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1840" w14:textId="77777777" w:rsidR="00AD1CF4" w:rsidRDefault="00DB4F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Role Description &amp; Person Profile</w:t>
      </w:r>
    </w:p>
    <w:p w14:paraId="114F3741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128"/>
        <w:gridCol w:w="6681"/>
      </w:tblGrid>
      <w:tr w:rsidR="00AD1CF4" w14:paraId="661F375F" w14:textId="77777777" w:rsidTr="00462D37">
        <w:tc>
          <w:tcPr>
            <w:tcW w:w="2812" w:type="dxa"/>
            <w:gridSpan w:val="2"/>
            <w:shd w:val="clear" w:color="auto" w:fill="999999"/>
            <w:vAlign w:val="bottom"/>
          </w:tcPr>
          <w:p w14:paraId="27077096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Role </w:t>
            </w:r>
          </w:p>
        </w:tc>
        <w:tc>
          <w:tcPr>
            <w:tcW w:w="6681" w:type="dxa"/>
            <w:shd w:val="clear" w:color="auto" w:fill="999999"/>
            <w:vAlign w:val="bottom"/>
          </w:tcPr>
          <w:p w14:paraId="6376F84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</w:tr>
      <w:tr w:rsidR="00AD1CF4" w14:paraId="393598AF" w14:textId="77777777" w:rsidTr="00462D37">
        <w:trPr>
          <w:trHeight w:val="419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569C1C37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Job title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3DF3489E" w14:textId="3F090348" w:rsidR="00AD1CF4" w:rsidRDefault="007424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Consultant –</w:t>
            </w:r>
            <w:r w:rsidR="007E2FE9">
              <w:rPr>
                <w:rFonts w:ascii="Arial" w:eastAsia="Arial" w:hAnsi="Arial" w:cs="Arial"/>
              </w:rPr>
              <w:t xml:space="preserve"> </w:t>
            </w:r>
            <w:r w:rsidR="004C0B32">
              <w:rPr>
                <w:rFonts w:ascii="Arial" w:eastAsia="Arial" w:hAnsi="Arial" w:cs="Arial"/>
              </w:rPr>
              <w:t>Technical</w:t>
            </w:r>
            <w:r w:rsidR="007E2FE9">
              <w:rPr>
                <w:rFonts w:ascii="Arial" w:eastAsia="Arial" w:hAnsi="Arial" w:cs="Arial"/>
              </w:rPr>
              <w:t xml:space="preserve"> (South West)</w:t>
            </w:r>
          </w:p>
        </w:tc>
      </w:tr>
      <w:tr w:rsidR="00AD1CF4" w14:paraId="4FAE02C2" w14:textId="77777777" w:rsidTr="00462D37">
        <w:trPr>
          <w:trHeight w:val="423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582F4FC2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Division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2A13ABAE" w14:textId="6DFD229A" w:rsidR="00AD1CF4" w:rsidRDefault="007424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Kite Consulting</w:t>
            </w:r>
          </w:p>
        </w:tc>
      </w:tr>
      <w:tr w:rsidR="00AD1CF4" w14:paraId="4FBDC6B6" w14:textId="77777777" w:rsidTr="00462D37">
        <w:trPr>
          <w:trHeight w:val="427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61ACB06E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Department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38F951A4" w14:textId="2DE8BE06" w:rsidR="00AD1CF4" w:rsidRDefault="007424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D2F</w:t>
            </w:r>
          </w:p>
        </w:tc>
      </w:tr>
      <w:tr w:rsidR="00AD1CF4" w14:paraId="5E50B25C" w14:textId="77777777" w:rsidTr="00462D37">
        <w:trPr>
          <w:trHeight w:val="395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3E7D0E8E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Location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5EA440A4" w14:textId="25734EB0" w:rsidR="00AD1CF4" w:rsidRDefault="00335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Home based </w:t>
            </w:r>
            <w:r w:rsidR="00790821">
              <w:rPr>
                <w:rFonts w:ascii="Arial" w:eastAsia="Arial" w:hAnsi="Arial" w:cs="Arial"/>
              </w:rPr>
              <w:t>with travel</w:t>
            </w:r>
          </w:p>
        </w:tc>
      </w:tr>
      <w:tr w:rsidR="00AD1CF4" w14:paraId="217E54E5" w14:textId="77777777" w:rsidTr="00462D37">
        <w:tc>
          <w:tcPr>
            <w:tcW w:w="2812" w:type="dxa"/>
            <w:gridSpan w:val="2"/>
            <w:shd w:val="clear" w:color="auto" w:fill="auto"/>
            <w:vAlign w:val="center"/>
          </w:tcPr>
          <w:p w14:paraId="58D76B02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Team Structure </w:t>
            </w:r>
          </w:p>
          <w:p w14:paraId="5B3101AB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Reports to, direct reports, etc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  <w:p w14:paraId="0219E41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81" w:type="dxa"/>
            <w:shd w:val="clear" w:color="auto" w:fill="auto"/>
            <w:vAlign w:val="center"/>
          </w:tcPr>
          <w:p w14:paraId="364F7668" w14:textId="03E3F918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Reports to: </w:t>
            </w:r>
            <w:r w:rsidR="009C47A5">
              <w:rPr>
                <w:rFonts w:ascii="Arial" w:eastAsia="Arial" w:hAnsi="Arial" w:cs="Arial"/>
              </w:rPr>
              <w:t>South Team Manager</w:t>
            </w:r>
          </w:p>
        </w:tc>
      </w:tr>
      <w:tr w:rsidR="00AD1CF4" w14:paraId="2C826F8D" w14:textId="77777777" w:rsidTr="00462D37">
        <w:trPr>
          <w:trHeight w:val="231"/>
        </w:trPr>
        <w:tc>
          <w:tcPr>
            <w:tcW w:w="2684" w:type="dxa"/>
            <w:shd w:val="clear" w:color="auto" w:fill="999999"/>
            <w:vAlign w:val="bottom"/>
          </w:tcPr>
          <w:p w14:paraId="320F7968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Description</w:t>
            </w:r>
          </w:p>
        </w:tc>
        <w:tc>
          <w:tcPr>
            <w:tcW w:w="6809" w:type="dxa"/>
            <w:gridSpan w:val="2"/>
            <w:shd w:val="clear" w:color="auto" w:fill="999999"/>
            <w:vAlign w:val="bottom"/>
          </w:tcPr>
          <w:p w14:paraId="16B157CF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</w:tr>
      <w:tr w:rsidR="00AD1CF4" w14:paraId="4A6801A0" w14:textId="77777777" w:rsidTr="00462D37">
        <w:trPr>
          <w:cantSplit/>
          <w:trHeight w:val="2680"/>
        </w:trPr>
        <w:tc>
          <w:tcPr>
            <w:tcW w:w="2684" w:type="dxa"/>
            <w:shd w:val="clear" w:color="auto" w:fill="auto"/>
            <w:vAlign w:val="center"/>
          </w:tcPr>
          <w:p w14:paraId="22FE356A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0D53D809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Impact Statement </w:t>
            </w:r>
          </w:p>
          <w:p w14:paraId="64939168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0C3E2F35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purpose, focus of the role.</w:t>
            </w:r>
          </w:p>
          <w:p w14:paraId="48A5B15C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791FD9A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6BAB4FE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3BE490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6040900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3DA2A15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38D1C62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7868A48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F73CC36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86E2E92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5FD9A0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D0A5269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008608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C6B375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835DB0C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9" w:type="dxa"/>
            <w:gridSpan w:val="2"/>
            <w:shd w:val="clear" w:color="auto" w:fill="auto"/>
          </w:tcPr>
          <w:p w14:paraId="760B5436" w14:textId="77777777" w:rsidR="00AD1CF4" w:rsidRDefault="00AD1CF4">
            <w:pPr>
              <w:pStyle w:val="ListParagraph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  <w:p w14:paraId="36BC24C0" w14:textId="7242D2B3" w:rsidR="000712BC" w:rsidRPr="000712BC" w:rsidRDefault="000712BC" w:rsidP="000712BC">
            <w:pPr>
              <w:pStyle w:val="ListParagraph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  <w:r w:rsidRPr="000712BC">
              <w:rPr>
                <w:rFonts w:ascii="Arial" w:eastAsia="Arial" w:hAnsi="Arial" w:cs="Arial"/>
              </w:rPr>
              <w:t xml:space="preserve">We are seeking </w:t>
            </w:r>
            <w:r w:rsidR="00462D37">
              <w:rPr>
                <w:rFonts w:ascii="Arial" w:eastAsia="Arial" w:hAnsi="Arial" w:cs="Arial"/>
              </w:rPr>
              <w:t xml:space="preserve">a </w:t>
            </w:r>
            <w:r w:rsidRPr="000712BC">
              <w:rPr>
                <w:rFonts w:ascii="Arial" w:eastAsia="Arial" w:hAnsi="Arial" w:cs="Arial"/>
              </w:rPr>
              <w:t>talented and enthusiastic individual, with a proven track record in dairy consultancy who would like to join us in creating a successful future for our clients.</w:t>
            </w:r>
          </w:p>
          <w:p w14:paraId="022CAEC9" w14:textId="77777777" w:rsidR="000712BC" w:rsidRDefault="000712BC" w:rsidP="000712BC">
            <w:pPr>
              <w:pStyle w:val="ListParagraph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  <w:p w14:paraId="6ADAA3DA" w14:textId="2FC20884" w:rsidR="000712BC" w:rsidRPr="000712BC" w:rsidRDefault="000712BC" w:rsidP="000712BC">
            <w:pPr>
              <w:pStyle w:val="ListParagraph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  <w:r w:rsidRPr="000712BC">
              <w:rPr>
                <w:rFonts w:ascii="Arial" w:eastAsia="Arial" w:hAnsi="Arial" w:cs="Arial"/>
              </w:rPr>
              <w:t xml:space="preserve">The role </w:t>
            </w:r>
            <w:r w:rsidR="00462D37">
              <w:rPr>
                <w:rFonts w:ascii="Arial" w:eastAsia="Arial" w:hAnsi="Arial" w:cs="Arial"/>
              </w:rPr>
              <w:t>will</w:t>
            </w:r>
            <w:r w:rsidRPr="000712BC">
              <w:rPr>
                <w:rFonts w:ascii="Arial" w:eastAsia="Arial" w:hAnsi="Arial" w:cs="Arial"/>
              </w:rPr>
              <w:t xml:space="preserve"> provide specialist support for herd management and rationing for </w:t>
            </w:r>
            <w:r w:rsidR="00462D37">
              <w:rPr>
                <w:rFonts w:ascii="Arial" w:eastAsia="Arial" w:hAnsi="Arial" w:cs="Arial"/>
              </w:rPr>
              <w:t xml:space="preserve">our farm </w:t>
            </w:r>
            <w:r w:rsidRPr="000712BC">
              <w:rPr>
                <w:rFonts w:ascii="Arial" w:eastAsia="Arial" w:hAnsi="Arial" w:cs="Arial"/>
              </w:rPr>
              <w:t xml:space="preserve">clients driving their performance to premium levels and ensuring they maximise </w:t>
            </w:r>
            <w:r w:rsidR="00462D37">
              <w:rPr>
                <w:rFonts w:ascii="Arial" w:eastAsia="Arial" w:hAnsi="Arial" w:cs="Arial"/>
              </w:rPr>
              <w:t xml:space="preserve">their </w:t>
            </w:r>
            <w:r w:rsidRPr="000712BC">
              <w:rPr>
                <w:rFonts w:ascii="Arial" w:eastAsia="Arial" w:hAnsi="Arial" w:cs="Arial"/>
              </w:rPr>
              <w:t xml:space="preserve">margins per cow. We aim to utilise new technologies with our clients and ensure they are maximising their returns from the use of genetics. </w:t>
            </w:r>
          </w:p>
          <w:p w14:paraId="316ADCAB" w14:textId="77777777" w:rsidR="000712BC" w:rsidRDefault="000712BC" w:rsidP="000712BC">
            <w:pPr>
              <w:pStyle w:val="ListParagraph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  <w:p w14:paraId="60CCD4AF" w14:textId="386092F8" w:rsidR="000712BC" w:rsidRPr="000712BC" w:rsidRDefault="000712BC" w:rsidP="000712BC">
            <w:pPr>
              <w:pStyle w:val="ListParagraph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  <w:r w:rsidRPr="000712BC">
              <w:rPr>
                <w:rFonts w:ascii="Arial" w:eastAsia="Arial" w:hAnsi="Arial" w:cs="Arial"/>
              </w:rPr>
              <w:t xml:space="preserve">An understanding of sustainability and how to reduce environmental footprints will also be part of the future for our </w:t>
            </w:r>
            <w:r w:rsidR="00462D37">
              <w:rPr>
                <w:rFonts w:ascii="Arial" w:eastAsia="Arial" w:hAnsi="Arial" w:cs="Arial"/>
              </w:rPr>
              <w:t xml:space="preserve">of </w:t>
            </w:r>
            <w:r w:rsidRPr="000712BC">
              <w:rPr>
                <w:rFonts w:ascii="Arial" w:eastAsia="Arial" w:hAnsi="Arial" w:cs="Arial"/>
              </w:rPr>
              <w:t>clients.</w:t>
            </w:r>
          </w:p>
          <w:p w14:paraId="2BAA96CD" w14:textId="54D752B2" w:rsidR="00DC7ACA" w:rsidRDefault="00DC7ACA" w:rsidP="000712BC">
            <w:pPr>
              <w:pStyle w:val="ListParagraph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</w:tc>
      </w:tr>
    </w:tbl>
    <w:p w14:paraId="4276A56C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6475"/>
      </w:tblGrid>
      <w:tr w:rsidR="00AD1CF4" w14:paraId="64F5A846" w14:textId="77777777">
        <w:tc>
          <w:tcPr>
            <w:tcW w:w="2812" w:type="dxa"/>
            <w:shd w:val="clear" w:color="auto" w:fill="auto"/>
            <w:vAlign w:val="center"/>
          </w:tcPr>
          <w:p w14:paraId="5CB4EBB0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br w:type="page"/>
            </w:r>
            <w:r>
              <w:rPr>
                <w:rFonts w:ascii="Arial" w:eastAsia="Arial" w:hAnsi="Arial" w:cs="Arial"/>
                <w:b/>
                <w:bCs/>
              </w:rPr>
              <w:t xml:space="preserve">Role Objectives </w:t>
            </w:r>
          </w:p>
          <w:p w14:paraId="23C29568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key responsibilities and key accountabilities of role. (5 to 10 areas)</w:t>
            </w:r>
          </w:p>
          <w:p w14:paraId="7AEA81C8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1181CF0B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3BF0965D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475" w:type="dxa"/>
            <w:shd w:val="clear" w:color="auto" w:fill="auto"/>
            <w:vAlign w:val="bottom"/>
          </w:tcPr>
          <w:p w14:paraId="23D0B1D6" w14:textId="44F20780" w:rsidR="00AD1CF4" w:rsidRPr="00462D37" w:rsidRDefault="004C7B5F" w:rsidP="00462D37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>Maintain and develop</w:t>
            </w:r>
            <w:r w:rsidR="00462D37" w:rsidRPr="00462D37">
              <w:rPr>
                <w:rFonts w:ascii="Arial" w:eastAsia="Arial" w:hAnsi="Arial" w:cs="Arial"/>
              </w:rPr>
              <w:t xml:space="preserve"> a</w:t>
            </w:r>
            <w:r w:rsidRPr="00462D37">
              <w:rPr>
                <w:rFonts w:ascii="Arial" w:eastAsia="Arial" w:hAnsi="Arial" w:cs="Arial"/>
              </w:rPr>
              <w:t xml:space="preserve"> profitable dairy technical consultancy portfolio</w:t>
            </w:r>
            <w:r w:rsidR="00462D37" w:rsidRPr="00462D37">
              <w:rPr>
                <w:rFonts w:ascii="Arial" w:eastAsia="Arial" w:hAnsi="Arial" w:cs="Arial"/>
              </w:rPr>
              <w:t xml:space="preserve">. </w:t>
            </w:r>
          </w:p>
          <w:p w14:paraId="1D2A835A" w14:textId="436DF3A5" w:rsidR="004C7B5F" w:rsidRPr="00462D37" w:rsidRDefault="004C7B5F" w:rsidP="00462D37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>Deliver effective technical and nutrition</w:t>
            </w:r>
            <w:r w:rsidR="00462D37" w:rsidRPr="00462D37">
              <w:rPr>
                <w:rFonts w:ascii="Arial" w:eastAsia="Arial" w:hAnsi="Arial" w:cs="Arial"/>
              </w:rPr>
              <w:t>al</w:t>
            </w:r>
            <w:r w:rsidRPr="00462D37">
              <w:rPr>
                <w:rFonts w:ascii="Arial" w:eastAsia="Arial" w:hAnsi="Arial" w:cs="Arial"/>
              </w:rPr>
              <w:t xml:space="preserve"> advice</w:t>
            </w:r>
            <w:r w:rsidR="00462D37" w:rsidRPr="00462D37">
              <w:rPr>
                <w:rFonts w:ascii="Arial" w:eastAsia="Arial" w:hAnsi="Arial" w:cs="Arial"/>
              </w:rPr>
              <w:t>.</w:t>
            </w:r>
          </w:p>
          <w:p w14:paraId="731A1FA8" w14:textId="7430556A" w:rsidR="004C7B5F" w:rsidRPr="00462D37" w:rsidRDefault="004C7B5F" w:rsidP="00462D37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>Support local colleagues and corporate team</w:t>
            </w:r>
            <w:r w:rsidR="00462D37" w:rsidRPr="00462D37">
              <w:rPr>
                <w:rFonts w:ascii="Arial" w:eastAsia="Arial" w:hAnsi="Arial" w:cs="Arial"/>
              </w:rPr>
              <w:t>s</w:t>
            </w:r>
            <w:r w:rsidRPr="00462D37">
              <w:rPr>
                <w:rFonts w:ascii="Arial" w:eastAsia="Arial" w:hAnsi="Arial" w:cs="Arial"/>
              </w:rPr>
              <w:t xml:space="preserve"> in project delivery</w:t>
            </w:r>
            <w:r w:rsidR="00462D37" w:rsidRPr="00462D37">
              <w:rPr>
                <w:rFonts w:ascii="Arial" w:eastAsia="Arial" w:hAnsi="Arial" w:cs="Arial"/>
              </w:rPr>
              <w:t>.</w:t>
            </w:r>
          </w:p>
          <w:p w14:paraId="21E7D9B4" w14:textId="7D49BD1D" w:rsidR="004C7B5F" w:rsidRPr="00462D37" w:rsidRDefault="004C7B5F" w:rsidP="00462D37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>Develop opportunities for Advance or wider AB Dairy products and services to increase the value to and from Kite clients</w:t>
            </w:r>
            <w:r w:rsidR="00462D37" w:rsidRPr="00462D37">
              <w:rPr>
                <w:rFonts w:ascii="Arial" w:eastAsia="Arial" w:hAnsi="Arial" w:cs="Arial"/>
              </w:rPr>
              <w:t>.</w:t>
            </w:r>
          </w:p>
          <w:p w14:paraId="1843328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</w:tr>
      <w:tr w:rsidR="00AD1CF4" w14:paraId="416BC99A" w14:textId="77777777">
        <w:tc>
          <w:tcPr>
            <w:tcW w:w="2812" w:type="dxa"/>
            <w:shd w:val="clear" w:color="auto" w:fill="auto"/>
            <w:vAlign w:val="center"/>
          </w:tcPr>
          <w:p w14:paraId="3F4579B8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675B5E16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Key Stakeholders </w:t>
            </w:r>
          </w:p>
          <w:p w14:paraId="37354E74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What are the challenges of the relationships, communication strategies required, etc </w:t>
            </w:r>
          </w:p>
          <w:p w14:paraId="130F9787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5834D249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7D7415DB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69775C8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2324BB13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5329853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75" w:type="dxa"/>
            <w:shd w:val="clear" w:color="auto" w:fill="auto"/>
          </w:tcPr>
          <w:p w14:paraId="60A93488" w14:textId="669B87BD" w:rsidR="004C7B5F" w:rsidRPr="00462D37" w:rsidRDefault="004C7B5F" w:rsidP="00462D37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>Kite Team – to develop and share knowledge with the team</w:t>
            </w:r>
          </w:p>
          <w:p w14:paraId="2092BB75" w14:textId="78DC284E" w:rsidR="00B52393" w:rsidRPr="00462D37" w:rsidRDefault="004C7B5F" w:rsidP="00462D37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>Kite clients – deliver professional service with trust and integrity</w:t>
            </w:r>
          </w:p>
          <w:p w14:paraId="331E7B00" w14:textId="77777777" w:rsidR="004C7B5F" w:rsidRPr="00462D37" w:rsidRDefault="004C7B5F" w:rsidP="00462D37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>Corporate customers – support project delivery</w:t>
            </w:r>
          </w:p>
          <w:p w14:paraId="3EF07FC6" w14:textId="77777777" w:rsidR="004C7B5F" w:rsidRPr="00462D37" w:rsidRDefault="004C7B5F" w:rsidP="00462D37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>Advance – understand and utilise the products that can improve your clients productivity or herd health</w:t>
            </w:r>
          </w:p>
          <w:p w14:paraId="75BF27EE" w14:textId="15299214" w:rsidR="004C7B5F" w:rsidRPr="00462D37" w:rsidRDefault="004C7B5F" w:rsidP="00462D37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 xml:space="preserve">KW and wider AB Dairy – Look for opportunities to link in with wider group </w:t>
            </w:r>
          </w:p>
        </w:tc>
      </w:tr>
      <w:tr w:rsidR="00AD1CF4" w14:paraId="3E928886" w14:textId="77777777">
        <w:tc>
          <w:tcPr>
            <w:tcW w:w="2812" w:type="dxa"/>
            <w:shd w:val="clear" w:color="auto" w:fill="auto"/>
          </w:tcPr>
          <w:p w14:paraId="5F21ECCA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3385E50A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Scope</w:t>
            </w:r>
          </w:p>
          <w:p w14:paraId="32B07A70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Depth, breath of knowledge application, ability to innovate, complexity of tasks, budgetary responsibility.</w:t>
            </w:r>
          </w:p>
          <w:p w14:paraId="3755F14E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77171646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4BBE6C92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475" w:type="dxa"/>
            <w:shd w:val="clear" w:color="auto" w:fill="auto"/>
            <w:vAlign w:val="bottom"/>
          </w:tcPr>
          <w:p w14:paraId="326CD598" w14:textId="77777777" w:rsidR="007B28C3" w:rsidRDefault="007B28C3" w:rsidP="00234E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</w:p>
          <w:p w14:paraId="4EF7EE46" w14:textId="77777777" w:rsidR="00234EDF" w:rsidRDefault="00234EDF" w:rsidP="00234E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</w:p>
          <w:p w14:paraId="12BCA168" w14:textId="77777777" w:rsidR="00234EDF" w:rsidRDefault="000712BC" w:rsidP="00234E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0712BC">
              <w:rPr>
                <w:rFonts w:ascii="Arial" w:eastAsia="Arial" w:hAnsi="Arial" w:cs="Arial"/>
              </w:rPr>
              <w:t>We are looking for those who positively challenge and are willing to be challenged to create high value for clients and for Kite, Advance Sourcing and the wider AB Dairy Business.</w:t>
            </w:r>
          </w:p>
          <w:p w14:paraId="418EE81A" w14:textId="77777777" w:rsidR="004C7B5F" w:rsidRDefault="004C7B5F" w:rsidP="00234E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</w:p>
          <w:p w14:paraId="7FA16613" w14:textId="77777777" w:rsidR="004C7B5F" w:rsidRDefault="004C7B5F" w:rsidP="00234E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</w:p>
          <w:p w14:paraId="6224F331" w14:textId="720FCEF8" w:rsidR="004C7B5F" w:rsidRPr="00234EDF" w:rsidRDefault="004C7B5F" w:rsidP="00234E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</w:p>
        </w:tc>
      </w:tr>
    </w:tbl>
    <w:p w14:paraId="73B57CFF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5512"/>
        <w:gridCol w:w="1431"/>
      </w:tblGrid>
      <w:tr w:rsidR="00AD1CF4" w14:paraId="666C779B" w14:textId="77777777">
        <w:tc>
          <w:tcPr>
            <w:tcW w:w="2344" w:type="dxa"/>
            <w:shd w:val="clear" w:color="auto" w:fill="999999"/>
          </w:tcPr>
          <w:p w14:paraId="14893102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Person Profile</w:t>
            </w:r>
          </w:p>
        </w:tc>
        <w:tc>
          <w:tcPr>
            <w:tcW w:w="5512" w:type="dxa"/>
            <w:shd w:val="clear" w:color="auto" w:fill="999999"/>
          </w:tcPr>
          <w:p w14:paraId="6E29E2A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  <w:tc>
          <w:tcPr>
            <w:tcW w:w="1431" w:type="dxa"/>
            <w:shd w:val="clear" w:color="auto" w:fill="999999"/>
          </w:tcPr>
          <w:p w14:paraId="57E83093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Essential or </w:t>
            </w:r>
          </w:p>
          <w:p w14:paraId="57ECBD03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Desirable</w:t>
            </w:r>
          </w:p>
          <w:p w14:paraId="019C5B70" w14:textId="2FF3F28E" w:rsidR="004501CE" w:rsidRDefault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Or Neutral</w:t>
            </w:r>
          </w:p>
        </w:tc>
      </w:tr>
      <w:tr w:rsidR="00AD1CF4" w14:paraId="0354702C" w14:textId="77777777">
        <w:tc>
          <w:tcPr>
            <w:tcW w:w="2344" w:type="dxa"/>
            <w:shd w:val="clear" w:color="auto" w:fill="auto"/>
          </w:tcPr>
          <w:p w14:paraId="6A355DAF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1C57E8DB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Knowledge</w:t>
            </w:r>
          </w:p>
          <w:p w14:paraId="738CCAB5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Consider number of years’ experience, any formal qualifications genuinely necessary or any key areas of knowledge.</w:t>
            </w:r>
          </w:p>
          <w:p w14:paraId="7B4987F2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512" w:type="dxa"/>
            <w:shd w:val="clear" w:color="auto" w:fill="auto"/>
          </w:tcPr>
          <w:p w14:paraId="4EF15B67" w14:textId="77777777" w:rsidR="00AD1CF4" w:rsidRDefault="00AD1CF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  <w:color w:val="FF0000"/>
              </w:rPr>
            </w:pPr>
          </w:p>
          <w:p w14:paraId="6D52BFEF" w14:textId="149A3958" w:rsidR="00841C37" w:rsidRPr="00462D37" w:rsidRDefault="00930104" w:rsidP="00841C3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>Proven experience</w:t>
            </w:r>
            <w:r w:rsidR="00C77ACD" w:rsidRPr="00462D37">
              <w:rPr>
                <w:rFonts w:ascii="Arial" w:eastAsia="Arial" w:hAnsi="Arial" w:cs="Arial"/>
              </w:rPr>
              <w:t xml:space="preserve"> and knowl</w:t>
            </w:r>
            <w:r w:rsidR="0070064A" w:rsidRPr="00462D37">
              <w:rPr>
                <w:rFonts w:ascii="Arial" w:eastAsia="Arial" w:hAnsi="Arial" w:cs="Arial"/>
              </w:rPr>
              <w:t>e</w:t>
            </w:r>
            <w:r w:rsidR="00C77ACD" w:rsidRPr="00462D37">
              <w:rPr>
                <w:rFonts w:ascii="Arial" w:eastAsia="Arial" w:hAnsi="Arial" w:cs="Arial"/>
              </w:rPr>
              <w:t>dge</w:t>
            </w:r>
            <w:r w:rsidRPr="00462D37">
              <w:rPr>
                <w:rFonts w:ascii="Arial" w:eastAsia="Arial" w:hAnsi="Arial" w:cs="Arial"/>
              </w:rPr>
              <w:t xml:space="preserve"> </w:t>
            </w:r>
            <w:r w:rsidR="00C77ACD" w:rsidRPr="00462D37">
              <w:rPr>
                <w:rFonts w:ascii="Arial" w:eastAsia="Arial" w:hAnsi="Arial" w:cs="Arial"/>
              </w:rPr>
              <w:t xml:space="preserve">of the agricultural and ruminant nutrition </w:t>
            </w:r>
            <w:r w:rsidR="00DA3173" w:rsidRPr="00462D37">
              <w:rPr>
                <w:rFonts w:ascii="Arial" w:eastAsia="Arial" w:hAnsi="Arial" w:cs="Arial"/>
              </w:rPr>
              <w:t>industry.</w:t>
            </w:r>
          </w:p>
          <w:p w14:paraId="1A9A389A" w14:textId="3AE67EB9" w:rsidR="00841C37" w:rsidRPr="00462D37" w:rsidRDefault="0070064A" w:rsidP="00841C3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 xml:space="preserve">Ideally a degree in Animal Science, </w:t>
            </w:r>
            <w:r w:rsidR="00841C37" w:rsidRPr="00462D37">
              <w:rPr>
                <w:rFonts w:ascii="Arial" w:eastAsia="Arial" w:hAnsi="Arial" w:cs="Arial"/>
              </w:rPr>
              <w:t>Agriculture or Veterinary</w:t>
            </w:r>
            <w:r w:rsidRPr="00462D37">
              <w:rPr>
                <w:rFonts w:ascii="Arial" w:eastAsia="Arial" w:hAnsi="Arial" w:cs="Arial"/>
              </w:rPr>
              <w:t xml:space="preserve">. </w:t>
            </w:r>
          </w:p>
          <w:p w14:paraId="4C50CCB3" w14:textId="25FE2FA5" w:rsidR="00841C37" w:rsidRPr="00462D37" w:rsidRDefault="00DA3173" w:rsidP="00841C3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 xml:space="preserve">Has an </w:t>
            </w:r>
            <w:r w:rsidR="00841C37" w:rsidRPr="00462D37">
              <w:rPr>
                <w:rFonts w:ascii="Arial" w:eastAsia="Arial" w:hAnsi="Arial" w:cs="Arial"/>
              </w:rPr>
              <w:t>excellent understanding of</w:t>
            </w:r>
            <w:r w:rsidRPr="00462D37">
              <w:rPr>
                <w:rFonts w:ascii="Arial" w:eastAsia="Arial" w:hAnsi="Arial" w:cs="Arial"/>
              </w:rPr>
              <w:t xml:space="preserve"> </w:t>
            </w:r>
            <w:r w:rsidR="00841C37" w:rsidRPr="00462D37">
              <w:rPr>
                <w:rFonts w:ascii="Arial" w:eastAsia="Arial" w:hAnsi="Arial" w:cs="Arial"/>
              </w:rPr>
              <w:t>UK Dairy farming and market trends.</w:t>
            </w:r>
          </w:p>
          <w:p w14:paraId="52C9D41B" w14:textId="77777777" w:rsidR="00841C37" w:rsidRPr="00462D37" w:rsidRDefault="00841C37" w:rsidP="00841C3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>An excellent knowledge of Dairy cow nutrition, health, welfare and sustainable production.</w:t>
            </w:r>
          </w:p>
          <w:p w14:paraId="23DAEAEC" w14:textId="0C54A373" w:rsidR="00841C37" w:rsidRPr="00462D37" w:rsidRDefault="00841C37" w:rsidP="00841C3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 xml:space="preserve">Must be able to demonstrate ability to create sales opportunities for Kite and Advance </w:t>
            </w:r>
            <w:r w:rsidR="004D10A1" w:rsidRPr="00462D37">
              <w:rPr>
                <w:rFonts w:ascii="Arial" w:eastAsia="Arial" w:hAnsi="Arial" w:cs="Arial"/>
              </w:rPr>
              <w:t xml:space="preserve">with </w:t>
            </w:r>
            <w:r w:rsidR="00595F36" w:rsidRPr="00462D37">
              <w:rPr>
                <w:rFonts w:ascii="Arial" w:eastAsia="Arial" w:hAnsi="Arial" w:cs="Arial"/>
              </w:rPr>
              <w:t>a passion for</w:t>
            </w:r>
            <w:r w:rsidR="004D10A1" w:rsidRPr="00462D37">
              <w:rPr>
                <w:rFonts w:ascii="Arial" w:eastAsia="Arial" w:hAnsi="Arial" w:cs="Arial"/>
              </w:rPr>
              <w:t xml:space="preserve"> </w:t>
            </w:r>
            <w:r w:rsidRPr="00462D37">
              <w:rPr>
                <w:rFonts w:ascii="Arial" w:eastAsia="Arial" w:hAnsi="Arial" w:cs="Arial"/>
              </w:rPr>
              <w:t>develop</w:t>
            </w:r>
            <w:r w:rsidR="00595F36" w:rsidRPr="00462D37">
              <w:rPr>
                <w:rFonts w:ascii="Arial" w:eastAsia="Arial" w:hAnsi="Arial" w:cs="Arial"/>
              </w:rPr>
              <w:t>ing</w:t>
            </w:r>
            <w:r w:rsidRPr="00462D37">
              <w:rPr>
                <w:rFonts w:ascii="Arial" w:eastAsia="Arial" w:hAnsi="Arial" w:cs="Arial"/>
              </w:rPr>
              <w:t xml:space="preserve"> high value consultancy contracts.</w:t>
            </w:r>
          </w:p>
          <w:p w14:paraId="36DA6CA4" w14:textId="212F8620" w:rsidR="00B26E7A" w:rsidRPr="00595F36" w:rsidRDefault="00B26E7A" w:rsidP="00595F3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595F36">
              <w:rPr>
                <w:rFonts w:ascii="Arial" w:eastAsia="Arial" w:hAnsi="Arial" w:cs="Arial"/>
              </w:rPr>
              <w:t>Advanced Excel, PowerPoint and Word skills.</w:t>
            </w:r>
          </w:p>
          <w:p w14:paraId="39457490" w14:textId="5C344283" w:rsidR="00470AAD" w:rsidRPr="00265477" w:rsidRDefault="00470AAD" w:rsidP="00595F36">
            <w:pPr>
              <w:pStyle w:val="ListParagraph"/>
              <w:ind w:left="360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31" w:type="dxa"/>
            <w:shd w:val="clear" w:color="auto" w:fill="auto"/>
          </w:tcPr>
          <w:p w14:paraId="389579CD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  <w:p w14:paraId="0D6DBA5E" w14:textId="77777777" w:rsidR="00AD1CF4" w:rsidRDefault="00925E6F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  <w:p w14:paraId="41291B0E" w14:textId="77777777" w:rsidR="00385A86" w:rsidRDefault="00385A86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E3DCD95" w14:textId="77777777" w:rsidR="00385A86" w:rsidRDefault="00385A86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  <w:p w14:paraId="559F7A90" w14:textId="77777777" w:rsidR="00385A86" w:rsidRDefault="00385A86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5A178DA" w14:textId="77777777" w:rsidR="00385A86" w:rsidRDefault="00385A86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  <w:p w14:paraId="035ECED8" w14:textId="77777777" w:rsidR="00385A86" w:rsidRDefault="00385A86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691A54C" w14:textId="77777777" w:rsidR="00385A86" w:rsidRDefault="00385A86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  <w:p w14:paraId="02742501" w14:textId="77777777" w:rsidR="00385A86" w:rsidRDefault="00385A86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F88FC70" w14:textId="77777777" w:rsidR="00385A86" w:rsidRDefault="00385A86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  <w:p w14:paraId="6323475E" w14:textId="77777777" w:rsidR="00385A86" w:rsidRDefault="00385A86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37E54F0" w14:textId="77777777" w:rsidR="00385A86" w:rsidRDefault="00385A86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E105331" w14:textId="5598452B" w:rsidR="00385A86" w:rsidRPr="004501CE" w:rsidRDefault="00385A86" w:rsidP="00385A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</w:tr>
      <w:tr w:rsidR="00AD1CF4" w14:paraId="2C97473F" w14:textId="77777777">
        <w:tc>
          <w:tcPr>
            <w:tcW w:w="2344" w:type="dxa"/>
            <w:shd w:val="clear" w:color="auto" w:fill="auto"/>
          </w:tcPr>
          <w:p w14:paraId="595FF4B7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513BFB2E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Key Behaviours</w:t>
            </w:r>
          </w:p>
          <w:p w14:paraId="051FF75F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Consider which of our Guiding Principles are particularly relevant and also any role specific behaviours.</w:t>
            </w:r>
          </w:p>
          <w:p w14:paraId="36619AF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512" w:type="dxa"/>
            <w:shd w:val="clear" w:color="auto" w:fill="auto"/>
          </w:tcPr>
          <w:p w14:paraId="5AF383A3" w14:textId="77777777" w:rsidR="00172BBC" w:rsidRDefault="00172BBC" w:rsidP="00172BB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  <w:p w14:paraId="26DF9E59" w14:textId="6C169FB9" w:rsidR="006814A5" w:rsidRPr="00462D37" w:rsidRDefault="00F67E3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>H</w:t>
            </w:r>
            <w:r w:rsidR="006814A5" w:rsidRPr="00462D37">
              <w:rPr>
                <w:rFonts w:ascii="Arial" w:eastAsia="Arial" w:hAnsi="Arial" w:cs="Arial"/>
              </w:rPr>
              <w:t>ighly motivated team players who will develop a client portfolio and link into the many projects we undertake.</w:t>
            </w:r>
          </w:p>
          <w:p w14:paraId="0A2D9F02" w14:textId="526F81C6" w:rsidR="00B434FE" w:rsidRPr="00462D37" w:rsidRDefault="00B434F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 xml:space="preserve">A strong </w:t>
            </w:r>
            <w:r w:rsidR="001523DC" w:rsidRPr="00462D37">
              <w:rPr>
                <w:rFonts w:ascii="Arial" w:eastAsia="Arial" w:hAnsi="Arial" w:cs="Arial"/>
              </w:rPr>
              <w:t xml:space="preserve">insight into </w:t>
            </w:r>
            <w:r w:rsidR="004C7B5F" w:rsidRPr="00462D37">
              <w:rPr>
                <w:rFonts w:ascii="Arial" w:eastAsia="Arial" w:hAnsi="Arial" w:cs="Arial"/>
              </w:rPr>
              <w:t>dairy technical advice and improving dairy productivity</w:t>
            </w:r>
          </w:p>
          <w:p w14:paraId="59825942" w14:textId="16C1E0F4" w:rsidR="00AD1CF4" w:rsidRPr="00462D37" w:rsidRDefault="00DB4F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 xml:space="preserve">Attention to detail </w:t>
            </w:r>
          </w:p>
          <w:p w14:paraId="78A711EA" w14:textId="453FD91E" w:rsidR="00AD1CF4" w:rsidRPr="00462D37" w:rsidRDefault="00BA2FF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>Good organisational and</w:t>
            </w:r>
            <w:r w:rsidR="00DB4FF3" w:rsidRPr="00462D37">
              <w:rPr>
                <w:rFonts w:ascii="Arial" w:eastAsia="Arial" w:hAnsi="Arial" w:cs="Arial"/>
              </w:rPr>
              <w:t xml:space="preserve"> </w:t>
            </w:r>
            <w:r w:rsidRPr="00462D37">
              <w:rPr>
                <w:rFonts w:ascii="Arial" w:eastAsia="Arial" w:hAnsi="Arial" w:cs="Arial"/>
              </w:rPr>
              <w:t xml:space="preserve">prioritisation skills with the ability to </w:t>
            </w:r>
            <w:r w:rsidR="00DB4FF3" w:rsidRPr="00462D37">
              <w:rPr>
                <w:rFonts w:ascii="Arial" w:eastAsia="Arial" w:hAnsi="Arial" w:cs="Arial"/>
              </w:rPr>
              <w:t>manag</w:t>
            </w:r>
            <w:r w:rsidRPr="00462D37">
              <w:rPr>
                <w:rFonts w:ascii="Arial" w:eastAsia="Arial" w:hAnsi="Arial" w:cs="Arial"/>
              </w:rPr>
              <w:t>e</w:t>
            </w:r>
            <w:r w:rsidR="00DB4FF3" w:rsidRPr="00462D37">
              <w:rPr>
                <w:rFonts w:ascii="Arial" w:eastAsia="Arial" w:hAnsi="Arial" w:cs="Arial"/>
              </w:rPr>
              <w:t xml:space="preserve"> multiple tasks and deadlines</w:t>
            </w:r>
          </w:p>
          <w:p w14:paraId="5ED8DEFD" w14:textId="0D99B60D" w:rsidR="00AD1CF4" w:rsidRPr="00462D37" w:rsidRDefault="00DB4F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 xml:space="preserve">Effective communication </w:t>
            </w:r>
            <w:r w:rsidR="00D80DF5" w:rsidRPr="00462D37">
              <w:rPr>
                <w:rFonts w:ascii="Arial" w:eastAsia="Arial" w:hAnsi="Arial" w:cs="Arial"/>
              </w:rPr>
              <w:t>and relationship building skills</w:t>
            </w:r>
          </w:p>
          <w:p w14:paraId="40EF7DAE" w14:textId="39993205" w:rsidR="00AD1CF4" w:rsidRPr="00462D37" w:rsidRDefault="00D80DF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>The ability to i</w:t>
            </w:r>
            <w:r w:rsidR="00DB4FF3" w:rsidRPr="00462D37">
              <w:rPr>
                <w:rFonts w:ascii="Arial" w:eastAsia="Arial" w:hAnsi="Arial" w:cs="Arial"/>
              </w:rPr>
              <w:t>nfluenc</w:t>
            </w:r>
            <w:r w:rsidRPr="00462D37">
              <w:rPr>
                <w:rFonts w:ascii="Arial" w:eastAsia="Arial" w:hAnsi="Arial" w:cs="Arial"/>
              </w:rPr>
              <w:t>e and engage customers, colleagues and stakeholders</w:t>
            </w:r>
            <w:r w:rsidR="00DB4FF3" w:rsidRPr="00462D37">
              <w:rPr>
                <w:rFonts w:ascii="Arial" w:eastAsia="Arial" w:hAnsi="Arial" w:cs="Arial"/>
              </w:rPr>
              <w:t xml:space="preserve"> </w:t>
            </w:r>
          </w:p>
          <w:p w14:paraId="63DE2824" w14:textId="31651A75" w:rsidR="00B0605C" w:rsidRPr="00462D37" w:rsidRDefault="00B0605C" w:rsidP="00B0605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462D37">
              <w:rPr>
                <w:rFonts w:ascii="Arial" w:eastAsia="Arial" w:hAnsi="Arial" w:cs="Arial"/>
              </w:rPr>
              <w:t>Enjoys working to in a target orientated environment with a commercial mindset</w:t>
            </w:r>
          </w:p>
          <w:p w14:paraId="3C03A249" w14:textId="2F5D0DAE" w:rsidR="00AD1CF4" w:rsidRDefault="00AD1CF4" w:rsidP="00C26C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431" w:type="dxa"/>
            <w:shd w:val="clear" w:color="auto" w:fill="auto"/>
          </w:tcPr>
          <w:p w14:paraId="6EA7C9C6" w14:textId="77777777" w:rsidR="00172BBC" w:rsidRPr="00DA74C2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</w:p>
          <w:p w14:paraId="3700265D" w14:textId="77777777" w:rsidR="00DA74C2" w:rsidRDefault="00385A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  <w:p w14:paraId="0FEAC8F1" w14:textId="77777777" w:rsidR="00385A86" w:rsidRDefault="00385A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49CE7C32" w14:textId="77777777" w:rsidR="00385A86" w:rsidRDefault="00385A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0E75B09A" w14:textId="77777777" w:rsidR="00385A86" w:rsidRDefault="004A62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  <w:p w14:paraId="560E641C" w14:textId="77777777" w:rsidR="004A625E" w:rsidRDefault="004A62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25154DC5" w14:textId="77777777" w:rsidR="004A625E" w:rsidRDefault="004A62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  <w:p w14:paraId="10472064" w14:textId="77777777" w:rsidR="004A625E" w:rsidRDefault="004A62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  <w:p w14:paraId="3C13B358" w14:textId="77777777" w:rsidR="004A625E" w:rsidRDefault="004A62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604C8100" w14:textId="77777777" w:rsidR="004A625E" w:rsidRDefault="004A62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  <w:p w14:paraId="303C06AC" w14:textId="77777777" w:rsidR="004A625E" w:rsidRDefault="004A62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30CB4778" w14:textId="77777777" w:rsidR="004A625E" w:rsidRDefault="004A62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  <w:p w14:paraId="65DD6985" w14:textId="77777777" w:rsidR="004A625E" w:rsidRDefault="004A62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1DAE81A9" w14:textId="263267C7" w:rsidR="004A625E" w:rsidRDefault="005E1E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  <w:p w14:paraId="248C11E5" w14:textId="09D8BAD8" w:rsidR="004A625E" w:rsidRDefault="004A62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AD1CF4" w14:paraId="562B1D77" w14:textId="77777777">
        <w:tc>
          <w:tcPr>
            <w:tcW w:w="2344" w:type="dxa"/>
            <w:shd w:val="clear" w:color="auto" w:fill="auto"/>
          </w:tcPr>
          <w:p w14:paraId="4295198C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6D01EBA5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Other Factors </w:t>
            </w:r>
          </w:p>
          <w:p w14:paraId="7DBA0655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Travel etc.</w:t>
            </w:r>
          </w:p>
          <w:p w14:paraId="6491F292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  <w:tc>
          <w:tcPr>
            <w:tcW w:w="5512" w:type="dxa"/>
            <w:shd w:val="clear" w:color="auto" w:fill="auto"/>
          </w:tcPr>
          <w:p w14:paraId="4E13C971" w14:textId="77777777" w:rsidR="00AD1CF4" w:rsidRDefault="00AD1CF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  <w:p w14:paraId="4313F92E" w14:textId="7DC5B330" w:rsidR="00AD1CF4" w:rsidRDefault="00D839D7" w:rsidP="00462D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GB travel will be required to visit clients and attend internal and external events/meetings. </w:t>
            </w:r>
            <w:r w:rsidR="00470AAD">
              <w:rPr>
                <w:rFonts w:ascii="Arial" w:eastAsia="Arial" w:hAnsi="Arial" w:cs="Arial"/>
              </w:rPr>
              <w:t>May require staying away from home 2-4 days per month.</w:t>
            </w:r>
          </w:p>
        </w:tc>
        <w:tc>
          <w:tcPr>
            <w:tcW w:w="1431" w:type="dxa"/>
            <w:shd w:val="clear" w:color="auto" w:fill="auto"/>
          </w:tcPr>
          <w:p w14:paraId="704B1EF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0CEEFD76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477E5FB9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p w14:paraId="4F162F3A" w14:textId="77777777" w:rsidR="00AD1CF4" w:rsidRDefault="00AD1CF4" w:rsidP="00462D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sectPr w:rsidR="00AD1CF4">
      <w:headerReference w:type="default" r:id="rId7"/>
      <w:pgSz w:w="11907" w:h="16840"/>
      <w:pgMar w:top="2880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DC16" w14:textId="77777777" w:rsidR="00421CF7" w:rsidRDefault="00421CF7">
      <w:r>
        <w:separator/>
      </w:r>
    </w:p>
  </w:endnote>
  <w:endnote w:type="continuationSeparator" w:id="0">
    <w:p w14:paraId="23A658ED" w14:textId="77777777" w:rsidR="00421CF7" w:rsidRDefault="0042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F52E" w14:textId="77777777" w:rsidR="00421CF7" w:rsidRDefault="00421CF7">
      <w:r>
        <w:separator/>
      </w:r>
    </w:p>
  </w:footnote>
  <w:footnote w:type="continuationSeparator" w:id="0">
    <w:p w14:paraId="04515300" w14:textId="77777777" w:rsidR="00421CF7" w:rsidRDefault="0042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255D" w14:textId="77777777" w:rsidR="00AD1CF4" w:rsidRDefault="00DB4FF3">
    <w:pPr>
      <w:pStyle w:val="Header"/>
      <w:tabs>
        <w:tab w:val="left" w:pos="8640"/>
        <w:tab w:val="left" w:pos="907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750C4FE5" wp14:editId="7461EF90">
          <wp:extent cx="1287145" cy="141859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145" cy="1418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5CC"/>
    <w:multiLevelType w:val="hybridMultilevel"/>
    <w:tmpl w:val="FC387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212FE"/>
    <w:multiLevelType w:val="singleLevel"/>
    <w:tmpl w:val="871A5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67C24BA9"/>
    <w:multiLevelType w:val="hybridMultilevel"/>
    <w:tmpl w:val="0B340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F1040"/>
    <w:multiLevelType w:val="hybridMultilevel"/>
    <w:tmpl w:val="C9E61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76856"/>
    <w:multiLevelType w:val="hybridMultilevel"/>
    <w:tmpl w:val="A8901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650855">
    <w:abstractNumId w:val="1"/>
  </w:num>
  <w:num w:numId="2" w16cid:durableId="305821332">
    <w:abstractNumId w:val="4"/>
  </w:num>
  <w:num w:numId="3" w16cid:durableId="368998237">
    <w:abstractNumId w:val="0"/>
  </w:num>
  <w:num w:numId="4" w16cid:durableId="1022780559">
    <w:abstractNumId w:val="2"/>
  </w:num>
  <w:num w:numId="5" w16cid:durableId="1854297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F4"/>
    <w:rsid w:val="000557D9"/>
    <w:rsid w:val="000712BC"/>
    <w:rsid w:val="00072B88"/>
    <w:rsid w:val="000F45C8"/>
    <w:rsid w:val="001523DC"/>
    <w:rsid w:val="00172BBC"/>
    <w:rsid w:val="00192DB5"/>
    <w:rsid w:val="001B3A9E"/>
    <w:rsid w:val="00220298"/>
    <w:rsid w:val="00234EDF"/>
    <w:rsid w:val="00265477"/>
    <w:rsid w:val="002934D6"/>
    <w:rsid w:val="00293761"/>
    <w:rsid w:val="002B7FF8"/>
    <w:rsid w:val="00335808"/>
    <w:rsid w:val="00385A86"/>
    <w:rsid w:val="003E5723"/>
    <w:rsid w:val="00421CF7"/>
    <w:rsid w:val="00423D73"/>
    <w:rsid w:val="004501CE"/>
    <w:rsid w:val="0045685B"/>
    <w:rsid w:val="00462D37"/>
    <w:rsid w:val="00470AAD"/>
    <w:rsid w:val="00477FA1"/>
    <w:rsid w:val="004A2406"/>
    <w:rsid w:val="004A625E"/>
    <w:rsid w:val="004C0B32"/>
    <w:rsid w:val="004C7B5F"/>
    <w:rsid w:val="004D10A1"/>
    <w:rsid w:val="005921A1"/>
    <w:rsid w:val="00595F36"/>
    <w:rsid w:val="005D5EC9"/>
    <w:rsid w:val="005E1E68"/>
    <w:rsid w:val="006814A5"/>
    <w:rsid w:val="006D639E"/>
    <w:rsid w:val="0070064A"/>
    <w:rsid w:val="007237AC"/>
    <w:rsid w:val="007424F1"/>
    <w:rsid w:val="00762871"/>
    <w:rsid w:val="00790821"/>
    <w:rsid w:val="007A0A78"/>
    <w:rsid w:val="007B28C3"/>
    <w:rsid w:val="007E2FE9"/>
    <w:rsid w:val="007E6849"/>
    <w:rsid w:val="00837DD5"/>
    <w:rsid w:val="00841C37"/>
    <w:rsid w:val="00894045"/>
    <w:rsid w:val="008A0AEF"/>
    <w:rsid w:val="008B0D6F"/>
    <w:rsid w:val="00925E6F"/>
    <w:rsid w:val="00930104"/>
    <w:rsid w:val="00955C9E"/>
    <w:rsid w:val="0098025E"/>
    <w:rsid w:val="009C47A5"/>
    <w:rsid w:val="00A700B2"/>
    <w:rsid w:val="00A863EB"/>
    <w:rsid w:val="00AD1CF4"/>
    <w:rsid w:val="00AE2448"/>
    <w:rsid w:val="00B0605C"/>
    <w:rsid w:val="00B26E7A"/>
    <w:rsid w:val="00B32735"/>
    <w:rsid w:val="00B434FE"/>
    <w:rsid w:val="00B52393"/>
    <w:rsid w:val="00BA2FFE"/>
    <w:rsid w:val="00BD2553"/>
    <w:rsid w:val="00BE5A70"/>
    <w:rsid w:val="00BE670F"/>
    <w:rsid w:val="00C17FD0"/>
    <w:rsid w:val="00C26C29"/>
    <w:rsid w:val="00C77ACD"/>
    <w:rsid w:val="00C8501A"/>
    <w:rsid w:val="00CD4133"/>
    <w:rsid w:val="00CF0974"/>
    <w:rsid w:val="00D31685"/>
    <w:rsid w:val="00D80DF5"/>
    <w:rsid w:val="00D839D7"/>
    <w:rsid w:val="00DA3173"/>
    <w:rsid w:val="00DA74C2"/>
    <w:rsid w:val="00DB4FF3"/>
    <w:rsid w:val="00DC7ACA"/>
    <w:rsid w:val="00DE6FCD"/>
    <w:rsid w:val="00F0448B"/>
    <w:rsid w:val="00F163BB"/>
    <w:rsid w:val="00F661D0"/>
    <w:rsid w:val="00F67E31"/>
    <w:rsid w:val="00F702D3"/>
    <w:rsid w:val="00F8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7385"/>
  <w15:docId w15:val="{698C3E64-FA24-445F-9426-3107C6DF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entury Gothic" w:eastAsia="Century Gothic" w:hAnsi="Century Gothic" w:cs="Century Gothic"/>
      <w:sz w:val="22"/>
      <w:szCs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basedOn w:val="Normal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24"/>
      <w:szCs w:val="24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character" w:customStyle="1" w:styleId="FooterChar">
    <w:name w:val="Footer Char"/>
    <w:qFormat/>
    <w:rPr>
      <w:rFonts w:ascii="Century Gothic" w:eastAsia="Century Gothic" w:hAnsi="Century Gothic" w:cs="Century Gothic"/>
      <w:sz w:val="22"/>
      <w:szCs w:val="22"/>
      <w:rtl w:val="0"/>
    </w:rPr>
  </w:style>
  <w:style w:type="character" w:customStyle="1" w:styleId="BalloonTextChar">
    <w:name w:val="Balloon Text Char"/>
    <w:qFormat/>
    <w:rPr>
      <w:rFonts w:ascii="Tahoma" w:eastAsia="Tahoma" w:hAnsi="Tahoma" w:cs="Tahoma"/>
      <w:sz w:val="16"/>
      <w:szCs w:val="16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3238</Characters>
  <Application>Microsoft Office Word</Application>
  <DocSecurity>0</DocSecurity>
  <Lines>26</Lines>
  <Paragraphs>7</Paragraphs>
  <ScaleCrop>false</ScaleCrop>
  <Company>Associated British Foods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Lizzie Falkner</cp:lastModifiedBy>
  <cp:revision>7</cp:revision>
  <dcterms:created xsi:type="dcterms:W3CDTF">2024-03-25T19:09:00Z</dcterms:created>
  <dcterms:modified xsi:type="dcterms:W3CDTF">2024-03-25T19:16:00Z</dcterms:modified>
</cp:coreProperties>
</file>