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87C3" w14:textId="011DBC6A" w:rsidR="00267CC4" w:rsidRPr="00267CC4" w:rsidRDefault="00302FAC" w:rsidP="00267CC4">
      <w:pPr>
        <w:jc w:val="center"/>
        <w:rPr>
          <w:b/>
          <w:sz w:val="28"/>
          <w:szCs w:val="28"/>
        </w:rPr>
      </w:pPr>
      <w:r>
        <w:rPr>
          <w:b/>
          <w:sz w:val="28"/>
          <w:szCs w:val="28"/>
        </w:rPr>
        <w:t xml:space="preserve"> </w:t>
      </w:r>
      <w:r w:rsidR="00267CC4" w:rsidRPr="00267CC4">
        <w:rPr>
          <w:b/>
          <w:sz w:val="28"/>
          <w:szCs w:val="28"/>
        </w:rPr>
        <w:t>Role Description &amp; Person Profile</w:t>
      </w:r>
    </w:p>
    <w:p w14:paraId="672A6659" w14:textId="77777777" w:rsidR="00267CC4" w:rsidRDefault="00267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475"/>
      </w:tblGrid>
      <w:tr w:rsidR="00867C88" w14:paraId="247E474C" w14:textId="77777777" w:rsidTr="00B71908">
        <w:tc>
          <w:tcPr>
            <w:tcW w:w="2812" w:type="dxa"/>
            <w:shd w:val="clear" w:color="auto" w:fill="999999"/>
            <w:vAlign w:val="bottom"/>
          </w:tcPr>
          <w:p w14:paraId="08C6B7B7" w14:textId="77777777" w:rsidR="00867C88" w:rsidRPr="007402EF" w:rsidRDefault="00867C88" w:rsidP="00867C88">
            <w:pPr>
              <w:rPr>
                <w:b/>
                <w:bCs/>
              </w:rPr>
            </w:pPr>
            <w:r w:rsidRPr="007402EF">
              <w:rPr>
                <w:b/>
                <w:bCs/>
              </w:rPr>
              <w:t xml:space="preserve">Role </w:t>
            </w:r>
          </w:p>
        </w:tc>
        <w:tc>
          <w:tcPr>
            <w:tcW w:w="6475" w:type="dxa"/>
            <w:shd w:val="clear" w:color="auto" w:fill="999999"/>
            <w:vAlign w:val="bottom"/>
          </w:tcPr>
          <w:p w14:paraId="0A37501D" w14:textId="77777777" w:rsidR="00867C88" w:rsidRDefault="00867C88" w:rsidP="00B71908"/>
        </w:tc>
      </w:tr>
      <w:tr w:rsidR="00867C88" w14:paraId="3D4396C2" w14:textId="77777777" w:rsidTr="00267CC4">
        <w:trPr>
          <w:trHeight w:val="419"/>
        </w:trPr>
        <w:tc>
          <w:tcPr>
            <w:tcW w:w="2812" w:type="dxa"/>
            <w:vAlign w:val="bottom"/>
          </w:tcPr>
          <w:p w14:paraId="5F4D2911" w14:textId="77777777" w:rsidR="00867C88" w:rsidRPr="007402EF" w:rsidRDefault="00267CC4" w:rsidP="00B71908">
            <w:pPr>
              <w:rPr>
                <w:b/>
                <w:bCs/>
              </w:rPr>
            </w:pPr>
            <w:r>
              <w:rPr>
                <w:b/>
                <w:bCs/>
              </w:rPr>
              <w:t>Job title</w:t>
            </w:r>
          </w:p>
        </w:tc>
        <w:tc>
          <w:tcPr>
            <w:tcW w:w="6475" w:type="dxa"/>
            <w:vAlign w:val="bottom"/>
          </w:tcPr>
          <w:p w14:paraId="5A5C3001" w14:textId="13E40837" w:rsidR="00867C88" w:rsidRPr="00B02600" w:rsidRDefault="008D0F57" w:rsidP="002E43D8">
            <w:pPr>
              <w:rPr>
                <w:sz w:val="20"/>
              </w:rPr>
            </w:pPr>
            <w:r>
              <w:rPr>
                <w:sz w:val="20"/>
              </w:rPr>
              <w:t xml:space="preserve">AD Site </w:t>
            </w:r>
            <w:r w:rsidR="00FC685B">
              <w:rPr>
                <w:sz w:val="20"/>
              </w:rPr>
              <w:t xml:space="preserve">Lead </w:t>
            </w:r>
            <w:r>
              <w:rPr>
                <w:sz w:val="20"/>
              </w:rPr>
              <w:t>Operator</w:t>
            </w:r>
          </w:p>
        </w:tc>
      </w:tr>
      <w:tr w:rsidR="00867C88" w14:paraId="2B315505" w14:textId="77777777" w:rsidTr="00267CC4">
        <w:trPr>
          <w:trHeight w:val="423"/>
        </w:trPr>
        <w:tc>
          <w:tcPr>
            <w:tcW w:w="2812" w:type="dxa"/>
            <w:vAlign w:val="bottom"/>
          </w:tcPr>
          <w:p w14:paraId="23EE7CF7" w14:textId="77777777" w:rsidR="00267CC4" w:rsidRPr="007402EF" w:rsidRDefault="00867C88" w:rsidP="00B71908">
            <w:pPr>
              <w:rPr>
                <w:b/>
                <w:bCs/>
              </w:rPr>
            </w:pPr>
            <w:r>
              <w:rPr>
                <w:b/>
                <w:bCs/>
              </w:rPr>
              <w:t>Division</w:t>
            </w:r>
          </w:p>
        </w:tc>
        <w:tc>
          <w:tcPr>
            <w:tcW w:w="6475" w:type="dxa"/>
            <w:vAlign w:val="bottom"/>
          </w:tcPr>
          <w:p w14:paraId="610077CA" w14:textId="732FA431" w:rsidR="00867C88" w:rsidRPr="00B02600" w:rsidRDefault="007A6720" w:rsidP="00B71908">
            <w:pPr>
              <w:rPr>
                <w:sz w:val="20"/>
              </w:rPr>
            </w:pPr>
            <w:r>
              <w:rPr>
                <w:sz w:val="20"/>
              </w:rPr>
              <w:t>A</w:t>
            </w:r>
            <w:r w:rsidR="00497E4D">
              <w:rPr>
                <w:sz w:val="20"/>
              </w:rPr>
              <w:t>mur</w:t>
            </w:r>
          </w:p>
        </w:tc>
      </w:tr>
      <w:tr w:rsidR="00867C88" w14:paraId="6B1FC446" w14:textId="77777777" w:rsidTr="00267CC4">
        <w:trPr>
          <w:trHeight w:val="427"/>
        </w:trPr>
        <w:tc>
          <w:tcPr>
            <w:tcW w:w="2812" w:type="dxa"/>
            <w:vAlign w:val="bottom"/>
          </w:tcPr>
          <w:p w14:paraId="135D37DF" w14:textId="77777777" w:rsidR="00867C88" w:rsidRPr="007402EF" w:rsidRDefault="00867C88" w:rsidP="00B71908">
            <w:pPr>
              <w:rPr>
                <w:b/>
                <w:bCs/>
              </w:rPr>
            </w:pPr>
            <w:r>
              <w:rPr>
                <w:b/>
                <w:bCs/>
              </w:rPr>
              <w:t>Department</w:t>
            </w:r>
          </w:p>
        </w:tc>
        <w:tc>
          <w:tcPr>
            <w:tcW w:w="6475" w:type="dxa"/>
            <w:vAlign w:val="bottom"/>
          </w:tcPr>
          <w:p w14:paraId="747655D3" w14:textId="77777777" w:rsidR="00867C88" w:rsidRPr="00B02600" w:rsidRDefault="000F7A92" w:rsidP="00B772B9">
            <w:pPr>
              <w:rPr>
                <w:sz w:val="20"/>
              </w:rPr>
            </w:pPr>
            <w:r>
              <w:rPr>
                <w:sz w:val="20"/>
              </w:rPr>
              <w:t xml:space="preserve">Anaerobic Digestion </w:t>
            </w:r>
          </w:p>
        </w:tc>
      </w:tr>
      <w:tr w:rsidR="00867C88" w14:paraId="2169E175" w14:textId="77777777" w:rsidTr="00DD6A44">
        <w:trPr>
          <w:trHeight w:val="395"/>
        </w:trPr>
        <w:tc>
          <w:tcPr>
            <w:tcW w:w="2812" w:type="dxa"/>
          </w:tcPr>
          <w:p w14:paraId="5DAB6C7B" w14:textId="77777777" w:rsidR="000F7A92" w:rsidRDefault="000F7A92" w:rsidP="00DD6A44">
            <w:pPr>
              <w:rPr>
                <w:b/>
                <w:bCs/>
              </w:rPr>
            </w:pPr>
          </w:p>
          <w:p w14:paraId="1D2B207C" w14:textId="77777777" w:rsidR="00867C88" w:rsidRPr="007402EF" w:rsidRDefault="00867C88" w:rsidP="00DD6A44">
            <w:pPr>
              <w:rPr>
                <w:b/>
                <w:bCs/>
              </w:rPr>
            </w:pPr>
            <w:r>
              <w:rPr>
                <w:b/>
                <w:bCs/>
              </w:rPr>
              <w:t>Location</w:t>
            </w:r>
          </w:p>
        </w:tc>
        <w:tc>
          <w:tcPr>
            <w:tcW w:w="6475" w:type="dxa"/>
            <w:vAlign w:val="bottom"/>
          </w:tcPr>
          <w:p w14:paraId="02EB378F" w14:textId="77777777" w:rsidR="000F7A92" w:rsidRDefault="000F7A92" w:rsidP="00A676BD">
            <w:pPr>
              <w:rPr>
                <w:sz w:val="20"/>
              </w:rPr>
            </w:pPr>
          </w:p>
          <w:p w14:paraId="29788824" w14:textId="77777777" w:rsidR="00867C88" w:rsidRDefault="004532CE" w:rsidP="00A676BD">
            <w:pPr>
              <w:rPr>
                <w:sz w:val="20"/>
              </w:rPr>
            </w:pPr>
            <w:r>
              <w:rPr>
                <w:sz w:val="20"/>
              </w:rPr>
              <w:t>South Milford</w:t>
            </w:r>
          </w:p>
          <w:p w14:paraId="6A05A809" w14:textId="77777777" w:rsidR="00DD6A44" w:rsidRPr="00B02600" w:rsidRDefault="00DD6A44" w:rsidP="00776738">
            <w:pPr>
              <w:rPr>
                <w:sz w:val="20"/>
              </w:rPr>
            </w:pPr>
          </w:p>
        </w:tc>
      </w:tr>
      <w:tr w:rsidR="00867C88" w14:paraId="37B8123C" w14:textId="77777777" w:rsidTr="00B02600">
        <w:tc>
          <w:tcPr>
            <w:tcW w:w="2812" w:type="dxa"/>
            <w:tcBorders>
              <w:top w:val="single" w:sz="4" w:space="0" w:color="auto"/>
              <w:left w:val="single" w:sz="4" w:space="0" w:color="auto"/>
              <w:bottom w:val="single" w:sz="4" w:space="0" w:color="auto"/>
              <w:right w:val="single" w:sz="4" w:space="0" w:color="auto"/>
            </w:tcBorders>
          </w:tcPr>
          <w:p w14:paraId="5A39BBE3" w14:textId="77777777" w:rsidR="000F7A92" w:rsidRDefault="000F7A92" w:rsidP="00B02600">
            <w:pPr>
              <w:rPr>
                <w:b/>
                <w:bCs/>
              </w:rPr>
            </w:pPr>
          </w:p>
          <w:p w14:paraId="6ECEF840" w14:textId="77777777" w:rsidR="00867C88" w:rsidRDefault="00867C88" w:rsidP="00B02600">
            <w:pPr>
              <w:rPr>
                <w:b/>
                <w:bCs/>
              </w:rPr>
            </w:pPr>
            <w:r>
              <w:rPr>
                <w:b/>
                <w:bCs/>
              </w:rPr>
              <w:t xml:space="preserve">Team Structure </w:t>
            </w:r>
          </w:p>
          <w:p w14:paraId="77E29E10" w14:textId="77777777" w:rsidR="00867C88" w:rsidRDefault="00867C88" w:rsidP="00B02600">
            <w:pPr>
              <w:rPr>
                <w:b/>
                <w:bCs/>
                <w:sz w:val="16"/>
                <w:szCs w:val="16"/>
              </w:rPr>
            </w:pPr>
            <w:r w:rsidRPr="00D149B1">
              <w:rPr>
                <w:bCs/>
                <w:sz w:val="16"/>
                <w:szCs w:val="16"/>
              </w:rPr>
              <w:t>Reports to, direct reports, etc</w:t>
            </w:r>
            <w:r w:rsidRPr="00867C88">
              <w:rPr>
                <w:b/>
                <w:bCs/>
                <w:sz w:val="16"/>
                <w:szCs w:val="16"/>
              </w:rPr>
              <w:t>.</w:t>
            </w:r>
          </w:p>
          <w:p w14:paraId="41C8F396" w14:textId="77777777" w:rsidR="00867C88" w:rsidRPr="00867C88" w:rsidRDefault="00867C88" w:rsidP="00B02600">
            <w:pPr>
              <w:rPr>
                <w:b/>
                <w:bCs/>
                <w:sz w:val="16"/>
                <w:szCs w:val="16"/>
              </w:rPr>
            </w:pPr>
          </w:p>
        </w:tc>
        <w:tc>
          <w:tcPr>
            <w:tcW w:w="6475" w:type="dxa"/>
            <w:tcBorders>
              <w:top w:val="single" w:sz="4" w:space="0" w:color="auto"/>
              <w:left w:val="single" w:sz="4" w:space="0" w:color="auto"/>
              <w:bottom w:val="single" w:sz="4" w:space="0" w:color="auto"/>
              <w:right w:val="single" w:sz="4" w:space="0" w:color="auto"/>
            </w:tcBorders>
          </w:tcPr>
          <w:p w14:paraId="72A3D3EC" w14:textId="77777777" w:rsidR="004532CE" w:rsidRDefault="004532CE" w:rsidP="00974EF1">
            <w:pPr>
              <w:jc w:val="both"/>
              <w:rPr>
                <w:sz w:val="20"/>
              </w:rPr>
            </w:pPr>
          </w:p>
          <w:p w14:paraId="665958EB" w14:textId="6C98A61A" w:rsidR="000F7A92" w:rsidRPr="00773B8B" w:rsidRDefault="004532CE" w:rsidP="00974EF1">
            <w:pPr>
              <w:jc w:val="both"/>
              <w:rPr>
                <w:sz w:val="20"/>
              </w:rPr>
            </w:pPr>
            <w:r>
              <w:rPr>
                <w:sz w:val="20"/>
              </w:rPr>
              <w:t xml:space="preserve">Reports to the AD </w:t>
            </w:r>
            <w:r w:rsidR="008D0F57">
              <w:rPr>
                <w:sz w:val="20"/>
              </w:rPr>
              <w:t xml:space="preserve">Site </w:t>
            </w:r>
            <w:r w:rsidR="00C175FD">
              <w:rPr>
                <w:sz w:val="20"/>
              </w:rPr>
              <w:t>Production</w:t>
            </w:r>
            <w:r w:rsidR="008D0F57">
              <w:rPr>
                <w:sz w:val="20"/>
              </w:rPr>
              <w:t xml:space="preserve"> Manager</w:t>
            </w:r>
          </w:p>
        </w:tc>
      </w:tr>
    </w:tbl>
    <w:p w14:paraId="0D0B940D" w14:textId="77777777" w:rsidR="00867C88" w:rsidRDefault="00867C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5512"/>
        <w:gridCol w:w="1431"/>
      </w:tblGrid>
      <w:tr w:rsidR="0008456E" w14:paraId="31FF54C8" w14:textId="77777777" w:rsidTr="45A7524C">
        <w:tc>
          <w:tcPr>
            <w:tcW w:w="2344" w:type="dxa"/>
            <w:shd w:val="clear" w:color="auto" w:fill="999999"/>
            <w:vAlign w:val="bottom"/>
          </w:tcPr>
          <w:p w14:paraId="02F99ED9" w14:textId="77777777" w:rsidR="0008456E" w:rsidRPr="007402EF" w:rsidRDefault="0008456E">
            <w:pPr>
              <w:rPr>
                <w:b/>
                <w:bCs/>
              </w:rPr>
            </w:pPr>
            <w:r w:rsidRPr="007402EF">
              <w:rPr>
                <w:b/>
                <w:bCs/>
              </w:rPr>
              <w:t>Description</w:t>
            </w:r>
          </w:p>
        </w:tc>
        <w:tc>
          <w:tcPr>
            <w:tcW w:w="6943" w:type="dxa"/>
            <w:gridSpan w:val="2"/>
            <w:shd w:val="clear" w:color="auto" w:fill="999999"/>
            <w:vAlign w:val="bottom"/>
          </w:tcPr>
          <w:p w14:paraId="0E27B00A" w14:textId="77777777" w:rsidR="0008456E" w:rsidRDefault="0008456E"/>
        </w:tc>
      </w:tr>
      <w:tr w:rsidR="005D3C69" w14:paraId="5FD568E5" w14:textId="77777777" w:rsidTr="45A7524C">
        <w:tc>
          <w:tcPr>
            <w:tcW w:w="2344" w:type="dxa"/>
            <w:vAlign w:val="bottom"/>
          </w:tcPr>
          <w:p w14:paraId="60061E4C" w14:textId="77777777" w:rsidR="008D0F57" w:rsidRDefault="008D0F57">
            <w:pPr>
              <w:rPr>
                <w:b/>
                <w:bCs/>
              </w:rPr>
            </w:pPr>
          </w:p>
          <w:p w14:paraId="44EAFD9C" w14:textId="77777777" w:rsidR="008D0F57" w:rsidRDefault="008D0F57">
            <w:pPr>
              <w:rPr>
                <w:b/>
                <w:bCs/>
              </w:rPr>
            </w:pPr>
          </w:p>
          <w:p w14:paraId="39465750" w14:textId="77777777" w:rsidR="005D3C69" w:rsidRDefault="00867C88">
            <w:pPr>
              <w:rPr>
                <w:b/>
                <w:bCs/>
              </w:rPr>
            </w:pPr>
            <w:r>
              <w:rPr>
                <w:b/>
                <w:bCs/>
              </w:rPr>
              <w:t xml:space="preserve">Impact Statement </w:t>
            </w:r>
          </w:p>
          <w:p w14:paraId="40A4E800" w14:textId="77777777" w:rsidR="00867C88" w:rsidRPr="00D149B1" w:rsidRDefault="00867C88">
            <w:pPr>
              <w:rPr>
                <w:bCs/>
                <w:sz w:val="16"/>
                <w:szCs w:val="16"/>
              </w:rPr>
            </w:pPr>
            <w:r w:rsidRPr="00D149B1">
              <w:rPr>
                <w:bCs/>
                <w:sz w:val="16"/>
                <w:szCs w:val="16"/>
              </w:rPr>
              <w:t xml:space="preserve">The contribution of the role to </w:t>
            </w:r>
            <w:r w:rsidR="00267CC4" w:rsidRPr="00D149B1">
              <w:rPr>
                <w:bCs/>
                <w:sz w:val="16"/>
                <w:szCs w:val="16"/>
              </w:rPr>
              <w:t>achieving</w:t>
            </w:r>
            <w:r w:rsidRPr="00D149B1">
              <w:rPr>
                <w:bCs/>
                <w:sz w:val="16"/>
                <w:szCs w:val="16"/>
              </w:rPr>
              <w:t xml:space="preserve"> the overall business objective. Span of impact. </w:t>
            </w:r>
          </w:p>
          <w:p w14:paraId="74E05F98" w14:textId="77777777" w:rsidR="00867C88" w:rsidRDefault="00867C88">
            <w:pPr>
              <w:rPr>
                <w:bCs/>
                <w:sz w:val="16"/>
                <w:szCs w:val="16"/>
              </w:rPr>
            </w:pPr>
            <w:r w:rsidRPr="00D149B1">
              <w:rPr>
                <w:bCs/>
                <w:sz w:val="16"/>
                <w:szCs w:val="16"/>
              </w:rPr>
              <w:t>Main purpose, focus of the role.</w:t>
            </w:r>
          </w:p>
          <w:p w14:paraId="4B94D5A5" w14:textId="77777777" w:rsidR="004532CE" w:rsidRDefault="004532CE">
            <w:pPr>
              <w:rPr>
                <w:bCs/>
                <w:sz w:val="16"/>
                <w:szCs w:val="16"/>
              </w:rPr>
            </w:pPr>
          </w:p>
          <w:p w14:paraId="3DEEC669" w14:textId="77777777" w:rsidR="00867C88" w:rsidRPr="00867C88" w:rsidRDefault="00867C88">
            <w:pPr>
              <w:rPr>
                <w:b/>
                <w:bCs/>
                <w:sz w:val="16"/>
                <w:szCs w:val="16"/>
              </w:rPr>
            </w:pPr>
          </w:p>
        </w:tc>
        <w:tc>
          <w:tcPr>
            <w:tcW w:w="6943" w:type="dxa"/>
            <w:gridSpan w:val="2"/>
          </w:tcPr>
          <w:p w14:paraId="3656B9AB" w14:textId="77777777" w:rsidR="006E02FE" w:rsidRPr="008D0F57" w:rsidRDefault="006E02FE" w:rsidP="00282D9F">
            <w:pPr>
              <w:rPr>
                <w:sz w:val="20"/>
              </w:rPr>
            </w:pPr>
          </w:p>
          <w:p w14:paraId="163D62D1" w14:textId="6A1A4A9C" w:rsidR="008D0F57" w:rsidRPr="008D0F57" w:rsidRDefault="008D0F57" w:rsidP="008D0F57">
            <w:pPr>
              <w:rPr>
                <w:sz w:val="20"/>
              </w:rPr>
            </w:pPr>
            <w:r w:rsidRPr="008D0F57">
              <w:rPr>
                <w:sz w:val="20"/>
              </w:rPr>
              <w:t xml:space="preserve">Reporting to the Site </w:t>
            </w:r>
            <w:r w:rsidR="00C175FD">
              <w:rPr>
                <w:sz w:val="20"/>
              </w:rPr>
              <w:t>Production</w:t>
            </w:r>
            <w:r w:rsidRPr="008D0F57">
              <w:rPr>
                <w:sz w:val="20"/>
              </w:rPr>
              <w:t xml:space="preserve"> Manager, the AD Site</w:t>
            </w:r>
            <w:r w:rsidR="00D6299D">
              <w:rPr>
                <w:sz w:val="20"/>
              </w:rPr>
              <w:t xml:space="preserve"> Lead</w:t>
            </w:r>
            <w:r w:rsidRPr="008D0F57">
              <w:rPr>
                <w:sz w:val="20"/>
              </w:rPr>
              <w:t xml:space="preserve"> Operator will be responsible for the daily production operation of the AD plant ensuring that any production schedule is completed in an efficient and safe manner.  The </w:t>
            </w:r>
            <w:r w:rsidR="00362CC8">
              <w:rPr>
                <w:sz w:val="20"/>
              </w:rPr>
              <w:t xml:space="preserve">lead </w:t>
            </w:r>
            <w:r w:rsidRPr="008D0F57">
              <w:rPr>
                <w:sz w:val="20"/>
              </w:rPr>
              <w:t>operator will also be responsible for monitoring the daily safety and environmental performance of the plant ensuring that it is operating in accordance with environmental parameters and legislation and working with site safe systems of work.</w:t>
            </w:r>
          </w:p>
        </w:tc>
      </w:tr>
      <w:tr w:rsidR="005D3C69" w14:paraId="13B06EE7" w14:textId="77777777" w:rsidTr="45A7524C">
        <w:tc>
          <w:tcPr>
            <w:tcW w:w="2344" w:type="dxa"/>
          </w:tcPr>
          <w:p w14:paraId="45FB0818" w14:textId="77777777" w:rsidR="00267CC4" w:rsidRDefault="00831E61" w:rsidP="003B2220">
            <w:pPr>
              <w:rPr>
                <w:b/>
                <w:bCs/>
              </w:rPr>
            </w:pPr>
            <w:r>
              <w:br w:type="page"/>
            </w:r>
            <w:r w:rsidR="0079194B">
              <w:br w:type="page"/>
            </w:r>
          </w:p>
          <w:p w14:paraId="3F4B27E6" w14:textId="77777777" w:rsidR="005D3C69" w:rsidRDefault="00644CCE" w:rsidP="003B2220">
            <w:pPr>
              <w:rPr>
                <w:b/>
                <w:bCs/>
              </w:rPr>
            </w:pPr>
            <w:r>
              <w:rPr>
                <w:b/>
                <w:bCs/>
              </w:rPr>
              <w:t xml:space="preserve">Role </w:t>
            </w:r>
            <w:r w:rsidR="003F6B22">
              <w:rPr>
                <w:b/>
                <w:bCs/>
              </w:rPr>
              <w:t>O</w:t>
            </w:r>
            <w:r>
              <w:rPr>
                <w:b/>
                <w:bCs/>
              </w:rPr>
              <w:t xml:space="preserve">bjectives </w:t>
            </w:r>
          </w:p>
          <w:p w14:paraId="030287EF" w14:textId="77777777" w:rsidR="00267CC4" w:rsidRDefault="00644CCE" w:rsidP="003B2220">
            <w:pPr>
              <w:rPr>
                <w:b/>
                <w:bCs/>
              </w:rPr>
            </w:pPr>
            <w:r>
              <w:rPr>
                <w:sz w:val="16"/>
                <w:szCs w:val="16"/>
              </w:rPr>
              <w:t>The key responsibilities and key accountabilities of role. (5 to 10 areas)</w:t>
            </w:r>
          </w:p>
          <w:p w14:paraId="049F31CB" w14:textId="77777777" w:rsidR="00267CC4" w:rsidRPr="007402EF" w:rsidRDefault="00267CC4" w:rsidP="003B2220">
            <w:pPr>
              <w:rPr>
                <w:b/>
                <w:bCs/>
              </w:rPr>
            </w:pPr>
          </w:p>
        </w:tc>
        <w:tc>
          <w:tcPr>
            <w:tcW w:w="6943" w:type="dxa"/>
            <w:gridSpan w:val="2"/>
          </w:tcPr>
          <w:p w14:paraId="53128261" w14:textId="77777777" w:rsidR="008D5B62" w:rsidRPr="00E62D9C" w:rsidRDefault="008D5B62" w:rsidP="000F7A92">
            <w:pPr>
              <w:rPr>
                <w:sz w:val="20"/>
              </w:rPr>
            </w:pPr>
          </w:p>
          <w:p w14:paraId="10E070F2" w14:textId="77777777" w:rsidR="00E62D9C" w:rsidRPr="00E62D9C" w:rsidRDefault="00E62D9C" w:rsidP="00E62D9C">
            <w:pPr>
              <w:pStyle w:val="ListParagraph"/>
              <w:numPr>
                <w:ilvl w:val="0"/>
                <w:numId w:val="42"/>
              </w:numPr>
              <w:rPr>
                <w:sz w:val="20"/>
              </w:rPr>
            </w:pPr>
            <w:r w:rsidRPr="00E62D9C">
              <w:rPr>
                <w:sz w:val="20"/>
              </w:rPr>
              <w:t>Operating control systems to achieve plant start up, continuous operation, shut down and testing.</w:t>
            </w:r>
          </w:p>
          <w:p w14:paraId="5199CA7A" w14:textId="77777777" w:rsidR="008D0F57" w:rsidRPr="00E62D9C" w:rsidRDefault="008D0F57" w:rsidP="00E62D9C">
            <w:pPr>
              <w:pStyle w:val="ListParagraph"/>
              <w:numPr>
                <w:ilvl w:val="0"/>
                <w:numId w:val="42"/>
              </w:numPr>
              <w:rPr>
                <w:sz w:val="20"/>
              </w:rPr>
            </w:pPr>
            <w:r w:rsidRPr="00E62D9C">
              <w:rPr>
                <w:sz w:val="20"/>
              </w:rPr>
              <w:t>Carrying out detailed routine operational plant inspections, first line fault finding and minor repairs and maintenance.</w:t>
            </w:r>
          </w:p>
          <w:p w14:paraId="646D7FCE" w14:textId="77777777" w:rsidR="00E62D9C" w:rsidRDefault="008D0F57" w:rsidP="00E62D9C">
            <w:pPr>
              <w:pStyle w:val="ListParagraph"/>
              <w:numPr>
                <w:ilvl w:val="0"/>
                <w:numId w:val="42"/>
              </w:numPr>
              <w:rPr>
                <w:sz w:val="20"/>
              </w:rPr>
            </w:pPr>
            <w:r w:rsidRPr="00E62D9C">
              <w:rPr>
                <w:sz w:val="20"/>
              </w:rPr>
              <w:t>Close monitoring of plant and equipment to identify any issues and ensuring</w:t>
            </w:r>
            <w:r w:rsidR="00E62D9C">
              <w:rPr>
                <w:sz w:val="20"/>
              </w:rPr>
              <w:t xml:space="preserve"> </w:t>
            </w:r>
            <w:r w:rsidRPr="00E62D9C">
              <w:rPr>
                <w:sz w:val="20"/>
              </w:rPr>
              <w:t xml:space="preserve">that any defects are </w:t>
            </w:r>
            <w:r w:rsidR="00E62D9C">
              <w:rPr>
                <w:sz w:val="20"/>
              </w:rPr>
              <w:t xml:space="preserve">logged onto the maintenance management system.  </w:t>
            </w:r>
          </w:p>
          <w:p w14:paraId="53780CCF" w14:textId="77777777" w:rsidR="00E62D9C" w:rsidRPr="00E62D9C" w:rsidRDefault="00E62D9C" w:rsidP="00E62D9C">
            <w:pPr>
              <w:pStyle w:val="ListParagraph"/>
              <w:numPr>
                <w:ilvl w:val="0"/>
                <w:numId w:val="42"/>
              </w:numPr>
              <w:rPr>
                <w:sz w:val="20"/>
              </w:rPr>
            </w:pPr>
            <w:r>
              <w:rPr>
                <w:sz w:val="20"/>
              </w:rPr>
              <w:t>P</w:t>
            </w:r>
            <w:r w:rsidR="008D0F57" w:rsidRPr="00E62D9C">
              <w:rPr>
                <w:sz w:val="20"/>
              </w:rPr>
              <w:t>roviding feedback and being proactive in plant performance, reliability and availability.</w:t>
            </w:r>
            <w:r w:rsidRPr="00E62D9C">
              <w:rPr>
                <w:sz w:val="20"/>
              </w:rPr>
              <w:t xml:space="preserve"> Monitoring plant performance and developing new ideas and measures </w:t>
            </w:r>
            <w:proofErr w:type="gramStart"/>
            <w:r w:rsidRPr="00E62D9C">
              <w:rPr>
                <w:sz w:val="20"/>
              </w:rPr>
              <w:t>in order to</w:t>
            </w:r>
            <w:proofErr w:type="gramEnd"/>
            <w:r w:rsidRPr="00E62D9C">
              <w:rPr>
                <w:sz w:val="20"/>
              </w:rPr>
              <w:t xml:space="preserve"> improve performance, reliability and efficiency.</w:t>
            </w:r>
          </w:p>
          <w:p w14:paraId="5721C2DE" w14:textId="77777777" w:rsidR="008D0F57" w:rsidRPr="00E62D9C" w:rsidRDefault="008D0F57" w:rsidP="00E62D9C">
            <w:pPr>
              <w:pStyle w:val="ListParagraph"/>
              <w:numPr>
                <w:ilvl w:val="0"/>
                <w:numId w:val="42"/>
              </w:numPr>
              <w:rPr>
                <w:sz w:val="20"/>
              </w:rPr>
            </w:pPr>
            <w:r w:rsidRPr="00E62D9C">
              <w:rPr>
                <w:sz w:val="20"/>
              </w:rPr>
              <w:t>You will be responsible for ensuring feedstock deliveries are accepted in accordance with AB Agri waste acceptance procedures as well as telehandler / forklift operations.</w:t>
            </w:r>
          </w:p>
          <w:p w14:paraId="519E2CD2" w14:textId="77777777" w:rsidR="008D0F57" w:rsidRPr="00E62D9C" w:rsidRDefault="008D0F57" w:rsidP="00E62D9C">
            <w:pPr>
              <w:pStyle w:val="ListParagraph"/>
              <w:numPr>
                <w:ilvl w:val="0"/>
                <w:numId w:val="42"/>
              </w:numPr>
              <w:rPr>
                <w:sz w:val="20"/>
              </w:rPr>
            </w:pPr>
            <w:r w:rsidRPr="00E62D9C">
              <w:rPr>
                <w:sz w:val="20"/>
              </w:rPr>
              <w:t>You will be responsible for the safe loading of digestate material for removal from site</w:t>
            </w:r>
            <w:r w:rsidR="00E62D9C">
              <w:rPr>
                <w:sz w:val="20"/>
              </w:rPr>
              <w:t>.</w:t>
            </w:r>
          </w:p>
          <w:p w14:paraId="13EF0E40" w14:textId="7BC5E258" w:rsidR="008D0F57" w:rsidRPr="00E62D9C" w:rsidRDefault="008D0F57" w:rsidP="00E62D9C">
            <w:pPr>
              <w:pStyle w:val="ListParagraph"/>
              <w:numPr>
                <w:ilvl w:val="0"/>
                <w:numId w:val="42"/>
              </w:numPr>
              <w:rPr>
                <w:sz w:val="20"/>
              </w:rPr>
            </w:pPr>
            <w:r w:rsidRPr="00E62D9C">
              <w:rPr>
                <w:sz w:val="20"/>
              </w:rPr>
              <w:t>Remote operation and monitoring</w:t>
            </w:r>
            <w:r w:rsidR="00E62D9C">
              <w:rPr>
                <w:sz w:val="20"/>
              </w:rPr>
              <w:t xml:space="preserve"> of site out of hours via an electronic </w:t>
            </w:r>
            <w:r w:rsidRPr="00E62D9C">
              <w:rPr>
                <w:sz w:val="20"/>
              </w:rPr>
              <w:t>system on a</w:t>
            </w:r>
            <w:r w:rsidR="0072147C">
              <w:rPr>
                <w:sz w:val="20"/>
              </w:rPr>
              <w:t>n</w:t>
            </w:r>
            <w:r w:rsidRPr="00E62D9C">
              <w:rPr>
                <w:sz w:val="20"/>
              </w:rPr>
              <w:t xml:space="preserve"> </w:t>
            </w:r>
            <w:r w:rsidR="000061C0">
              <w:rPr>
                <w:sz w:val="20"/>
              </w:rPr>
              <w:t xml:space="preserve">ad-hoc </w:t>
            </w:r>
            <w:r w:rsidRPr="00E62D9C">
              <w:rPr>
                <w:sz w:val="20"/>
              </w:rPr>
              <w:t>basis, including attending site out of hours in the event of breakdown etc. This includes bank holidays and weekends working.</w:t>
            </w:r>
          </w:p>
          <w:p w14:paraId="405AB1DB" w14:textId="0512A8F0" w:rsidR="001D5D95" w:rsidRPr="001D5D95" w:rsidRDefault="008D0F57" w:rsidP="001D5D95">
            <w:pPr>
              <w:pStyle w:val="ListParagraph"/>
              <w:numPr>
                <w:ilvl w:val="0"/>
                <w:numId w:val="42"/>
              </w:numPr>
              <w:rPr>
                <w:sz w:val="20"/>
              </w:rPr>
            </w:pPr>
            <w:r w:rsidRPr="00E62D9C">
              <w:rPr>
                <w:sz w:val="20"/>
              </w:rPr>
              <w:t xml:space="preserve">Ensuring that site cleanliness and hygiene requirements are </w:t>
            </w:r>
            <w:proofErr w:type="gramStart"/>
            <w:r w:rsidRPr="00E62D9C">
              <w:rPr>
                <w:sz w:val="20"/>
              </w:rPr>
              <w:t>maintained to the highest standards at all times</w:t>
            </w:r>
            <w:proofErr w:type="gramEnd"/>
            <w:r w:rsidRPr="00E62D9C">
              <w:rPr>
                <w:sz w:val="20"/>
              </w:rPr>
              <w:t>.</w:t>
            </w:r>
          </w:p>
          <w:p w14:paraId="60DABFE9" w14:textId="77777777" w:rsidR="008D0F57" w:rsidRDefault="008D0F57" w:rsidP="00E62D9C">
            <w:pPr>
              <w:pStyle w:val="ListParagraph"/>
              <w:numPr>
                <w:ilvl w:val="0"/>
                <w:numId w:val="42"/>
              </w:numPr>
              <w:rPr>
                <w:sz w:val="20"/>
              </w:rPr>
            </w:pPr>
            <w:r w:rsidRPr="00E62D9C">
              <w:rPr>
                <w:sz w:val="20"/>
              </w:rPr>
              <w:lastRenderedPageBreak/>
              <w:t xml:space="preserve">You will be expected to gain a high level of awareness of the site's legislative requirements </w:t>
            </w:r>
            <w:r w:rsidR="00E62D9C">
              <w:rPr>
                <w:sz w:val="20"/>
              </w:rPr>
              <w:t xml:space="preserve">and comply </w:t>
            </w:r>
            <w:r w:rsidRPr="00E62D9C">
              <w:rPr>
                <w:sz w:val="20"/>
              </w:rPr>
              <w:t xml:space="preserve">with Health, Safety, EPA and Animal Health requirements and to </w:t>
            </w:r>
            <w:proofErr w:type="gramStart"/>
            <w:r w:rsidRPr="00E62D9C">
              <w:rPr>
                <w:sz w:val="20"/>
              </w:rPr>
              <w:t>ensure compliance at all times</w:t>
            </w:r>
            <w:proofErr w:type="gramEnd"/>
            <w:r w:rsidRPr="00E62D9C">
              <w:rPr>
                <w:sz w:val="20"/>
              </w:rPr>
              <w:t>.</w:t>
            </w:r>
          </w:p>
          <w:p w14:paraId="38A7C5E9" w14:textId="2B528622" w:rsidR="0072147C" w:rsidRDefault="00261F26" w:rsidP="00E62D9C">
            <w:pPr>
              <w:pStyle w:val="ListParagraph"/>
              <w:numPr>
                <w:ilvl w:val="0"/>
                <w:numId w:val="42"/>
              </w:numPr>
              <w:rPr>
                <w:sz w:val="20"/>
              </w:rPr>
            </w:pPr>
            <w:r>
              <w:rPr>
                <w:sz w:val="20"/>
              </w:rPr>
              <w:t xml:space="preserve">Leading daily operations </w:t>
            </w:r>
            <w:r w:rsidR="00DA5F93">
              <w:rPr>
                <w:sz w:val="20"/>
              </w:rPr>
              <w:t>in lieu of Production Manager</w:t>
            </w:r>
            <w:r w:rsidR="004E0443">
              <w:rPr>
                <w:sz w:val="20"/>
              </w:rPr>
              <w:t>.</w:t>
            </w:r>
          </w:p>
          <w:p w14:paraId="00FFBA5D" w14:textId="3E79DE31" w:rsidR="004E0443" w:rsidRPr="00E62D9C" w:rsidRDefault="00776B1C" w:rsidP="00E62D9C">
            <w:pPr>
              <w:pStyle w:val="ListParagraph"/>
              <w:numPr>
                <w:ilvl w:val="0"/>
                <w:numId w:val="42"/>
              </w:numPr>
              <w:rPr>
                <w:sz w:val="20"/>
              </w:rPr>
            </w:pPr>
            <w:r>
              <w:rPr>
                <w:sz w:val="20"/>
              </w:rPr>
              <w:t xml:space="preserve">Training of </w:t>
            </w:r>
            <w:r w:rsidR="0032494D">
              <w:rPr>
                <w:sz w:val="20"/>
              </w:rPr>
              <w:t xml:space="preserve">new </w:t>
            </w:r>
            <w:r>
              <w:rPr>
                <w:sz w:val="20"/>
              </w:rPr>
              <w:t>staff and procedure</w:t>
            </w:r>
            <w:r w:rsidR="0032494D">
              <w:rPr>
                <w:sz w:val="20"/>
              </w:rPr>
              <w:t xml:space="preserve"> changes/updates.</w:t>
            </w:r>
          </w:p>
          <w:p w14:paraId="62486C05" w14:textId="77777777" w:rsidR="008D0F57" w:rsidRPr="00E62D9C" w:rsidRDefault="008D0F57" w:rsidP="008D0F57">
            <w:pPr>
              <w:rPr>
                <w:sz w:val="20"/>
              </w:rPr>
            </w:pPr>
          </w:p>
          <w:p w14:paraId="0DFAE634" w14:textId="77777777" w:rsidR="0008456E" w:rsidRPr="000F7A92" w:rsidRDefault="00974EF1" w:rsidP="008D5B62">
            <w:pPr>
              <w:rPr>
                <w:sz w:val="20"/>
              </w:rPr>
            </w:pPr>
            <w:r>
              <w:rPr>
                <w:sz w:val="20"/>
              </w:rPr>
              <w:t xml:space="preserve">  </w:t>
            </w:r>
          </w:p>
        </w:tc>
      </w:tr>
      <w:tr w:rsidR="005D3C69" w14:paraId="323DBCE4" w14:textId="77777777" w:rsidTr="45A7524C">
        <w:tc>
          <w:tcPr>
            <w:tcW w:w="2344" w:type="dxa"/>
            <w:vAlign w:val="bottom"/>
          </w:tcPr>
          <w:p w14:paraId="4101652C" w14:textId="77777777" w:rsidR="00267CC4" w:rsidRDefault="00267CC4">
            <w:pPr>
              <w:rPr>
                <w:b/>
                <w:bCs/>
              </w:rPr>
            </w:pPr>
          </w:p>
          <w:p w14:paraId="0D3A12E5" w14:textId="77777777" w:rsidR="0008456E" w:rsidRDefault="00867C88">
            <w:pPr>
              <w:rPr>
                <w:b/>
                <w:bCs/>
              </w:rPr>
            </w:pPr>
            <w:r>
              <w:rPr>
                <w:b/>
                <w:bCs/>
              </w:rPr>
              <w:t xml:space="preserve">Key Stakeholders </w:t>
            </w:r>
          </w:p>
          <w:p w14:paraId="3C4243E4" w14:textId="77777777" w:rsidR="00867C88" w:rsidRPr="00DA0186" w:rsidRDefault="00867C88">
            <w:pPr>
              <w:rPr>
                <w:bCs/>
                <w:sz w:val="16"/>
                <w:szCs w:val="16"/>
              </w:rPr>
            </w:pPr>
            <w:r w:rsidRPr="00D149B1">
              <w:rPr>
                <w:bCs/>
                <w:sz w:val="16"/>
                <w:szCs w:val="16"/>
              </w:rPr>
              <w:t xml:space="preserve">What are the challenges of the relationships, communication strategies required, etc </w:t>
            </w:r>
          </w:p>
        </w:tc>
        <w:tc>
          <w:tcPr>
            <w:tcW w:w="6943" w:type="dxa"/>
            <w:gridSpan w:val="2"/>
            <w:vAlign w:val="bottom"/>
          </w:tcPr>
          <w:p w14:paraId="41BBCC32" w14:textId="77777777" w:rsidR="00A829A3" w:rsidRDefault="00A829A3" w:rsidP="00553C7D">
            <w:pPr>
              <w:rPr>
                <w:sz w:val="20"/>
              </w:rPr>
            </w:pPr>
            <w:r w:rsidRPr="00BB5C97">
              <w:rPr>
                <w:sz w:val="20"/>
              </w:rPr>
              <w:t>Key Stakeholder</w:t>
            </w:r>
            <w:r>
              <w:rPr>
                <w:sz w:val="20"/>
              </w:rPr>
              <w:t>s</w:t>
            </w:r>
            <w:r w:rsidRPr="00BB5C97">
              <w:rPr>
                <w:sz w:val="20"/>
              </w:rPr>
              <w:t xml:space="preserve"> are:</w:t>
            </w:r>
          </w:p>
          <w:p w14:paraId="4B99056E" w14:textId="77777777" w:rsidR="000F7A92" w:rsidRDefault="000F7A92" w:rsidP="00A829A3">
            <w:pPr>
              <w:jc w:val="both"/>
              <w:rPr>
                <w:sz w:val="20"/>
              </w:rPr>
            </w:pPr>
          </w:p>
          <w:p w14:paraId="5D8A1F46" w14:textId="1BDEADF3" w:rsidR="00C35DB5" w:rsidRDefault="00E62D9C" w:rsidP="00E62D9C">
            <w:pPr>
              <w:jc w:val="both"/>
            </w:pPr>
            <w:r>
              <w:rPr>
                <w:sz w:val="20"/>
              </w:rPr>
              <w:t xml:space="preserve">AD Site Operations Manager, </w:t>
            </w:r>
            <w:r w:rsidR="0077397A">
              <w:rPr>
                <w:sz w:val="20"/>
              </w:rPr>
              <w:t xml:space="preserve">AD </w:t>
            </w:r>
            <w:r w:rsidR="00C175FD">
              <w:rPr>
                <w:sz w:val="20"/>
              </w:rPr>
              <w:t>Production Manager</w:t>
            </w:r>
            <w:r w:rsidR="0077397A">
              <w:rPr>
                <w:sz w:val="20"/>
              </w:rPr>
              <w:t xml:space="preserve">, </w:t>
            </w:r>
            <w:r w:rsidR="00551347">
              <w:rPr>
                <w:sz w:val="20"/>
              </w:rPr>
              <w:t xml:space="preserve">AD </w:t>
            </w:r>
            <w:r w:rsidR="001D5D95">
              <w:rPr>
                <w:sz w:val="20"/>
              </w:rPr>
              <w:t>Operator</w:t>
            </w:r>
            <w:r w:rsidR="00551347">
              <w:rPr>
                <w:sz w:val="20"/>
              </w:rPr>
              <w:t>s</w:t>
            </w:r>
            <w:r w:rsidR="001D5D95">
              <w:rPr>
                <w:sz w:val="20"/>
              </w:rPr>
              <w:t xml:space="preserve">, </w:t>
            </w:r>
            <w:r w:rsidR="0077397A">
              <w:rPr>
                <w:sz w:val="20"/>
              </w:rPr>
              <w:t>Co-Product Technical Development Manager,</w:t>
            </w:r>
            <w:r w:rsidR="00C175FD">
              <w:rPr>
                <w:sz w:val="20"/>
              </w:rPr>
              <w:t xml:space="preserve"> </w:t>
            </w:r>
            <w:r w:rsidR="0077397A">
              <w:rPr>
                <w:sz w:val="20"/>
              </w:rPr>
              <w:t xml:space="preserve">AD Laboratory Analyst, </w:t>
            </w:r>
            <w:r w:rsidR="00277413">
              <w:rPr>
                <w:sz w:val="20"/>
              </w:rPr>
              <w:t>AD Technical Manager.</w:t>
            </w:r>
          </w:p>
        </w:tc>
      </w:tr>
      <w:tr w:rsidR="00867C88" w14:paraId="77BB3E84" w14:textId="77777777" w:rsidTr="45A7524C">
        <w:tc>
          <w:tcPr>
            <w:tcW w:w="2344" w:type="dxa"/>
            <w:tcBorders>
              <w:top w:val="single" w:sz="4" w:space="0" w:color="auto"/>
              <w:left w:val="single" w:sz="4" w:space="0" w:color="auto"/>
              <w:bottom w:val="single" w:sz="4" w:space="0" w:color="auto"/>
              <w:right w:val="single" w:sz="4" w:space="0" w:color="auto"/>
            </w:tcBorders>
          </w:tcPr>
          <w:p w14:paraId="1299C43A" w14:textId="77777777" w:rsidR="00867C88" w:rsidRPr="00867C88" w:rsidRDefault="00867C88" w:rsidP="00C77D4E">
            <w:pPr>
              <w:rPr>
                <w:b/>
                <w:bCs/>
              </w:rPr>
            </w:pPr>
          </w:p>
          <w:p w14:paraId="56DABE0D" w14:textId="77777777" w:rsidR="00867C88" w:rsidRDefault="00D149B1" w:rsidP="00C77D4E">
            <w:pPr>
              <w:rPr>
                <w:b/>
                <w:bCs/>
              </w:rPr>
            </w:pPr>
            <w:r>
              <w:rPr>
                <w:b/>
                <w:bCs/>
              </w:rPr>
              <w:t>Scope</w:t>
            </w:r>
          </w:p>
          <w:p w14:paraId="20CF531A" w14:textId="77777777" w:rsidR="00D149B1" w:rsidRPr="00D149B1" w:rsidRDefault="00D149B1" w:rsidP="00C77D4E">
            <w:pPr>
              <w:rPr>
                <w:bCs/>
                <w:sz w:val="16"/>
                <w:szCs w:val="16"/>
              </w:rPr>
            </w:pPr>
            <w:r w:rsidRPr="00D149B1">
              <w:rPr>
                <w:bCs/>
                <w:sz w:val="16"/>
                <w:szCs w:val="16"/>
              </w:rPr>
              <w:t>Depth, breath of knowledge application, ability to innovate, complexity of tasks</w:t>
            </w:r>
            <w:r w:rsidR="0080620A">
              <w:rPr>
                <w:bCs/>
                <w:sz w:val="16"/>
                <w:szCs w:val="16"/>
              </w:rPr>
              <w:t>, budgetary responsibility.</w:t>
            </w:r>
          </w:p>
          <w:p w14:paraId="4DDBEF00" w14:textId="77777777" w:rsidR="00D149B1" w:rsidRPr="00867C88" w:rsidRDefault="00D149B1" w:rsidP="00C77D4E">
            <w:pPr>
              <w:rPr>
                <w:b/>
                <w:bCs/>
              </w:rPr>
            </w:pPr>
          </w:p>
          <w:p w14:paraId="3461D779" w14:textId="77777777" w:rsidR="00867C88" w:rsidRPr="00867C88" w:rsidRDefault="00867C88" w:rsidP="00C77D4E">
            <w:pPr>
              <w:rPr>
                <w:b/>
                <w:bCs/>
              </w:rPr>
            </w:pPr>
          </w:p>
        </w:tc>
        <w:tc>
          <w:tcPr>
            <w:tcW w:w="6943" w:type="dxa"/>
            <w:gridSpan w:val="2"/>
            <w:tcBorders>
              <w:top w:val="single" w:sz="4" w:space="0" w:color="auto"/>
              <w:left w:val="single" w:sz="4" w:space="0" w:color="auto"/>
              <w:bottom w:val="single" w:sz="4" w:space="0" w:color="auto"/>
              <w:right w:val="single" w:sz="4" w:space="0" w:color="auto"/>
            </w:tcBorders>
            <w:vAlign w:val="bottom"/>
          </w:tcPr>
          <w:p w14:paraId="33F1B45C" w14:textId="77777777" w:rsidR="003147C4" w:rsidRDefault="004944FC" w:rsidP="004944FC">
            <w:pPr>
              <w:numPr>
                <w:ilvl w:val="0"/>
                <w:numId w:val="45"/>
              </w:numPr>
              <w:ind w:left="350"/>
              <w:jc w:val="both"/>
              <w:rPr>
                <w:sz w:val="20"/>
              </w:rPr>
            </w:pPr>
            <w:r>
              <w:rPr>
                <w:sz w:val="20"/>
              </w:rPr>
              <w:t>An ability</w:t>
            </w:r>
            <w:r w:rsidR="003147C4">
              <w:rPr>
                <w:sz w:val="20"/>
              </w:rPr>
              <w:t xml:space="preserve"> to work independently and as part of a team.</w:t>
            </w:r>
          </w:p>
          <w:p w14:paraId="5EA848FE" w14:textId="77777777" w:rsidR="00724551" w:rsidRPr="004944FC" w:rsidRDefault="004944FC" w:rsidP="004944FC">
            <w:pPr>
              <w:pStyle w:val="ListParagraph"/>
              <w:numPr>
                <w:ilvl w:val="0"/>
                <w:numId w:val="45"/>
              </w:numPr>
              <w:ind w:left="350"/>
              <w:jc w:val="both"/>
              <w:rPr>
                <w:sz w:val="20"/>
              </w:rPr>
            </w:pPr>
            <w:r w:rsidRPr="004944FC">
              <w:rPr>
                <w:sz w:val="20"/>
              </w:rPr>
              <w:t>Able to work with automated plant machinery</w:t>
            </w:r>
            <w:r w:rsidR="00D131CD" w:rsidRPr="004944FC">
              <w:rPr>
                <w:sz w:val="20"/>
              </w:rPr>
              <w:t>.</w:t>
            </w:r>
          </w:p>
          <w:p w14:paraId="2822B2F6" w14:textId="77777777" w:rsidR="004944FC" w:rsidRDefault="004944FC" w:rsidP="004944FC">
            <w:pPr>
              <w:pStyle w:val="ListParagraph"/>
              <w:numPr>
                <w:ilvl w:val="0"/>
                <w:numId w:val="45"/>
              </w:numPr>
              <w:ind w:left="350"/>
              <w:jc w:val="both"/>
              <w:rPr>
                <w:sz w:val="20"/>
              </w:rPr>
            </w:pPr>
            <w:r w:rsidRPr="004944FC">
              <w:rPr>
                <w:sz w:val="20"/>
              </w:rPr>
              <w:t>Able</w:t>
            </w:r>
            <w:r>
              <w:rPr>
                <w:sz w:val="20"/>
              </w:rPr>
              <w:t xml:space="preserve"> to multi-task as the need arises.</w:t>
            </w:r>
          </w:p>
          <w:p w14:paraId="6D4D97D0" w14:textId="77777777" w:rsidR="004944FC" w:rsidRDefault="004944FC" w:rsidP="004944FC">
            <w:pPr>
              <w:pStyle w:val="ListParagraph"/>
              <w:numPr>
                <w:ilvl w:val="0"/>
                <w:numId w:val="45"/>
              </w:numPr>
              <w:ind w:left="350"/>
              <w:jc w:val="both"/>
              <w:rPr>
                <w:sz w:val="20"/>
              </w:rPr>
            </w:pPr>
            <w:r>
              <w:rPr>
                <w:sz w:val="20"/>
              </w:rPr>
              <w:t>Prior experience within an Operations environment – experience in AD would be advantageous.</w:t>
            </w:r>
          </w:p>
          <w:p w14:paraId="79ABB07E" w14:textId="28B648D5" w:rsidR="0006202C" w:rsidRPr="004944FC" w:rsidRDefault="0006202C" w:rsidP="004944FC">
            <w:pPr>
              <w:pStyle w:val="ListParagraph"/>
              <w:numPr>
                <w:ilvl w:val="0"/>
                <w:numId w:val="45"/>
              </w:numPr>
              <w:ind w:left="350"/>
              <w:jc w:val="both"/>
              <w:rPr>
                <w:sz w:val="20"/>
              </w:rPr>
            </w:pPr>
            <w:r>
              <w:rPr>
                <w:sz w:val="20"/>
              </w:rPr>
              <w:t>Ability to lead a team</w:t>
            </w:r>
            <w:r w:rsidR="00A17375">
              <w:rPr>
                <w:sz w:val="20"/>
              </w:rPr>
              <w:t>.</w:t>
            </w:r>
          </w:p>
          <w:p w14:paraId="3CF2D8B6" w14:textId="77777777" w:rsidR="00D131CD" w:rsidRPr="00DA0186" w:rsidRDefault="00D131CD" w:rsidP="00D131CD">
            <w:pPr>
              <w:ind w:left="360"/>
              <w:jc w:val="both"/>
              <w:rPr>
                <w:sz w:val="20"/>
              </w:rPr>
            </w:pPr>
          </w:p>
          <w:p w14:paraId="0FB78278" w14:textId="77777777" w:rsidR="00D149B1" w:rsidRDefault="00D149B1" w:rsidP="003147C4">
            <w:pPr>
              <w:jc w:val="both"/>
            </w:pPr>
          </w:p>
        </w:tc>
      </w:tr>
      <w:tr w:rsidR="0008456E" w14:paraId="22A318DE" w14:textId="77777777" w:rsidTr="45A7524C">
        <w:tc>
          <w:tcPr>
            <w:tcW w:w="2344" w:type="dxa"/>
            <w:shd w:val="clear" w:color="auto" w:fill="999999"/>
          </w:tcPr>
          <w:p w14:paraId="2690A9F7" w14:textId="77777777" w:rsidR="0008456E" w:rsidRPr="007402EF" w:rsidRDefault="0008456E">
            <w:pPr>
              <w:rPr>
                <w:b/>
              </w:rPr>
            </w:pPr>
            <w:r w:rsidRPr="007402EF">
              <w:rPr>
                <w:b/>
              </w:rPr>
              <w:t>Person Profile</w:t>
            </w:r>
          </w:p>
        </w:tc>
        <w:tc>
          <w:tcPr>
            <w:tcW w:w="5512" w:type="dxa"/>
            <w:shd w:val="clear" w:color="auto" w:fill="999999"/>
          </w:tcPr>
          <w:p w14:paraId="1FC39945" w14:textId="77777777" w:rsidR="0008456E" w:rsidRDefault="0008456E"/>
        </w:tc>
        <w:tc>
          <w:tcPr>
            <w:tcW w:w="1431" w:type="dxa"/>
            <w:shd w:val="clear" w:color="auto" w:fill="999999"/>
          </w:tcPr>
          <w:p w14:paraId="74B6D146" w14:textId="77777777" w:rsidR="0008456E" w:rsidRPr="007402EF" w:rsidRDefault="0008456E">
            <w:pPr>
              <w:rPr>
                <w:b/>
              </w:rPr>
            </w:pPr>
            <w:r w:rsidRPr="007402EF">
              <w:rPr>
                <w:b/>
              </w:rPr>
              <w:t xml:space="preserve">Essential or </w:t>
            </w:r>
          </w:p>
          <w:p w14:paraId="248B3EE6" w14:textId="77777777" w:rsidR="0008456E" w:rsidRDefault="0008456E">
            <w:r w:rsidRPr="007402EF">
              <w:rPr>
                <w:b/>
              </w:rPr>
              <w:t>Desirable</w:t>
            </w:r>
          </w:p>
        </w:tc>
      </w:tr>
      <w:tr w:rsidR="0008456E" w14:paraId="4F2D91EA" w14:textId="77777777" w:rsidTr="45A7524C">
        <w:tc>
          <w:tcPr>
            <w:tcW w:w="2344" w:type="dxa"/>
          </w:tcPr>
          <w:p w14:paraId="0562CB0E" w14:textId="77777777" w:rsidR="00A251A0" w:rsidRPr="007402EF" w:rsidRDefault="00A251A0">
            <w:pPr>
              <w:rPr>
                <w:b/>
              </w:rPr>
            </w:pPr>
          </w:p>
          <w:p w14:paraId="1FB917AD" w14:textId="77777777" w:rsidR="00A251A0" w:rsidRDefault="00867C88">
            <w:pPr>
              <w:rPr>
                <w:b/>
              </w:rPr>
            </w:pPr>
            <w:r>
              <w:rPr>
                <w:b/>
              </w:rPr>
              <w:t>Knowledge</w:t>
            </w:r>
          </w:p>
          <w:p w14:paraId="02062ADD" w14:textId="77777777" w:rsidR="00867C88" w:rsidRPr="00867C88" w:rsidRDefault="00867C88" w:rsidP="00867C88">
            <w:pPr>
              <w:rPr>
                <w:sz w:val="16"/>
                <w:szCs w:val="16"/>
              </w:rPr>
            </w:pPr>
            <w:r w:rsidRPr="00867C88">
              <w:rPr>
                <w:sz w:val="16"/>
                <w:szCs w:val="16"/>
              </w:rPr>
              <w:t>Consider number of years’ experience, any formal qualifications genuinely necessary or any key areas of knowledge.</w:t>
            </w:r>
          </w:p>
          <w:p w14:paraId="34CE0A41" w14:textId="77777777" w:rsidR="0008456E" w:rsidRPr="007402EF" w:rsidRDefault="0008456E">
            <w:pPr>
              <w:rPr>
                <w:b/>
              </w:rPr>
            </w:pPr>
          </w:p>
        </w:tc>
        <w:tc>
          <w:tcPr>
            <w:tcW w:w="5512" w:type="dxa"/>
          </w:tcPr>
          <w:p w14:paraId="62EBF3C5" w14:textId="77777777" w:rsidR="00A251A0" w:rsidRDefault="00A251A0" w:rsidP="007612E0">
            <w:pPr>
              <w:jc w:val="both"/>
            </w:pPr>
          </w:p>
          <w:p w14:paraId="7FC23781" w14:textId="2144E66D" w:rsidR="006E467D" w:rsidRDefault="00E62D9C" w:rsidP="00764E06">
            <w:pPr>
              <w:pStyle w:val="ListParagraph"/>
              <w:numPr>
                <w:ilvl w:val="0"/>
                <w:numId w:val="42"/>
              </w:numPr>
              <w:ind w:left="350"/>
              <w:rPr>
                <w:sz w:val="20"/>
              </w:rPr>
            </w:pPr>
            <w:r w:rsidRPr="00322542">
              <w:rPr>
                <w:sz w:val="20"/>
              </w:rPr>
              <w:t xml:space="preserve">Experience in an appropriate engineering / </w:t>
            </w:r>
            <w:r w:rsidR="00322542" w:rsidRPr="00322542">
              <w:rPr>
                <w:sz w:val="20"/>
              </w:rPr>
              <w:t xml:space="preserve">operation or </w:t>
            </w:r>
            <w:r w:rsidRPr="00322542">
              <w:rPr>
                <w:sz w:val="20"/>
              </w:rPr>
              <w:t xml:space="preserve">technical discipline will be </w:t>
            </w:r>
            <w:r w:rsidR="00322542" w:rsidRPr="00322542">
              <w:rPr>
                <w:sz w:val="20"/>
              </w:rPr>
              <w:t>required</w:t>
            </w:r>
            <w:r w:rsidR="00322542">
              <w:rPr>
                <w:sz w:val="20"/>
              </w:rPr>
              <w:t>.</w:t>
            </w:r>
          </w:p>
          <w:p w14:paraId="6D98A12B" w14:textId="77777777" w:rsidR="00322542" w:rsidRPr="00322542" w:rsidRDefault="00322542" w:rsidP="00322542">
            <w:pPr>
              <w:pStyle w:val="ListParagraph"/>
              <w:ind w:left="350"/>
              <w:rPr>
                <w:sz w:val="20"/>
              </w:rPr>
            </w:pPr>
          </w:p>
          <w:p w14:paraId="678CEA0F" w14:textId="4819102D" w:rsidR="00E62D9C" w:rsidRDefault="00E62D9C" w:rsidP="45A7524C">
            <w:pPr>
              <w:pStyle w:val="ListParagraph"/>
              <w:numPr>
                <w:ilvl w:val="0"/>
                <w:numId w:val="42"/>
              </w:numPr>
              <w:ind w:left="350"/>
              <w:rPr>
                <w:sz w:val="20"/>
              </w:rPr>
            </w:pPr>
            <w:r w:rsidRPr="45A7524C">
              <w:rPr>
                <w:sz w:val="20"/>
              </w:rPr>
              <w:t>A flexible approach to work including the taking on of additional projects as requested by th</w:t>
            </w:r>
            <w:r w:rsidR="7EB00AAE" w:rsidRPr="45A7524C">
              <w:rPr>
                <w:sz w:val="20"/>
              </w:rPr>
              <w:t>e</w:t>
            </w:r>
            <w:r w:rsidRPr="45A7524C">
              <w:rPr>
                <w:sz w:val="20"/>
              </w:rPr>
              <w:t xml:space="preserve"> Manag</w:t>
            </w:r>
            <w:r w:rsidR="15D5D0AC" w:rsidRPr="45A7524C">
              <w:rPr>
                <w:sz w:val="20"/>
              </w:rPr>
              <w:t>ement team</w:t>
            </w:r>
            <w:r w:rsidRPr="45A7524C">
              <w:rPr>
                <w:sz w:val="20"/>
              </w:rPr>
              <w:t xml:space="preserve"> and a willingness to contribute and assist the whole team ethic.</w:t>
            </w:r>
          </w:p>
          <w:p w14:paraId="5997CC1D" w14:textId="77777777" w:rsidR="006E467D" w:rsidRPr="00E62D9C" w:rsidRDefault="006E467D" w:rsidP="006E467D">
            <w:pPr>
              <w:pStyle w:val="ListParagraph"/>
              <w:ind w:left="350"/>
              <w:rPr>
                <w:sz w:val="20"/>
              </w:rPr>
            </w:pPr>
          </w:p>
          <w:p w14:paraId="47A4019A" w14:textId="77777777" w:rsidR="00442125" w:rsidRDefault="00E62D9C" w:rsidP="00E62D9C">
            <w:pPr>
              <w:pStyle w:val="ListParagraph"/>
              <w:numPr>
                <w:ilvl w:val="0"/>
                <w:numId w:val="42"/>
              </w:numPr>
              <w:ind w:left="350"/>
              <w:rPr>
                <w:sz w:val="20"/>
              </w:rPr>
            </w:pPr>
            <w:r w:rsidRPr="00E62D9C">
              <w:rPr>
                <w:sz w:val="20"/>
              </w:rPr>
              <w:t xml:space="preserve">Due to the physical construction of the </w:t>
            </w:r>
            <w:proofErr w:type="gramStart"/>
            <w:r w:rsidRPr="00E62D9C">
              <w:rPr>
                <w:sz w:val="20"/>
              </w:rPr>
              <w:t>site</w:t>
            </w:r>
            <w:proofErr w:type="gramEnd"/>
            <w:r w:rsidRPr="00E62D9C">
              <w:rPr>
                <w:sz w:val="20"/>
              </w:rPr>
              <w:t xml:space="preserve"> you must be able and willing to carry out tasks at height and in confined spaces which will entail utilisation of raised walkways, steps and vertical </w:t>
            </w:r>
          </w:p>
          <w:p w14:paraId="5B7673D2" w14:textId="77777777" w:rsidR="00E62D9C" w:rsidRDefault="00E62D9C" w:rsidP="00442125">
            <w:pPr>
              <w:pStyle w:val="ListParagraph"/>
              <w:ind w:left="350"/>
              <w:rPr>
                <w:sz w:val="20"/>
              </w:rPr>
            </w:pPr>
            <w:r w:rsidRPr="00E62D9C">
              <w:rPr>
                <w:sz w:val="20"/>
              </w:rPr>
              <w:t>ladders.</w:t>
            </w:r>
          </w:p>
          <w:p w14:paraId="110FFD37" w14:textId="77777777" w:rsidR="00442125" w:rsidRPr="00442125" w:rsidRDefault="00442125" w:rsidP="00442125">
            <w:pPr>
              <w:rPr>
                <w:sz w:val="20"/>
              </w:rPr>
            </w:pPr>
          </w:p>
          <w:p w14:paraId="3347A1CC" w14:textId="77777777" w:rsidR="00442125" w:rsidRDefault="00442125" w:rsidP="00E62D9C">
            <w:pPr>
              <w:pStyle w:val="ListParagraph"/>
              <w:numPr>
                <w:ilvl w:val="0"/>
                <w:numId w:val="42"/>
              </w:numPr>
              <w:ind w:left="350"/>
              <w:rPr>
                <w:sz w:val="20"/>
              </w:rPr>
            </w:pPr>
            <w:r>
              <w:rPr>
                <w:sz w:val="20"/>
              </w:rPr>
              <w:t xml:space="preserve">Experience in Lean manufacturing and Continuous improvement will be advantageous. </w:t>
            </w:r>
          </w:p>
          <w:p w14:paraId="6D50ED03" w14:textId="77777777" w:rsidR="00916675" w:rsidRDefault="00916675" w:rsidP="00916675">
            <w:pPr>
              <w:rPr>
                <w:sz w:val="20"/>
              </w:rPr>
            </w:pPr>
          </w:p>
          <w:p w14:paraId="08B435CF" w14:textId="06E936B6" w:rsidR="00A96106" w:rsidRDefault="00916675" w:rsidP="00A96106">
            <w:pPr>
              <w:pStyle w:val="ListParagraph"/>
              <w:numPr>
                <w:ilvl w:val="0"/>
                <w:numId w:val="42"/>
              </w:numPr>
              <w:ind w:left="350"/>
              <w:rPr>
                <w:sz w:val="20"/>
              </w:rPr>
            </w:pPr>
            <w:r>
              <w:rPr>
                <w:sz w:val="20"/>
              </w:rPr>
              <w:t>WAMITAB</w:t>
            </w:r>
            <w:r w:rsidR="00A96106">
              <w:rPr>
                <w:sz w:val="20"/>
              </w:rPr>
              <w:t>/IOSH</w:t>
            </w:r>
            <w:r>
              <w:rPr>
                <w:sz w:val="20"/>
              </w:rPr>
              <w:t xml:space="preserve"> holder </w:t>
            </w:r>
            <w:r w:rsidR="00A96106">
              <w:rPr>
                <w:sz w:val="20"/>
              </w:rPr>
              <w:t>will be advantageous</w:t>
            </w:r>
            <w:r w:rsidR="00517425">
              <w:rPr>
                <w:sz w:val="20"/>
              </w:rPr>
              <w:t xml:space="preserve"> (or must be willing to work toward)</w:t>
            </w:r>
            <w:r w:rsidR="00A96106">
              <w:rPr>
                <w:sz w:val="20"/>
              </w:rPr>
              <w:t xml:space="preserve">. </w:t>
            </w:r>
          </w:p>
          <w:p w14:paraId="6B699379" w14:textId="77777777" w:rsidR="007612E0" w:rsidRPr="00160D88" w:rsidRDefault="007612E0" w:rsidP="00160D88">
            <w:pPr>
              <w:shd w:val="clear" w:color="auto" w:fill="FFFFFF"/>
              <w:spacing w:before="100" w:beforeAutospacing="1" w:after="100" w:afterAutospacing="1"/>
              <w:rPr>
                <w:rFonts w:ascii="Arial" w:hAnsi="Arial" w:cs="Arial"/>
                <w:color w:val="000000"/>
                <w:sz w:val="20"/>
              </w:rPr>
            </w:pPr>
          </w:p>
        </w:tc>
        <w:tc>
          <w:tcPr>
            <w:tcW w:w="1431" w:type="dxa"/>
          </w:tcPr>
          <w:p w14:paraId="3FE9F23F" w14:textId="77777777" w:rsidR="00690D46" w:rsidRDefault="00690D46" w:rsidP="008378FD">
            <w:pPr>
              <w:rPr>
                <w:sz w:val="20"/>
              </w:rPr>
            </w:pPr>
          </w:p>
          <w:p w14:paraId="65AEDD99" w14:textId="77777777" w:rsidR="006F3523" w:rsidRDefault="00322542" w:rsidP="00DA0186">
            <w:pPr>
              <w:jc w:val="center"/>
              <w:rPr>
                <w:sz w:val="20"/>
              </w:rPr>
            </w:pPr>
            <w:r>
              <w:rPr>
                <w:sz w:val="20"/>
              </w:rPr>
              <w:t>E</w:t>
            </w:r>
          </w:p>
          <w:p w14:paraId="1F72F646" w14:textId="77777777" w:rsidR="00E62D9C" w:rsidRDefault="00E62D9C" w:rsidP="00DA0186">
            <w:pPr>
              <w:jc w:val="center"/>
              <w:rPr>
                <w:sz w:val="20"/>
              </w:rPr>
            </w:pPr>
          </w:p>
          <w:p w14:paraId="08CE6F91" w14:textId="77777777" w:rsidR="00E62D9C" w:rsidRDefault="00E62D9C" w:rsidP="00DA0186">
            <w:pPr>
              <w:jc w:val="center"/>
              <w:rPr>
                <w:sz w:val="20"/>
              </w:rPr>
            </w:pPr>
          </w:p>
          <w:p w14:paraId="33B80983" w14:textId="77777777" w:rsidR="00E62D9C" w:rsidRDefault="00E62D9C" w:rsidP="00DA0186">
            <w:pPr>
              <w:jc w:val="center"/>
              <w:rPr>
                <w:sz w:val="20"/>
              </w:rPr>
            </w:pPr>
            <w:r>
              <w:rPr>
                <w:sz w:val="20"/>
              </w:rPr>
              <w:t>E</w:t>
            </w:r>
          </w:p>
          <w:p w14:paraId="61CDCEAD" w14:textId="77777777" w:rsidR="004944FC" w:rsidRDefault="004944FC" w:rsidP="00DA0186">
            <w:pPr>
              <w:jc w:val="center"/>
              <w:rPr>
                <w:sz w:val="20"/>
              </w:rPr>
            </w:pPr>
          </w:p>
          <w:p w14:paraId="6BB9E253" w14:textId="77777777" w:rsidR="004944FC" w:rsidRDefault="004944FC" w:rsidP="00DA0186">
            <w:pPr>
              <w:jc w:val="center"/>
              <w:rPr>
                <w:sz w:val="20"/>
              </w:rPr>
            </w:pPr>
          </w:p>
          <w:p w14:paraId="23DE523C" w14:textId="77777777" w:rsidR="004944FC" w:rsidRDefault="004944FC" w:rsidP="00DA0186">
            <w:pPr>
              <w:jc w:val="center"/>
              <w:rPr>
                <w:sz w:val="20"/>
              </w:rPr>
            </w:pPr>
          </w:p>
          <w:p w14:paraId="061D6CA7" w14:textId="77777777" w:rsidR="00442125" w:rsidRDefault="004944FC" w:rsidP="00DA0186">
            <w:pPr>
              <w:jc w:val="center"/>
              <w:rPr>
                <w:sz w:val="20"/>
              </w:rPr>
            </w:pPr>
            <w:r>
              <w:rPr>
                <w:sz w:val="20"/>
              </w:rPr>
              <w:t>E</w:t>
            </w:r>
          </w:p>
          <w:p w14:paraId="52E56223" w14:textId="77777777" w:rsidR="00442125" w:rsidRPr="00442125" w:rsidRDefault="00442125" w:rsidP="00442125">
            <w:pPr>
              <w:rPr>
                <w:sz w:val="20"/>
              </w:rPr>
            </w:pPr>
          </w:p>
          <w:p w14:paraId="07547A01" w14:textId="77777777" w:rsidR="00442125" w:rsidRDefault="00442125" w:rsidP="00442125">
            <w:pPr>
              <w:rPr>
                <w:sz w:val="20"/>
              </w:rPr>
            </w:pPr>
          </w:p>
          <w:p w14:paraId="61740529" w14:textId="77777777" w:rsidR="00442125" w:rsidRDefault="00442125" w:rsidP="00442125">
            <w:pPr>
              <w:jc w:val="center"/>
              <w:rPr>
                <w:sz w:val="20"/>
              </w:rPr>
            </w:pPr>
            <w:r>
              <w:rPr>
                <w:sz w:val="20"/>
              </w:rPr>
              <w:t>D</w:t>
            </w:r>
          </w:p>
          <w:p w14:paraId="5043CB0F" w14:textId="77777777" w:rsidR="00442125" w:rsidRPr="00442125" w:rsidRDefault="00442125" w:rsidP="00442125">
            <w:pPr>
              <w:rPr>
                <w:sz w:val="20"/>
              </w:rPr>
            </w:pPr>
          </w:p>
          <w:p w14:paraId="07459315" w14:textId="77777777" w:rsidR="00442125" w:rsidRPr="00442125" w:rsidRDefault="00442125" w:rsidP="00442125">
            <w:pPr>
              <w:rPr>
                <w:sz w:val="20"/>
              </w:rPr>
            </w:pPr>
          </w:p>
          <w:p w14:paraId="6537F28F" w14:textId="77777777" w:rsidR="00442125" w:rsidRPr="00442125" w:rsidRDefault="00442125" w:rsidP="00442125">
            <w:pPr>
              <w:rPr>
                <w:sz w:val="20"/>
              </w:rPr>
            </w:pPr>
          </w:p>
          <w:p w14:paraId="6DFB9E20" w14:textId="77777777" w:rsidR="00442125" w:rsidRPr="00442125" w:rsidRDefault="00442125" w:rsidP="00442125">
            <w:pPr>
              <w:rPr>
                <w:sz w:val="20"/>
              </w:rPr>
            </w:pPr>
          </w:p>
          <w:p w14:paraId="2F022D05" w14:textId="77777777" w:rsidR="004944FC" w:rsidRDefault="00442125" w:rsidP="00442125">
            <w:pPr>
              <w:jc w:val="center"/>
              <w:rPr>
                <w:sz w:val="20"/>
              </w:rPr>
            </w:pPr>
            <w:r>
              <w:rPr>
                <w:sz w:val="20"/>
              </w:rPr>
              <w:t>D</w:t>
            </w:r>
          </w:p>
          <w:p w14:paraId="0A284F4D" w14:textId="77777777" w:rsidR="00A96106" w:rsidRDefault="00A96106" w:rsidP="00442125">
            <w:pPr>
              <w:jc w:val="center"/>
              <w:rPr>
                <w:sz w:val="20"/>
              </w:rPr>
            </w:pPr>
          </w:p>
          <w:p w14:paraId="4BF7EC95" w14:textId="4777025B" w:rsidR="00A96106" w:rsidRPr="00442125" w:rsidRDefault="00A96106" w:rsidP="00442125">
            <w:pPr>
              <w:jc w:val="center"/>
              <w:rPr>
                <w:sz w:val="20"/>
              </w:rPr>
            </w:pPr>
            <w:r>
              <w:rPr>
                <w:sz w:val="20"/>
              </w:rPr>
              <w:t>D</w:t>
            </w:r>
          </w:p>
        </w:tc>
      </w:tr>
      <w:tr w:rsidR="006861E4" w14:paraId="4C79F03C" w14:textId="77777777" w:rsidTr="45A7524C">
        <w:tc>
          <w:tcPr>
            <w:tcW w:w="2344" w:type="dxa"/>
          </w:tcPr>
          <w:p w14:paraId="44E871BC" w14:textId="77777777" w:rsidR="006861E4" w:rsidRPr="007402EF" w:rsidRDefault="006861E4">
            <w:pPr>
              <w:rPr>
                <w:b/>
              </w:rPr>
            </w:pPr>
          </w:p>
          <w:p w14:paraId="182FA872" w14:textId="77777777" w:rsidR="006861E4" w:rsidRDefault="006861E4">
            <w:pPr>
              <w:rPr>
                <w:b/>
              </w:rPr>
            </w:pPr>
            <w:r>
              <w:rPr>
                <w:b/>
              </w:rPr>
              <w:t>Key Behaviours</w:t>
            </w:r>
          </w:p>
          <w:p w14:paraId="287D26BF" w14:textId="77777777" w:rsidR="006861E4" w:rsidRPr="00267CC4" w:rsidRDefault="006861E4" w:rsidP="00267CC4">
            <w:pPr>
              <w:rPr>
                <w:sz w:val="16"/>
                <w:szCs w:val="16"/>
              </w:rPr>
            </w:pPr>
            <w:r w:rsidRPr="00267CC4">
              <w:rPr>
                <w:sz w:val="16"/>
                <w:szCs w:val="16"/>
              </w:rPr>
              <w:t xml:space="preserve">Consider which of our Guiding Principles are particularly relevant </w:t>
            </w:r>
            <w:proofErr w:type="gramStart"/>
            <w:r w:rsidRPr="00267CC4">
              <w:rPr>
                <w:sz w:val="16"/>
                <w:szCs w:val="16"/>
              </w:rPr>
              <w:t xml:space="preserve">and </w:t>
            </w:r>
            <w:r w:rsidRPr="00267CC4">
              <w:rPr>
                <w:sz w:val="16"/>
                <w:szCs w:val="16"/>
              </w:rPr>
              <w:lastRenderedPageBreak/>
              <w:t>also</w:t>
            </w:r>
            <w:proofErr w:type="gramEnd"/>
            <w:r w:rsidRPr="00267CC4">
              <w:rPr>
                <w:sz w:val="16"/>
                <w:szCs w:val="16"/>
              </w:rPr>
              <w:t xml:space="preserve"> any role specific behaviours.</w:t>
            </w:r>
          </w:p>
          <w:p w14:paraId="144A5D23" w14:textId="77777777" w:rsidR="006861E4" w:rsidRPr="007402EF" w:rsidRDefault="006861E4">
            <w:pPr>
              <w:rPr>
                <w:b/>
              </w:rPr>
            </w:pPr>
          </w:p>
        </w:tc>
        <w:tc>
          <w:tcPr>
            <w:tcW w:w="5512" w:type="dxa"/>
          </w:tcPr>
          <w:p w14:paraId="738610EB" w14:textId="77777777" w:rsidR="006861E4" w:rsidRDefault="006861E4" w:rsidP="00CD08D6"/>
          <w:p w14:paraId="2E65E49F" w14:textId="77777777" w:rsidR="00710504" w:rsidRPr="00710504" w:rsidRDefault="00710504" w:rsidP="00710504">
            <w:pPr>
              <w:numPr>
                <w:ilvl w:val="0"/>
                <w:numId w:val="15"/>
              </w:numPr>
              <w:jc w:val="both"/>
            </w:pPr>
            <w:r w:rsidRPr="00710504">
              <w:rPr>
                <w:b/>
                <w:i/>
                <w:sz w:val="20"/>
              </w:rPr>
              <w:t>Excellence at Speed</w:t>
            </w:r>
            <w:r w:rsidRPr="00710504">
              <w:rPr>
                <w:sz w:val="20"/>
              </w:rPr>
              <w:t xml:space="preserve"> - Able to perform tasks and make key decisions in a timeframe that is responsive and assertive. Take a proactive approach to problem solving to ensure </w:t>
            </w:r>
          </w:p>
          <w:p w14:paraId="55DE314E" w14:textId="77777777" w:rsidR="00710504" w:rsidRPr="009D2974" w:rsidRDefault="00710504" w:rsidP="00710504">
            <w:pPr>
              <w:numPr>
                <w:ilvl w:val="0"/>
                <w:numId w:val="15"/>
              </w:numPr>
              <w:jc w:val="both"/>
            </w:pPr>
            <w:proofErr w:type="gramStart"/>
            <w:r w:rsidRPr="00710504">
              <w:rPr>
                <w:b/>
                <w:i/>
                <w:sz w:val="20"/>
              </w:rPr>
              <w:lastRenderedPageBreak/>
              <w:t>Protect and Enhance the Reputation</w:t>
            </w:r>
            <w:r w:rsidRPr="00710504">
              <w:rPr>
                <w:sz w:val="20"/>
              </w:rPr>
              <w:t xml:space="preserve"> of the company at all times</w:t>
            </w:r>
            <w:proofErr w:type="gramEnd"/>
            <w:r w:rsidRPr="00710504">
              <w:rPr>
                <w:sz w:val="20"/>
              </w:rPr>
              <w:t>, adhering to company policies, showing due consideration for all whilst promoting continuous improvement and innovation.</w:t>
            </w:r>
          </w:p>
          <w:p w14:paraId="75A4CA9D" w14:textId="77777777" w:rsidR="006861E4" w:rsidRDefault="00710504" w:rsidP="004944FC">
            <w:pPr>
              <w:numPr>
                <w:ilvl w:val="0"/>
                <w:numId w:val="15"/>
              </w:numPr>
              <w:jc w:val="both"/>
            </w:pPr>
            <w:r>
              <w:rPr>
                <w:b/>
                <w:i/>
                <w:sz w:val="20"/>
              </w:rPr>
              <w:t>Work as a team</w:t>
            </w:r>
            <w:r>
              <w:rPr>
                <w:i/>
                <w:sz w:val="20"/>
              </w:rPr>
              <w:t xml:space="preserve"> - </w:t>
            </w:r>
            <w:r w:rsidRPr="00527B31">
              <w:rPr>
                <w:sz w:val="20"/>
              </w:rPr>
              <w:t>Be part of the</w:t>
            </w:r>
            <w:r>
              <w:rPr>
                <w:i/>
                <w:sz w:val="20"/>
              </w:rPr>
              <w:t xml:space="preserve"> </w:t>
            </w:r>
            <w:r>
              <w:rPr>
                <w:sz w:val="20"/>
              </w:rPr>
              <w:t>ethic to ensure collaboration across the Region, Channel and relevant functional areas.</w:t>
            </w:r>
          </w:p>
        </w:tc>
        <w:tc>
          <w:tcPr>
            <w:tcW w:w="1431" w:type="dxa"/>
          </w:tcPr>
          <w:p w14:paraId="637805D2" w14:textId="77777777" w:rsidR="006861E4" w:rsidRDefault="006861E4" w:rsidP="00CD08D6">
            <w:pPr>
              <w:jc w:val="center"/>
            </w:pPr>
          </w:p>
          <w:p w14:paraId="463F29E8" w14:textId="77777777" w:rsidR="006861E4" w:rsidRDefault="006861E4" w:rsidP="00D370EA">
            <w:pPr>
              <w:jc w:val="center"/>
            </w:pPr>
          </w:p>
          <w:p w14:paraId="3D6DC322" w14:textId="77777777" w:rsidR="006861E4" w:rsidRDefault="00DA0186" w:rsidP="00CD08D6">
            <w:pPr>
              <w:jc w:val="center"/>
            </w:pPr>
            <w:r>
              <w:t>E</w:t>
            </w:r>
          </w:p>
          <w:p w14:paraId="3B7B4B86" w14:textId="77777777" w:rsidR="00DA0186" w:rsidRDefault="00DA0186" w:rsidP="00CD08D6">
            <w:pPr>
              <w:jc w:val="center"/>
            </w:pPr>
          </w:p>
          <w:p w14:paraId="3A0FF5F2" w14:textId="77777777" w:rsidR="00DA0186" w:rsidRDefault="00DA0186" w:rsidP="00CD08D6">
            <w:pPr>
              <w:jc w:val="center"/>
            </w:pPr>
          </w:p>
          <w:p w14:paraId="5630AD66" w14:textId="77777777" w:rsidR="00DA0186" w:rsidRDefault="00DA0186" w:rsidP="00CD08D6">
            <w:pPr>
              <w:jc w:val="center"/>
            </w:pPr>
          </w:p>
          <w:p w14:paraId="21402596" w14:textId="77777777" w:rsidR="00DA0186" w:rsidRDefault="00DA0186" w:rsidP="00CD08D6">
            <w:pPr>
              <w:jc w:val="center"/>
            </w:pPr>
            <w:r>
              <w:t>E</w:t>
            </w:r>
          </w:p>
          <w:p w14:paraId="61829076" w14:textId="77777777" w:rsidR="00DA0186" w:rsidRDefault="00DA0186" w:rsidP="00CD08D6">
            <w:pPr>
              <w:jc w:val="center"/>
            </w:pPr>
          </w:p>
          <w:p w14:paraId="2BA226A1" w14:textId="77777777" w:rsidR="00DA0186" w:rsidRDefault="00DA0186" w:rsidP="00CD08D6">
            <w:pPr>
              <w:jc w:val="center"/>
            </w:pPr>
          </w:p>
          <w:p w14:paraId="17AD93B2" w14:textId="77777777" w:rsidR="00DA0186" w:rsidRDefault="00DA0186" w:rsidP="00CD08D6">
            <w:pPr>
              <w:jc w:val="center"/>
            </w:pPr>
          </w:p>
          <w:p w14:paraId="2F0E185F" w14:textId="77777777" w:rsidR="00DA0186" w:rsidRDefault="00DA0186" w:rsidP="00CD08D6">
            <w:pPr>
              <w:jc w:val="center"/>
            </w:pPr>
            <w:r>
              <w:t>E</w:t>
            </w:r>
          </w:p>
          <w:p w14:paraId="0DE4B5B7" w14:textId="77777777" w:rsidR="00DA0186" w:rsidRDefault="00DA0186" w:rsidP="00CD08D6">
            <w:pPr>
              <w:jc w:val="center"/>
            </w:pPr>
          </w:p>
        </w:tc>
      </w:tr>
      <w:tr w:rsidR="006861E4" w14:paraId="6CC460CF" w14:textId="77777777" w:rsidTr="45A7524C">
        <w:tc>
          <w:tcPr>
            <w:tcW w:w="2344" w:type="dxa"/>
          </w:tcPr>
          <w:p w14:paraId="66204FF1" w14:textId="77777777" w:rsidR="006861E4" w:rsidRDefault="006861E4">
            <w:pPr>
              <w:rPr>
                <w:b/>
              </w:rPr>
            </w:pPr>
          </w:p>
          <w:p w14:paraId="7B7EFD16" w14:textId="77777777" w:rsidR="006861E4" w:rsidRDefault="006861E4">
            <w:pPr>
              <w:rPr>
                <w:b/>
              </w:rPr>
            </w:pPr>
            <w:r w:rsidRPr="007402EF">
              <w:rPr>
                <w:b/>
              </w:rPr>
              <w:t>Other</w:t>
            </w:r>
            <w:r>
              <w:rPr>
                <w:b/>
              </w:rPr>
              <w:t xml:space="preserve"> F</w:t>
            </w:r>
            <w:r w:rsidRPr="007402EF">
              <w:rPr>
                <w:b/>
              </w:rPr>
              <w:t xml:space="preserve">actors </w:t>
            </w:r>
          </w:p>
          <w:p w14:paraId="0AF77288" w14:textId="77777777" w:rsidR="006861E4" w:rsidRDefault="006861E4" w:rsidP="00267CC4">
            <w:pPr>
              <w:rPr>
                <w:sz w:val="16"/>
                <w:szCs w:val="16"/>
              </w:rPr>
            </w:pPr>
            <w:r w:rsidRPr="00267CC4">
              <w:rPr>
                <w:sz w:val="16"/>
                <w:szCs w:val="16"/>
              </w:rPr>
              <w:t xml:space="preserve">Travel, </w:t>
            </w:r>
            <w:proofErr w:type="spellStart"/>
            <w:r w:rsidRPr="00267CC4">
              <w:rPr>
                <w:sz w:val="16"/>
                <w:szCs w:val="16"/>
              </w:rPr>
              <w:t>shiftworking</w:t>
            </w:r>
            <w:proofErr w:type="spellEnd"/>
            <w:r w:rsidRPr="00267CC4">
              <w:rPr>
                <w:sz w:val="16"/>
                <w:szCs w:val="16"/>
              </w:rPr>
              <w:t>, HGV Licence, etc.</w:t>
            </w:r>
          </w:p>
          <w:p w14:paraId="2DBF0D7D" w14:textId="77777777" w:rsidR="006861E4" w:rsidRPr="00267CC4" w:rsidRDefault="006861E4" w:rsidP="00267CC4"/>
        </w:tc>
        <w:tc>
          <w:tcPr>
            <w:tcW w:w="5512" w:type="dxa"/>
          </w:tcPr>
          <w:p w14:paraId="6B62F1B3" w14:textId="77777777" w:rsidR="006861E4" w:rsidRDefault="006861E4" w:rsidP="00A251A0"/>
          <w:p w14:paraId="5B69E1C1" w14:textId="77777777" w:rsidR="006861E4" w:rsidRPr="001A39B3" w:rsidRDefault="003921C7" w:rsidP="001A39B3">
            <w:pPr>
              <w:pStyle w:val="ListParagraph"/>
              <w:numPr>
                <w:ilvl w:val="0"/>
                <w:numId w:val="34"/>
              </w:numPr>
              <w:ind w:left="350"/>
            </w:pPr>
            <w:r w:rsidRPr="00724551">
              <w:rPr>
                <w:sz w:val="20"/>
              </w:rPr>
              <w:t>A flexible approach</w:t>
            </w:r>
            <w:r w:rsidR="00E62D9C">
              <w:rPr>
                <w:sz w:val="20"/>
              </w:rPr>
              <w:t xml:space="preserve"> to work </w:t>
            </w:r>
            <w:proofErr w:type="gramStart"/>
            <w:r w:rsidR="00E62D9C">
              <w:rPr>
                <w:sz w:val="20"/>
              </w:rPr>
              <w:t>start</w:t>
            </w:r>
            <w:proofErr w:type="gramEnd"/>
            <w:r w:rsidR="00E62D9C">
              <w:rPr>
                <w:sz w:val="20"/>
              </w:rPr>
              <w:t xml:space="preserve"> and finish times including shift working and out of hours requirements. </w:t>
            </w:r>
          </w:p>
          <w:p w14:paraId="11AC5B59" w14:textId="77777777" w:rsidR="001A39B3" w:rsidRPr="00E62D9C" w:rsidRDefault="001A39B3" w:rsidP="001A39B3">
            <w:pPr>
              <w:pStyle w:val="ListParagraph"/>
              <w:numPr>
                <w:ilvl w:val="0"/>
                <w:numId w:val="34"/>
              </w:numPr>
              <w:ind w:left="350"/>
              <w:rPr>
                <w:sz w:val="20"/>
              </w:rPr>
            </w:pPr>
            <w:r w:rsidRPr="00E62D9C">
              <w:rPr>
                <w:sz w:val="20"/>
              </w:rPr>
              <w:t xml:space="preserve">In this role you will work on a rotational day shift pattern which </w:t>
            </w:r>
            <w:r w:rsidR="004E3F2C">
              <w:rPr>
                <w:sz w:val="20"/>
              </w:rPr>
              <w:t xml:space="preserve">will include bank holidays and call out for out of hours work. </w:t>
            </w:r>
          </w:p>
          <w:p w14:paraId="02F2C34E" w14:textId="77777777" w:rsidR="001A39B3" w:rsidRDefault="001A39B3" w:rsidP="001A39B3">
            <w:pPr>
              <w:pStyle w:val="ListParagraph"/>
            </w:pPr>
          </w:p>
        </w:tc>
        <w:tc>
          <w:tcPr>
            <w:tcW w:w="1431" w:type="dxa"/>
          </w:tcPr>
          <w:p w14:paraId="680A4E5D" w14:textId="77777777" w:rsidR="006861E4" w:rsidRDefault="006861E4" w:rsidP="007402EF">
            <w:pPr>
              <w:jc w:val="center"/>
            </w:pPr>
          </w:p>
          <w:p w14:paraId="34CC6B09" w14:textId="77777777" w:rsidR="006861E4" w:rsidRDefault="00DA0186" w:rsidP="007402EF">
            <w:pPr>
              <w:jc w:val="center"/>
            </w:pPr>
            <w:r>
              <w:t>E</w:t>
            </w:r>
          </w:p>
          <w:p w14:paraId="19219836" w14:textId="77777777" w:rsidR="001A39B3" w:rsidRDefault="001A39B3" w:rsidP="007402EF">
            <w:pPr>
              <w:jc w:val="center"/>
            </w:pPr>
          </w:p>
          <w:p w14:paraId="296FEF7D" w14:textId="77777777" w:rsidR="001A39B3" w:rsidRDefault="001A39B3" w:rsidP="007402EF">
            <w:pPr>
              <w:jc w:val="center"/>
            </w:pPr>
          </w:p>
          <w:p w14:paraId="52438149" w14:textId="77777777" w:rsidR="001A39B3" w:rsidRDefault="001A39B3" w:rsidP="007402EF">
            <w:pPr>
              <w:jc w:val="center"/>
            </w:pPr>
            <w:r>
              <w:t>E</w:t>
            </w:r>
          </w:p>
          <w:p w14:paraId="7194DBDC" w14:textId="77777777" w:rsidR="006861E4" w:rsidRDefault="006861E4" w:rsidP="007402EF">
            <w:pPr>
              <w:jc w:val="center"/>
            </w:pPr>
          </w:p>
          <w:p w14:paraId="769D0D3C" w14:textId="77777777" w:rsidR="00DA0186" w:rsidRDefault="00DA0186" w:rsidP="007402EF">
            <w:pPr>
              <w:jc w:val="center"/>
            </w:pPr>
          </w:p>
          <w:p w14:paraId="54CD245A" w14:textId="77777777" w:rsidR="00DA0186" w:rsidRDefault="00DA0186" w:rsidP="007402EF">
            <w:pPr>
              <w:jc w:val="center"/>
            </w:pPr>
          </w:p>
        </w:tc>
      </w:tr>
    </w:tbl>
    <w:p w14:paraId="1231BE67" w14:textId="77777777" w:rsidR="0008456E" w:rsidRDefault="0008456E" w:rsidP="00D149B1"/>
    <w:sectPr w:rsidR="0008456E" w:rsidSect="0008558E">
      <w:headerReference w:type="default" r:id="rId11"/>
      <w:footerReference w:type="default" r:id="rId12"/>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4461" w14:textId="77777777" w:rsidR="008964A5" w:rsidRDefault="008964A5">
      <w:r>
        <w:separator/>
      </w:r>
    </w:p>
  </w:endnote>
  <w:endnote w:type="continuationSeparator" w:id="0">
    <w:p w14:paraId="48F2331F" w14:textId="77777777" w:rsidR="008964A5" w:rsidRDefault="0089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267CC4" w:rsidRDefault="00E97565">
    <w:pPr>
      <w:pStyle w:val="Footer"/>
      <w:jc w:val="right"/>
    </w:pPr>
    <w:r>
      <w:fldChar w:fldCharType="begin"/>
    </w:r>
    <w:r>
      <w:instrText xml:space="preserve"> PAGE   \* MERGEFORMAT </w:instrText>
    </w:r>
    <w:r>
      <w:fldChar w:fldCharType="separate"/>
    </w:r>
    <w:r w:rsidR="004944FC">
      <w:rPr>
        <w:noProof/>
      </w:rPr>
      <w:t>2</w:t>
    </w:r>
    <w:r>
      <w:rPr>
        <w:noProof/>
      </w:rPr>
      <w:fldChar w:fldCharType="end"/>
    </w:r>
  </w:p>
  <w:p w14:paraId="48A21919" w14:textId="77777777" w:rsidR="00267CC4" w:rsidRDefault="0026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5097" w14:textId="77777777" w:rsidR="008964A5" w:rsidRDefault="008964A5">
      <w:r>
        <w:separator/>
      </w:r>
    </w:p>
  </w:footnote>
  <w:footnote w:type="continuationSeparator" w:id="0">
    <w:p w14:paraId="4BABDF9E" w14:textId="77777777" w:rsidR="008964A5" w:rsidRDefault="0089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77777777" w:rsidR="004E2D6C" w:rsidRPr="00267CC4" w:rsidRDefault="0071448A" w:rsidP="00DE5C4B">
    <w:pPr>
      <w:pStyle w:val="Header"/>
    </w:pPr>
    <w:r>
      <w:rPr>
        <w:noProof/>
      </w:rPr>
      <w:drawing>
        <wp:inline distT="0" distB="0" distL="0" distR="0" wp14:anchorId="2C1EE296" wp14:editId="07777777">
          <wp:extent cx="1819275" cy="1085850"/>
          <wp:effectExtent l="19050" t="0" r="9525" b="0"/>
          <wp:docPr id="1" name="Picture 1" descr="ABAgriLogo_cmyk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griLogo_cmyk_LoRes"/>
                  <pic:cNvPicPr>
                    <a:picLocks noChangeAspect="1" noChangeArrowheads="1"/>
                  </pic:cNvPicPr>
                </pic:nvPicPr>
                <pic:blipFill>
                  <a:blip r:embed="rId1"/>
                  <a:srcRect/>
                  <a:stretch>
                    <a:fillRect/>
                  </a:stretch>
                </pic:blipFill>
                <pic:spPr bwMode="auto">
                  <a:xfrm>
                    <a:off x="0" y="0"/>
                    <a:ext cx="1819275" cy="1085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F8"/>
    <w:multiLevelType w:val="hybridMultilevel"/>
    <w:tmpl w:val="4E0C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1327C"/>
    <w:multiLevelType w:val="hybridMultilevel"/>
    <w:tmpl w:val="E2BCEF4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E5B6847"/>
    <w:multiLevelType w:val="hybridMultilevel"/>
    <w:tmpl w:val="934690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F5A2B40"/>
    <w:multiLevelType w:val="hybridMultilevel"/>
    <w:tmpl w:val="DACE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701"/>
    <w:multiLevelType w:val="hybridMultilevel"/>
    <w:tmpl w:val="A4FCF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CB05EC"/>
    <w:multiLevelType w:val="hybridMultilevel"/>
    <w:tmpl w:val="0E703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51F27"/>
    <w:multiLevelType w:val="hybridMultilevel"/>
    <w:tmpl w:val="C54A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37028"/>
    <w:multiLevelType w:val="hybridMultilevel"/>
    <w:tmpl w:val="0F80F1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F223C0"/>
    <w:multiLevelType w:val="hybridMultilevel"/>
    <w:tmpl w:val="5B5A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0903A9"/>
    <w:multiLevelType w:val="multilevel"/>
    <w:tmpl w:val="4A724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F35A71"/>
    <w:multiLevelType w:val="hybridMultilevel"/>
    <w:tmpl w:val="51A6B8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67269"/>
    <w:multiLevelType w:val="hybridMultilevel"/>
    <w:tmpl w:val="DF1822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3B17744"/>
    <w:multiLevelType w:val="hybridMultilevel"/>
    <w:tmpl w:val="6130E416"/>
    <w:lvl w:ilvl="0" w:tplc="A190BFD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BA372E"/>
    <w:multiLevelType w:val="hybridMultilevel"/>
    <w:tmpl w:val="18E44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93D82"/>
    <w:multiLevelType w:val="hybridMultilevel"/>
    <w:tmpl w:val="DEBC5132"/>
    <w:lvl w:ilvl="0" w:tplc="A190BFD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B902DC"/>
    <w:multiLevelType w:val="hybridMultilevel"/>
    <w:tmpl w:val="9144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B3C5B"/>
    <w:multiLevelType w:val="hybridMultilevel"/>
    <w:tmpl w:val="AACC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C6EDE"/>
    <w:multiLevelType w:val="hybridMultilevel"/>
    <w:tmpl w:val="20CC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F19BF"/>
    <w:multiLevelType w:val="hybridMultilevel"/>
    <w:tmpl w:val="771E3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C36F8"/>
    <w:multiLevelType w:val="hybridMultilevel"/>
    <w:tmpl w:val="143E0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100D64"/>
    <w:multiLevelType w:val="multilevel"/>
    <w:tmpl w:val="B8C4B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8B7EC0"/>
    <w:multiLevelType w:val="hybridMultilevel"/>
    <w:tmpl w:val="702EF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F21672"/>
    <w:multiLevelType w:val="hybridMultilevel"/>
    <w:tmpl w:val="A7D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C6D1C"/>
    <w:multiLevelType w:val="hybridMultilevel"/>
    <w:tmpl w:val="1FD6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CE1818"/>
    <w:multiLevelType w:val="hybridMultilevel"/>
    <w:tmpl w:val="013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4B1F54"/>
    <w:multiLevelType w:val="hybridMultilevel"/>
    <w:tmpl w:val="090A26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10A464B"/>
    <w:multiLevelType w:val="hybridMultilevel"/>
    <w:tmpl w:val="BF64DFA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22A5E18"/>
    <w:multiLevelType w:val="hybridMultilevel"/>
    <w:tmpl w:val="7DE2DABA"/>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F7283"/>
    <w:multiLevelType w:val="hybridMultilevel"/>
    <w:tmpl w:val="9D52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B2213E"/>
    <w:multiLevelType w:val="hybridMultilevel"/>
    <w:tmpl w:val="963E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7D0D45"/>
    <w:multiLevelType w:val="hybridMultilevel"/>
    <w:tmpl w:val="9FAE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35525B"/>
    <w:multiLevelType w:val="hybridMultilevel"/>
    <w:tmpl w:val="4D0E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A626D6"/>
    <w:multiLevelType w:val="multilevel"/>
    <w:tmpl w:val="1C44B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F5220FB"/>
    <w:multiLevelType w:val="multilevel"/>
    <w:tmpl w:val="CC0EC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5D9735D"/>
    <w:multiLevelType w:val="hybridMultilevel"/>
    <w:tmpl w:val="34E230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A1706F"/>
    <w:multiLevelType w:val="hybridMultilevel"/>
    <w:tmpl w:val="E314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F43E3"/>
    <w:multiLevelType w:val="multilevel"/>
    <w:tmpl w:val="604E2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082235">
    <w:abstractNumId w:val="11"/>
  </w:num>
  <w:num w:numId="2" w16cid:durableId="90706731">
    <w:abstractNumId w:val="9"/>
  </w:num>
  <w:num w:numId="3" w16cid:durableId="100689608">
    <w:abstractNumId w:val="5"/>
  </w:num>
  <w:num w:numId="4" w16cid:durableId="28266769">
    <w:abstractNumId w:val="0"/>
  </w:num>
  <w:num w:numId="5" w16cid:durableId="311567582">
    <w:abstractNumId w:val="14"/>
  </w:num>
  <w:num w:numId="6" w16cid:durableId="1518349386">
    <w:abstractNumId w:val="28"/>
  </w:num>
  <w:num w:numId="7" w16cid:durableId="1341811812">
    <w:abstractNumId w:val="40"/>
  </w:num>
  <w:num w:numId="8" w16cid:durableId="500049071">
    <w:abstractNumId w:val="34"/>
  </w:num>
  <w:num w:numId="9" w16cid:durableId="1834223227">
    <w:abstractNumId w:val="22"/>
  </w:num>
  <w:num w:numId="10" w16cid:durableId="957644069">
    <w:abstractNumId w:val="20"/>
  </w:num>
  <w:num w:numId="11" w16cid:durableId="304313825">
    <w:abstractNumId w:val="26"/>
  </w:num>
  <w:num w:numId="12" w16cid:durableId="1253009287">
    <w:abstractNumId w:val="33"/>
  </w:num>
  <w:num w:numId="13" w16cid:durableId="854656006">
    <w:abstractNumId w:val="7"/>
  </w:num>
  <w:num w:numId="14" w16cid:durableId="1703629116">
    <w:abstractNumId w:val="29"/>
  </w:num>
  <w:num w:numId="15" w16cid:durableId="17857510">
    <w:abstractNumId w:val="36"/>
  </w:num>
  <w:num w:numId="16" w16cid:durableId="2115979466">
    <w:abstractNumId w:val="39"/>
  </w:num>
  <w:num w:numId="17" w16cid:durableId="137889643">
    <w:abstractNumId w:val="13"/>
  </w:num>
  <w:num w:numId="18" w16cid:durableId="242956634">
    <w:abstractNumId w:val="23"/>
  </w:num>
  <w:num w:numId="19" w16cid:durableId="1520312992">
    <w:abstractNumId w:val="18"/>
  </w:num>
  <w:num w:numId="20" w16cid:durableId="626277019">
    <w:abstractNumId w:val="16"/>
  </w:num>
  <w:num w:numId="21" w16cid:durableId="988049662">
    <w:abstractNumId w:val="10"/>
  </w:num>
  <w:num w:numId="22" w16cid:durableId="1411269199">
    <w:abstractNumId w:val="17"/>
  </w:num>
  <w:num w:numId="23" w16cid:durableId="1323923903">
    <w:abstractNumId w:val="21"/>
  </w:num>
  <w:num w:numId="24" w16cid:durableId="679427283">
    <w:abstractNumId w:val="30"/>
  </w:num>
  <w:num w:numId="25" w16cid:durableId="2126653332">
    <w:abstractNumId w:val="31"/>
  </w:num>
  <w:num w:numId="26" w16cid:durableId="20616618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6753300">
    <w:abstractNumId w:val="4"/>
  </w:num>
  <w:num w:numId="28" w16cid:durableId="803621250">
    <w:abstractNumId w:val="17"/>
  </w:num>
  <w:num w:numId="29" w16cid:durableId="5738580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80622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68126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5544696">
    <w:abstractNumId w:val="35"/>
  </w:num>
  <w:num w:numId="33" w16cid:durableId="1448503061">
    <w:abstractNumId w:val="1"/>
  </w:num>
  <w:num w:numId="34" w16cid:durableId="179588923">
    <w:abstractNumId w:val="27"/>
  </w:num>
  <w:num w:numId="35" w16cid:durableId="516038142">
    <w:abstractNumId w:val="6"/>
  </w:num>
  <w:num w:numId="36" w16cid:durableId="77749998">
    <w:abstractNumId w:val="25"/>
  </w:num>
  <w:num w:numId="37" w16cid:durableId="3908072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9444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8299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70254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81887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9000042">
    <w:abstractNumId w:val="19"/>
  </w:num>
  <w:num w:numId="43" w16cid:durableId="547765277">
    <w:abstractNumId w:val="8"/>
  </w:num>
  <w:num w:numId="44" w16cid:durableId="2108572611">
    <w:abstractNumId w:val="32"/>
  </w:num>
  <w:num w:numId="45" w16cid:durableId="84135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C69"/>
    <w:rsid w:val="00000CD6"/>
    <w:rsid w:val="000037FA"/>
    <w:rsid w:val="00005405"/>
    <w:rsid w:val="000060AF"/>
    <w:rsid w:val="000061C0"/>
    <w:rsid w:val="00006DEE"/>
    <w:rsid w:val="000101DD"/>
    <w:rsid w:val="00010474"/>
    <w:rsid w:val="00010F2D"/>
    <w:rsid w:val="00030EB4"/>
    <w:rsid w:val="00031E76"/>
    <w:rsid w:val="00037387"/>
    <w:rsid w:val="00041C72"/>
    <w:rsid w:val="000427B4"/>
    <w:rsid w:val="00052B07"/>
    <w:rsid w:val="00056EC1"/>
    <w:rsid w:val="0006202C"/>
    <w:rsid w:val="00065A9D"/>
    <w:rsid w:val="00071CEB"/>
    <w:rsid w:val="00072792"/>
    <w:rsid w:val="00073F8D"/>
    <w:rsid w:val="000828AD"/>
    <w:rsid w:val="00082A00"/>
    <w:rsid w:val="000833F3"/>
    <w:rsid w:val="000841A4"/>
    <w:rsid w:val="0008456E"/>
    <w:rsid w:val="0008558E"/>
    <w:rsid w:val="00090F7B"/>
    <w:rsid w:val="00091015"/>
    <w:rsid w:val="00095406"/>
    <w:rsid w:val="000A1887"/>
    <w:rsid w:val="000A206C"/>
    <w:rsid w:val="000B67DB"/>
    <w:rsid w:val="000C276B"/>
    <w:rsid w:val="000C306F"/>
    <w:rsid w:val="000C597A"/>
    <w:rsid w:val="000C74DC"/>
    <w:rsid w:val="000D0417"/>
    <w:rsid w:val="000D1743"/>
    <w:rsid w:val="000E2718"/>
    <w:rsid w:val="000E2EFC"/>
    <w:rsid w:val="000E4707"/>
    <w:rsid w:val="000E7946"/>
    <w:rsid w:val="000F17F3"/>
    <w:rsid w:val="000F70C1"/>
    <w:rsid w:val="000F7A92"/>
    <w:rsid w:val="00101C5F"/>
    <w:rsid w:val="00102493"/>
    <w:rsid w:val="001027BF"/>
    <w:rsid w:val="00110BF6"/>
    <w:rsid w:val="00115167"/>
    <w:rsid w:val="00115E18"/>
    <w:rsid w:val="00122308"/>
    <w:rsid w:val="001250D7"/>
    <w:rsid w:val="00126700"/>
    <w:rsid w:val="00132DFE"/>
    <w:rsid w:val="00135946"/>
    <w:rsid w:val="00141C62"/>
    <w:rsid w:val="0015233C"/>
    <w:rsid w:val="00153207"/>
    <w:rsid w:val="00160D88"/>
    <w:rsid w:val="001615DF"/>
    <w:rsid w:val="00164203"/>
    <w:rsid w:val="00167AA2"/>
    <w:rsid w:val="001709B1"/>
    <w:rsid w:val="00181B5B"/>
    <w:rsid w:val="00183DAC"/>
    <w:rsid w:val="00183EA5"/>
    <w:rsid w:val="001850F7"/>
    <w:rsid w:val="0018595A"/>
    <w:rsid w:val="00186BE2"/>
    <w:rsid w:val="00186FC1"/>
    <w:rsid w:val="00190170"/>
    <w:rsid w:val="00190861"/>
    <w:rsid w:val="001909C0"/>
    <w:rsid w:val="001A39B3"/>
    <w:rsid w:val="001A5801"/>
    <w:rsid w:val="001B30DA"/>
    <w:rsid w:val="001C17F7"/>
    <w:rsid w:val="001C1806"/>
    <w:rsid w:val="001C1A24"/>
    <w:rsid w:val="001C2D10"/>
    <w:rsid w:val="001C40C6"/>
    <w:rsid w:val="001D5D95"/>
    <w:rsid w:val="001E09BE"/>
    <w:rsid w:val="001E72B7"/>
    <w:rsid w:val="001F018E"/>
    <w:rsid w:val="001F6DFD"/>
    <w:rsid w:val="001F6E65"/>
    <w:rsid w:val="001F6FA8"/>
    <w:rsid w:val="001F7B13"/>
    <w:rsid w:val="002113B8"/>
    <w:rsid w:val="002132DC"/>
    <w:rsid w:val="002205A0"/>
    <w:rsid w:val="00227518"/>
    <w:rsid w:val="00231249"/>
    <w:rsid w:val="002373EB"/>
    <w:rsid w:val="00237BA1"/>
    <w:rsid w:val="00242698"/>
    <w:rsid w:val="00250F58"/>
    <w:rsid w:val="002523DB"/>
    <w:rsid w:val="00261F26"/>
    <w:rsid w:val="00265103"/>
    <w:rsid w:val="00266C87"/>
    <w:rsid w:val="00267CC4"/>
    <w:rsid w:val="002722FD"/>
    <w:rsid w:val="00277413"/>
    <w:rsid w:val="00282D9F"/>
    <w:rsid w:val="00284E12"/>
    <w:rsid w:val="002864AB"/>
    <w:rsid w:val="002A03A0"/>
    <w:rsid w:val="002A06DC"/>
    <w:rsid w:val="002A1CEF"/>
    <w:rsid w:val="002A31CE"/>
    <w:rsid w:val="002A335F"/>
    <w:rsid w:val="002A3D54"/>
    <w:rsid w:val="002B0D54"/>
    <w:rsid w:val="002B4A0A"/>
    <w:rsid w:val="002B6306"/>
    <w:rsid w:val="002C1C54"/>
    <w:rsid w:val="002C5316"/>
    <w:rsid w:val="002C5617"/>
    <w:rsid w:val="002E43D8"/>
    <w:rsid w:val="002F230B"/>
    <w:rsid w:val="00302FAC"/>
    <w:rsid w:val="00304835"/>
    <w:rsid w:val="00310546"/>
    <w:rsid w:val="003147C4"/>
    <w:rsid w:val="003153A3"/>
    <w:rsid w:val="00320E1D"/>
    <w:rsid w:val="00322542"/>
    <w:rsid w:val="00323EF7"/>
    <w:rsid w:val="0032494D"/>
    <w:rsid w:val="00325DEF"/>
    <w:rsid w:val="00332E65"/>
    <w:rsid w:val="00340883"/>
    <w:rsid w:val="003409F5"/>
    <w:rsid w:val="00343C4D"/>
    <w:rsid w:val="00345943"/>
    <w:rsid w:val="00345C17"/>
    <w:rsid w:val="00345FCE"/>
    <w:rsid w:val="003464EB"/>
    <w:rsid w:val="00351AF8"/>
    <w:rsid w:val="003561C4"/>
    <w:rsid w:val="00357BE2"/>
    <w:rsid w:val="00362CC8"/>
    <w:rsid w:val="0036614C"/>
    <w:rsid w:val="00372C34"/>
    <w:rsid w:val="00374F4F"/>
    <w:rsid w:val="003849A9"/>
    <w:rsid w:val="00391EAE"/>
    <w:rsid w:val="003921C7"/>
    <w:rsid w:val="003A08F0"/>
    <w:rsid w:val="003A19C5"/>
    <w:rsid w:val="003A55E5"/>
    <w:rsid w:val="003A5A81"/>
    <w:rsid w:val="003B2220"/>
    <w:rsid w:val="003B7C85"/>
    <w:rsid w:val="003C2F59"/>
    <w:rsid w:val="003D0C24"/>
    <w:rsid w:val="003E6367"/>
    <w:rsid w:val="003F2FD2"/>
    <w:rsid w:val="003F6B22"/>
    <w:rsid w:val="0041790E"/>
    <w:rsid w:val="00423B4F"/>
    <w:rsid w:val="004258FE"/>
    <w:rsid w:val="00426D72"/>
    <w:rsid w:val="00432777"/>
    <w:rsid w:val="00434111"/>
    <w:rsid w:val="0043699E"/>
    <w:rsid w:val="00442125"/>
    <w:rsid w:val="00442C8F"/>
    <w:rsid w:val="00444F21"/>
    <w:rsid w:val="004512ED"/>
    <w:rsid w:val="004532CE"/>
    <w:rsid w:val="00456D18"/>
    <w:rsid w:val="00465BBD"/>
    <w:rsid w:val="004838B8"/>
    <w:rsid w:val="00484E1B"/>
    <w:rsid w:val="00485710"/>
    <w:rsid w:val="004869F8"/>
    <w:rsid w:val="00486A70"/>
    <w:rsid w:val="004878C4"/>
    <w:rsid w:val="004944FC"/>
    <w:rsid w:val="00497E4D"/>
    <w:rsid w:val="004A16B5"/>
    <w:rsid w:val="004A1EF6"/>
    <w:rsid w:val="004B3C39"/>
    <w:rsid w:val="004C5747"/>
    <w:rsid w:val="004D11D0"/>
    <w:rsid w:val="004D2CA6"/>
    <w:rsid w:val="004D505B"/>
    <w:rsid w:val="004E0443"/>
    <w:rsid w:val="004E2D6C"/>
    <w:rsid w:val="004E3F2C"/>
    <w:rsid w:val="004F024F"/>
    <w:rsid w:val="004F067C"/>
    <w:rsid w:val="004F5981"/>
    <w:rsid w:val="00506F5A"/>
    <w:rsid w:val="00510D1B"/>
    <w:rsid w:val="005110C8"/>
    <w:rsid w:val="005115DF"/>
    <w:rsid w:val="00517425"/>
    <w:rsid w:val="005220E7"/>
    <w:rsid w:val="00527B31"/>
    <w:rsid w:val="00531747"/>
    <w:rsid w:val="00533348"/>
    <w:rsid w:val="0054059C"/>
    <w:rsid w:val="00551347"/>
    <w:rsid w:val="0055353F"/>
    <w:rsid w:val="00553C7D"/>
    <w:rsid w:val="00556247"/>
    <w:rsid w:val="00560D8A"/>
    <w:rsid w:val="00564BF2"/>
    <w:rsid w:val="00571792"/>
    <w:rsid w:val="00573BBC"/>
    <w:rsid w:val="00574541"/>
    <w:rsid w:val="00574C28"/>
    <w:rsid w:val="005750E0"/>
    <w:rsid w:val="00585952"/>
    <w:rsid w:val="00585963"/>
    <w:rsid w:val="005878BB"/>
    <w:rsid w:val="00595855"/>
    <w:rsid w:val="005A2D97"/>
    <w:rsid w:val="005A5A64"/>
    <w:rsid w:val="005A6B28"/>
    <w:rsid w:val="005B1661"/>
    <w:rsid w:val="005B6BC2"/>
    <w:rsid w:val="005C28F1"/>
    <w:rsid w:val="005C5474"/>
    <w:rsid w:val="005D3C69"/>
    <w:rsid w:val="005E01C2"/>
    <w:rsid w:val="005E1E07"/>
    <w:rsid w:val="005E243A"/>
    <w:rsid w:val="005F6332"/>
    <w:rsid w:val="005F6EA5"/>
    <w:rsid w:val="00601642"/>
    <w:rsid w:val="006070B4"/>
    <w:rsid w:val="00613E87"/>
    <w:rsid w:val="0061492C"/>
    <w:rsid w:val="0063457E"/>
    <w:rsid w:val="006348BB"/>
    <w:rsid w:val="00635A8C"/>
    <w:rsid w:val="00637155"/>
    <w:rsid w:val="00644CCE"/>
    <w:rsid w:val="006467D7"/>
    <w:rsid w:val="00650E1C"/>
    <w:rsid w:val="00651614"/>
    <w:rsid w:val="00652DAF"/>
    <w:rsid w:val="006861E4"/>
    <w:rsid w:val="00690D46"/>
    <w:rsid w:val="00691B6F"/>
    <w:rsid w:val="00695C05"/>
    <w:rsid w:val="006A339C"/>
    <w:rsid w:val="006A3CB3"/>
    <w:rsid w:val="006B3E8D"/>
    <w:rsid w:val="006B63DF"/>
    <w:rsid w:val="006B69BF"/>
    <w:rsid w:val="006C0FA5"/>
    <w:rsid w:val="006D4C0A"/>
    <w:rsid w:val="006D76D0"/>
    <w:rsid w:val="006E02FE"/>
    <w:rsid w:val="006E09CB"/>
    <w:rsid w:val="006E2015"/>
    <w:rsid w:val="006E467D"/>
    <w:rsid w:val="006E6905"/>
    <w:rsid w:val="006E7DC6"/>
    <w:rsid w:val="006F3523"/>
    <w:rsid w:val="006F4F39"/>
    <w:rsid w:val="006F6A45"/>
    <w:rsid w:val="007026C5"/>
    <w:rsid w:val="00702A1B"/>
    <w:rsid w:val="00703CBA"/>
    <w:rsid w:val="00704F09"/>
    <w:rsid w:val="0071003F"/>
    <w:rsid w:val="00710504"/>
    <w:rsid w:val="0071448A"/>
    <w:rsid w:val="00716956"/>
    <w:rsid w:val="0072147C"/>
    <w:rsid w:val="007231F6"/>
    <w:rsid w:val="00724551"/>
    <w:rsid w:val="0073330C"/>
    <w:rsid w:val="0073400A"/>
    <w:rsid w:val="007347FF"/>
    <w:rsid w:val="00735E2C"/>
    <w:rsid w:val="007402EF"/>
    <w:rsid w:val="00744AAA"/>
    <w:rsid w:val="00745F5A"/>
    <w:rsid w:val="007528F9"/>
    <w:rsid w:val="007612E0"/>
    <w:rsid w:val="007664C3"/>
    <w:rsid w:val="00770A75"/>
    <w:rsid w:val="0077397A"/>
    <w:rsid w:val="00773B8B"/>
    <w:rsid w:val="007745FD"/>
    <w:rsid w:val="00776738"/>
    <w:rsid w:val="00776B1C"/>
    <w:rsid w:val="00777235"/>
    <w:rsid w:val="00791596"/>
    <w:rsid w:val="0079194B"/>
    <w:rsid w:val="00795F39"/>
    <w:rsid w:val="007979D6"/>
    <w:rsid w:val="007A00CF"/>
    <w:rsid w:val="007A6571"/>
    <w:rsid w:val="007A6720"/>
    <w:rsid w:val="007B053C"/>
    <w:rsid w:val="007C2D70"/>
    <w:rsid w:val="007C3516"/>
    <w:rsid w:val="007C7073"/>
    <w:rsid w:val="007E41E1"/>
    <w:rsid w:val="007E6095"/>
    <w:rsid w:val="007F1541"/>
    <w:rsid w:val="007F1A0E"/>
    <w:rsid w:val="008021CF"/>
    <w:rsid w:val="0080620A"/>
    <w:rsid w:val="0081206C"/>
    <w:rsid w:val="00827EA7"/>
    <w:rsid w:val="0083023B"/>
    <w:rsid w:val="00831696"/>
    <w:rsid w:val="00831E61"/>
    <w:rsid w:val="00836DDB"/>
    <w:rsid w:val="008375CE"/>
    <w:rsid w:val="008378FD"/>
    <w:rsid w:val="00842F4C"/>
    <w:rsid w:val="008468B1"/>
    <w:rsid w:val="00847218"/>
    <w:rsid w:val="00864DD5"/>
    <w:rsid w:val="00866F84"/>
    <w:rsid w:val="00867C88"/>
    <w:rsid w:val="008710A0"/>
    <w:rsid w:val="00871119"/>
    <w:rsid w:val="0087142A"/>
    <w:rsid w:val="0087551E"/>
    <w:rsid w:val="00877CDE"/>
    <w:rsid w:val="00880461"/>
    <w:rsid w:val="008904D0"/>
    <w:rsid w:val="00893163"/>
    <w:rsid w:val="008964A5"/>
    <w:rsid w:val="008A2C15"/>
    <w:rsid w:val="008B1184"/>
    <w:rsid w:val="008B486C"/>
    <w:rsid w:val="008B7F2B"/>
    <w:rsid w:val="008D030D"/>
    <w:rsid w:val="008D0F57"/>
    <w:rsid w:val="008D5B62"/>
    <w:rsid w:val="008D5C9D"/>
    <w:rsid w:val="008E5D2A"/>
    <w:rsid w:val="008F583B"/>
    <w:rsid w:val="008F7D31"/>
    <w:rsid w:val="00900D87"/>
    <w:rsid w:val="00901BAC"/>
    <w:rsid w:val="009025E3"/>
    <w:rsid w:val="00904222"/>
    <w:rsid w:val="009046C3"/>
    <w:rsid w:val="00907752"/>
    <w:rsid w:val="00914861"/>
    <w:rsid w:val="00916675"/>
    <w:rsid w:val="00920B86"/>
    <w:rsid w:val="009224CB"/>
    <w:rsid w:val="00923900"/>
    <w:rsid w:val="009265D7"/>
    <w:rsid w:val="00927272"/>
    <w:rsid w:val="00940E83"/>
    <w:rsid w:val="00942DAE"/>
    <w:rsid w:val="00946115"/>
    <w:rsid w:val="0094708B"/>
    <w:rsid w:val="009610BB"/>
    <w:rsid w:val="009612FC"/>
    <w:rsid w:val="00961682"/>
    <w:rsid w:val="00961BEC"/>
    <w:rsid w:val="00962F51"/>
    <w:rsid w:val="00963F58"/>
    <w:rsid w:val="00967E58"/>
    <w:rsid w:val="00974AD7"/>
    <w:rsid w:val="00974EF1"/>
    <w:rsid w:val="00975A99"/>
    <w:rsid w:val="00981C7F"/>
    <w:rsid w:val="00983B8D"/>
    <w:rsid w:val="009853F8"/>
    <w:rsid w:val="00987915"/>
    <w:rsid w:val="00987AF1"/>
    <w:rsid w:val="009911D4"/>
    <w:rsid w:val="0099137C"/>
    <w:rsid w:val="00991531"/>
    <w:rsid w:val="009944E0"/>
    <w:rsid w:val="009A2071"/>
    <w:rsid w:val="009A3F96"/>
    <w:rsid w:val="009A6F5B"/>
    <w:rsid w:val="009B0A44"/>
    <w:rsid w:val="009B2439"/>
    <w:rsid w:val="009B3547"/>
    <w:rsid w:val="009B3820"/>
    <w:rsid w:val="009C1C3C"/>
    <w:rsid w:val="009C20D6"/>
    <w:rsid w:val="009D213F"/>
    <w:rsid w:val="009D2974"/>
    <w:rsid w:val="009F0F57"/>
    <w:rsid w:val="009F11A7"/>
    <w:rsid w:val="009F3D1C"/>
    <w:rsid w:val="00A017CA"/>
    <w:rsid w:val="00A02604"/>
    <w:rsid w:val="00A03C65"/>
    <w:rsid w:val="00A0487D"/>
    <w:rsid w:val="00A17375"/>
    <w:rsid w:val="00A21278"/>
    <w:rsid w:val="00A219EB"/>
    <w:rsid w:val="00A23E8E"/>
    <w:rsid w:val="00A251A0"/>
    <w:rsid w:val="00A40B1E"/>
    <w:rsid w:val="00A442F3"/>
    <w:rsid w:val="00A454C8"/>
    <w:rsid w:val="00A45F3B"/>
    <w:rsid w:val="00A60CA1"/>
    <w:rsid w:val="00A60E20"/>
    <w:rsid w:val="00A676BD"/>
    <w:rsid w:val="00A81A5E"/>
    <w:rsid w:val="00A829A3"/>
    <w:rsid w:val="00A8322B"/>
    <w:rsid w:val="00A900FE"/>
    <w:rsid w:val="00A9108F"/>
    <w:rsid w:val="00A91F79"/>
    <w:rsid w:val="00A96106"/>
    <w:rsid w:val="00A9645C"/>
    <w:rsid w:val="00A96B8C"/>
    <w:rsid w:val="00A96D0C"/>
    <w:rsid w:val="00A97C6D"/>
    <w:rsid w:val="00AA251A"/>
    <w:rsid w:val="00AA277E"/>
    <w:rsid w:val="00AA5C9E"/>
    <w:rsid w:val="00AB613C"/>
    <w:rsid w:val="00AB7DD2"/>
    <w:rsid w:val="00AC301B"/>
    <w:rsid w:val="00AE2A56"/>
    <w:rsid w:val="00AE39D7"/>
    <w:rsid w:val="00AE4DC0"/>
    <w:rsid w:val="00AE5C07"/>
    <w:rsid w:val="00AE64B0"/>
    <w:rsid w:val="00AF46DE"/>
    <w:rsid w:val="00AF79EE"/>
    <w:rsid w:val="00B02600"/>
    <w:rsid w:val="00B029E5"/>
    <w:rsid w:val="00B0426B"/>
    <w:rsid w:val="00B0448B"/>
    <w:rsid w:val="00B045EC"/>
    <w:rsid w:val="00B05520"/>
    <w:rsid w:val="00B12304"/>
    <w:rsid w:val="00B2617C"/>
    <w:rsid w:val="00B27A81"/>
    <w:rsid w:val="00B37AE7"/>
    <w:rsid w:val="00B435E6"/>
    <w:rsid w:val="00B4375B"/>
    <w:rsid w:val="00B52F24"/>
    <w:rsid w:val="00B60401"/>
    <w:rsid w:val="00B71908"/>
    <w:rsid w:val="00B7283B"/>
    <w:rsid w:val="00B733AC"/>
    <w:rsid w:val="00B772B9"/>
    <w:rsid w:val="00B81938"/>
    <w:rsid w:val="00B90BAC"/>
    <w:rsid w:val="00B91BC3"/>
    <w:rsid w:val="00B94A5C"/>
    <w:rsid w:val="00BA5069"/>
    <w:rsid w:val="00BB0A57"/>
    <w:rsid w:val="00BB44AB"/>
    <w:rsid w:val="00BB49F0"/>
    <w:rsid w:val="00BB529C"/>
    <w:rsid w:val="00BC38AE"/>
    <w:rsid w:val="00BC3B2D"/>
    <w:rsid w:val="00BC49D6"/>
    <w:rsid w:val="00BF03A4"/>
    <w:rsid w:val="00BF41A9"/>
    <w:rsid w:val="00BF6738"/>
    <w:rsid w:val="00C01401"/>
    <w:rsid w:val="00C062A1"/>
    <w:rsid w:val="00C118F9"/>
    <w:rsid w:val="00C12195"/>
    <w:rsid w:val="00C124DE"/>
    <w:rsid w:val="00C13E22"/>
    <w:rsid w:val="00C1449C"/>
    <w:rsid w:val="00C16125"/>
    <w:rsid w:val="00C175FD"/>
    <w:rsid w:val="00C21B17"/>
    <w:rsid w:val="00C23597"/>
    <w:rsid w:val="00C23CAB"/>
    <w:rsid w:val="00C25855"/>
    <w:rsid w:val="00C32DE8"/>
    <w:rsid w:val="00C35DB5"/>
    <w:rsid w:val="00C36402"/>
    <w:rsid w:val="00C3679C"/>
    <w:rsid w:val="00C430FA"/>
    <w:rsid w:val="00C4447C"/>
    <w:rsid w:val="00C57DB0"/>
    <w:rsid w:val="00C6340B"/>
    <w:rsid w:val="00C640DA"/>
    <w:rsid w:val="00C64FEB"/>
    <w:rsid w:val="00C66D9F"/>
    <w:rsid w:val="00C70456"/>
    <w:rsid w:val="00C77D4E"/>
    <w:rsid w:val="00C84979"/>
    <w:rsid w:val="00CA2878"/>
    <w:rsid w:val="00CA4AF3"/>
    <w:rsid w:val="00CB3653"/>
    <w:rsid w:val="00CB7D9B"/>
    <w:rsid w:val="00CC41F7"/>
    <w:rsid w:val="00CD4C8D"/>
    <w:rsid w:val="00CE1580"/>
    <w:rsid w:val="00CE3388"/>
    <w:rsid w:val="00CE5A8F"/>
    <w:rsid w:val="00CF18BA"/>
    <w:rsid w:val="00CF49C3"/>
    <w:rsid w:val="00CF4D0E"/>
    <w:rsid w:val="00D04920"/>
    <w:rsid w:val="00D06A02"/>
    <w:rsid w:val="00D12B18"/>
    <w:rsid w:val="00D131CD"/>
    <w:rsid w:val="00D149B1"/>
    <w:rsid w:val="00D15C97"/>
    <w:rsid w:val="00D370EA"/>
    <w:rsid w:val="00D3758C"/>
    <w:rsid w:val="00D41A71"/>
    <w:rsid w:val="00D432F0"/>
    <w:rsid w:val="00D44211"/>
    <w:rsid w:val="00D53A36"/>
    <w:rsid w:val="00D6299D"/>
    <w:rsid w:val="00D6481F"/>
    <w:rsid w:val="00D73637"/>
    <w:rsid w:val="00D80948"/>
    <w:rsid w:val="00D8747C"/>
    <w:rsid w:val="00D90C9F"/>
    <w:rsid w:val="00D9118F"/>
    <w:rsid w:val="00D93A88"/>
    <w:rsid w:val="00D954D7"/>
    <w:rsid w:val="00DA0186"/>
    <w:rsid w:val="00DA1B07"/>
    <w:rsid w:val="00DA3DC8"/>
    <w:rsid w:val="00DA5F93"/>
    <w:rsid w:val="00DA66B8"/>
    <w:rsid w:val="00DA6C0D"/>
    <w:rsid w:val="00DB7E34"/>
    <w:rsid w:val="00DC34F8"/>
    <w:rsid w:val="00DC6E6C"/>
    <w:rsid w:val="00DD0493"/>
    <w:rsid w:val="00DD0E1F"/>
    <w:rsid w:val="00DD4A1B"/>
    <w:rsid w:val="00DD53DF"/>
    <w:rsid w:val="00DD6A44"/>
    <w:rsid w:val="00DE0390"/>
    <w:rsid w:val="00DE5C4B"/>
    <w:rsid w:val="00DE6629"/>
    <w:rsid w:val="00DF0648"/>
    <w:rsid w:val="00DF2138"/>
    <w:rsid w:val="00DF762B"/>
    <w:rsid w:val="00E01046"/>
    <w:rsid w:val="00E035C1"/>
    <w:rsid w:val="00E03D1F"/>
    <w:rsid w:val="00E176FD"/>
    <w:rsid w:val="00E17C15"/>
    <w:rsid w:val="00E30C5C"/>
    <w:rsid w:val="00E311DA"/>
    <w:rsid w:val="00E35189"/>
    <w:rsid w:val="00E51C2C"/>
    <w:rsid w:val="00E56DAE"/>
    <w:rsid w:val="00E57031"/>
    <w:rsid w:val="00E57AC5"/>
    <w:rsid w:val="00E61248"/>
    <w:rsid w:val="00E6178B"/>
    <w:rsid w:val="00E621C9"/>
    <w:rsid w:val="00E62D9C"/>
    <w:rsid w:val="00E65C44"/>
    <w:rsid w:val="00E73FCD"/>
    <w:rsid w:val="00E81E01"/>
    <w:rsid w:val="00E82BEA"/>
    <w:rsid w:val="00E944B5"/>
    <w:rsid w:val="00E972EE"/>
    <w:rsid w:val="00E97565"/>
    <w:rsid w:val="00EA4667"/>
    <w:rsid w:val="00EB43D4"/>
    <w:rsid w:val="00EB4F70"/>
    <w:rsid w:val="00EB746F"/>
    <w:rsid w:val="00EC1A3A"/>
    <w:rsid w:val="00EC383D"/>
    <w:rsid w:val="00EC4E1E"/>
    <w:rsid w:val="00EC5F46"/>
    <w:rsid w:val="00ED38C7"/>
    <w:rsid w:val="00EE3088"/>
    <w:rsid w:val="00EE5E3F"/>
    <w:rsid w:val="00EE7E01"/>
    <w:rsid w:val="00F0202C"/>
    <w:rsid w:val="00F05BA5"/>
    <w:rsid w:val="00F05BFF"/>
    <w:rsid w:val="00F12308"/>
    <w:rsid w:val="00F13064"/>
    <w:rsid w:val="00F1354F"/>
    <w:rsid w:val="00F32032"/>
    <w:rsid w:val="00F41261"/>
    <w:rsid w:val="00F445AF"/>
    <w:rsid w:val="00F505FE"/>
    <w:rsid w:val="00F51259"/>
    <w:rsid w:val="00F52B70"/>
    <w:rsid w:val="00F6154C"/>
    <w:rsid w:val="00F62A6B"/>
    <w:rsid w:val="00F7103A"/>
    <w:rsid w:val="00F80270"/>
    <w:rsid w:val="00F82DB2"/>
    <w:rsid w:val="00F93E69"/>
    <w:rsid w:val="00F96A62"/>
    <w:rsid w:val="00FB0A3C"/>
    <w:rsid w:val="00FB696D"/>
    <w:rsid w:val="00FB7F88"/>
    <w:rsid w:val="00FC5092"/>
    <w:rsid w:val="00FC685B"/>
    <w:rsid w:val="00FD1637"/>
    <w:rsid w:val="00FE3C6D"/>
    <w:rsid w:val="00FE54D2"/>
    <w:rsid w:val="00FF7432"/>
    <w:rsid w:val="15D5D0AC"/>
    <w:rsid w:val="45A7524C"/>
    <w:rsid w:val="7EB00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EFB87"/>
  <w15:docId w15:val="{80CB366A-3BB4-491C-A40D-75A2583B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3"/>
    <w:rPr>
      <w:rFonts w:ascii="Century Gothic" w:hAnsi="Century Gothic"/>
      <w:sz w:val="22"/>
    </w:rPr>
  </w:style>
  <w:style w:type="paragraph" w:styleId="Heading2">
    <w:name w:val="heading 2"/>
    <w:basedOn w:val="Normal"/>
    <w:next w:val="Normal"/>
    <w:link w:val="Heading2Char"/>
    <w:qFormat/>
    <w:rsid w:val="009A3F96"/>
    <w:pPr>
      <w:keepNext/>
      <w:outlineLvl w:val="1"/>
    </w:pPr>
    <w:rPr>
      <w:rFonts w:ascii="Arial" w:hAnsi="Arial" w:cs="Arial"/>
      <w:b/>
      <w:bCs/>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link w:val="FooterChar"/>
    <w:uiPriority w:val="99"/>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7CC4"/>
    <w:rPr>
      <w:rFonts w:ascii="Century Gothic" w:hAnsi="Century Gothic"/>
      <w:sz w:val="22"/>
    </w:rPr>
  </w:style>
  <w:style w:type="paragraph" w:styleId="BalloonText">
    <w:name w:val="Balloon Text"/>
    <w:basedOn w:val="Normal"/>
    <w:link w:val="BalloonTextChar"/>
    <w:rsid w:val="00877CDE"/>
    <w:rPr>
      <w:rFonts w:ascii="Tahoma" w:hAnsi="Tahoma" w:cs="Tahoma"/>
      <w:sz w:val="16"/>
      <w:szCs w:val="16"/>
    </w:rPr>
  </w:style>
  <w:style w:type="character" w:customStyle="1" w:styleId="BalloonTextChar">
    <w:name w:val="Balloon Text Char"/>
    <w:basedOn w:val="DefaultParagraphFont"/>
    <w:link w:val="BalloonText"/>
    <w:rsid w:val="00877CDE"/>
    <w:rPr>
      <w:rFonts w:ascii="Tahoma" w:hAnsi="Tahoma" w:cs="Tahoma"/>
      <w:sz w:val="16"/>
      <w:szCs w:val="16"/>
    </w:rPr>
  </w:style>
  <w:style w:type="paragraph" w:styleId="ListParagraph">
    <w:name w:val="List Paragraph"/>
    <w:basedOn w:val="Normal"/>
    <w:uiPriority w:val="34"/>
    <w:qFormat/>
    <w:rsid w:val="00877CDE"/>
    <w:pPr>
      <w:ind w:left="720"/>
      <w:contextualSpacing/>
    </w:pPr>
  </w:style>
  <w:style w:type="character" w:customStyle="1" w:styleId="Heading2Char">
    <w:name w:val="Heading 2 Char"/>
    <w:basedOn w:val="DefaultParagraphFont"/>
    <w:link w:val="Heading2"/>
    <w:rsid w:val="009A3F96"/>
    <w:rPr>
      <w:rFonts w:ascii="Arial" w:hAnsi="Arial" w:cs="Arial"/>
      <w:b/>
      <w:bCs/>
      <w:sz w:val="26"/>
      <w:szCs w:val="24"/>
      <w:lang w:eastAsia="en-US"/>
    </w:rPr>
  </w:style>
  <w:style w:type="paragraph" w:styleId="NormalWeb">
    <w:name w:val="Normal (Web)"/>
    <w:basedOn w:val="Normal"/>
    <w:uiPriority w:val="99"/>
    <w:unhideWhenUsed/>
    <w:rsid w:val="001850F7"/>
    <w:pPr>
      <w:spacing w:before="100" w:beforeAutospacing="1" w:after="100" w:afterAutospacing="1"/>
    </w:pPr>
    <w:rPr>
      <w:rFonts w:ascii="Times New Roman" w:hAnsi="Times New Roman"/>
      <w:sz w:val="24"/>
      <w:szCs w:val="24"/>
    </w:rPr>
  </w:style>
  <w:style w:type="paragraph" w:customStyle="1" w:styleId="Body1">
    <w:name w:val="Body 1"/>
    <w:rsid w:val="00BF6738"/>
    <w:pPr>
      <w:spacing w:after="200" w:line="276" w:lineRule="auto"/>
      <w:outlineLvl w:val="0"/>
    </w:pPr>
    <w:rPr>
      <w:rFonts w:ascii="Helvetica" w:eastAsia="Arial Unicode MS" w:hAnsi="Helvetica"/>
      <w:color w:val="000000"/>
      <w:sz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3322">
      <w:bodyDiv w:val="1"/>
      <w:marLeft w:val="0"/>
      <w:marRight w:val="0"/>
      <w:marTop w:val="0"/>
      <w:marBottom w:val="0"/>
      <w:divBdr>
        <w:top w:val="none" w:sz="0" w:space="0" w:color="auto"/>
        <w:left w:val="none" w:sz="0" w:space="0" w:color="auto"/>
        <w:bottom w:val="none" w:sz="0" w:space="0" w:color="auto"/>
        <w:right w:val="none" w:sz="0" w:space="0" w:color="auto"/>
      </w:divBdr>
    </w:div>
    <w:div w:id="742531667">
      <w:bodyDiv w:val="1"/>
      <w:marLeft w:val="0"/>
      <w:marRight w:val="0"/>
      <w:marTop w:val="0"/>
      <w:marBottom w:val="0"/>
      <w:divBdr>
        <w:top w:val="none" w:sz="0" w:space="0" w:color="auto"/>
        <w:left w:val="none" w:sz="0" w:space="0" w:color="auto"/>
        <w:bottom w:val="none" w:sz="0" w:space="0" w:color="auto"/>
        <w:right w:val="none" w:sz="0" w:space="0" w:color="auto"/>
      </w:divBdr>
    </w:div>
    <w:div w:id="847139629">
      <w:bodyDiv w:val="1"/>
      <w:marLeft w:val="0"/>
      <w:marRight w:val="0"/>
      <w:marTop w:val="0"/>
      <w:marBottom w:val="0"/>
      <w:divBdr>
        <w:top w:val="none" w:sz="0" w:space="0" w:color="auto"/>
        <w:left w:val="none" w:sz="0" w:space="0" w:color="auto"/>
        <w:bottom w:val="none" w:sz="0" w:space="0" w:color="auto"/>
        <w:right w:val="none" w:sz="0" w:space="0" w:color="auto"/>
      </w:divBdr>
    </w:div>
    <w:div w:id="1294291983">
      <w:bodyDiv w:val="1"/>
      <w:marLeft w:val="0"/>
      <w:marRight w:val="0"/>
      <w:marTop w:val="0"/>
      <w:marBottom w:val="0"/>
      <w:divBdr>
        <w:top w:val="none" w:sz="0" w:space="0" w:color="auto"/>
        <w:left w:val="none" w:sz="0" w:space="0" w:color="auto"/>
        <w:bottom w:val="none" w:sz="0" w:space="0" w:color="auto"/>
        <w:right w:val="none" w:sz="0" w:space="0" w:color="auto"/>
      </w:divBdr>
    </w:div>
    <w:div w:id="1528955764">
      <w:bodyDiv w:val="1"/>
      <w:marLeft w:val="0"/>
      <w:marRight w:val="0"/>
      <w:marTop w:val="0"/>
      <w:marBottom w:val="0"/>
      <w:divBdr>
        <w:top w:val="none" w:sz="0" w:space="0" w:color="auto"/>
        <w:left w:val="none" w:sz="0" w:space="0" w:color="auto"/>
        <w:bottom w:val="none" w:sz="0" w:space="0" w:color="auto"/>
        <w:right w:val="none" w:sz="0" w:space="0" w:color="auto"/>
      </w:divBdr>
    </w:div>
    <w:div w:id="1691176043">
      <w:bodyDiv w:val="1"/>
      <w:marLeft w:val="0"/>
      <w:marRight w:val="0"/>
      <w:marTop w:val="0"/>
      <w:marBottom w:val="0"/>
      <w:divBdr>
        <w:top w:val="none" w:sz="0" w:space="0" w:color="auto"/>
        <w:left w:val="none" w:sz="0" w:space="0" w:color="auto"/>
        <w:bottom w:val="none" w:sz="0" w:space="0" w:color="auto"/>
        <w:right w:val="none" w:sz="0" w:space="0" w:color="auto"/>
      </w:divBdr>
    </w:div>
    <w:div w:id="1785035631">
      <w:bodyDiv w:val="1"/>
      <w:marLeft w:val="0"/>
      <w:marRight w:val="0"/>
      <w:marTop w:val="0"/>
      <w:marBottom w:val="0"/>
      <w:divBdr>
        <w:top w:val="none" w:sz="0" w:space="0" w:color="auto"/>
        <w:left w:val="none" w:sz="0" w:space="0" w:color="auto"/>
        <w:bottom w:val="none" w:sz="0" w:space="0" w:color="auto"/>
        <w:right w:val="none" w:sz="0" w:space="0" w:color="auto"/>
      </w:divBdr>
    </w:div>
    <w:div w:id="1898734999">
      <w:bodyDiv w:val="1"/>
      <w:marLeft w:val="0"/>
      <w:marRight w:val="0"/>
      <w:marTop w:val="0"/>
      <w:marBottom w:val="0"/>
      <w:divBdr>
        <w:top w:val="none" w:sz="0" w:space="0" w:color="auto"/>
        <w:left w:val="none" w:sz="0" w:space="0" w:color="auto"/>
        <w:bottom w:val="none" w:sz="0" w:space="0" w:color="auto"/>
        <w:right w:val="none" w:sz="0" w:space="0" w:color="auto"/>
      </w:divBdr>
    </w:div>
    <w:div w:id="1909996201">
      <w:bodyDiv w:val="1"/>
      <w:marLeft w:val="0"/>
      <w:marRight w:val="0"/>
      <w:marTop w:val="0"/>
      <w:marBottom w:val="0"/>
      <w:divBdr>
        <w:top w:val="none" w:sz="0" w:space="0" w:color="auto"/>
        <w:left w:val="none" w:sz="0" w:space="0" w:color="auto"/>
        <w:bottom w:val="none" w:sz="0" w:space="0" w:color="auto"/>
        <w:right w:val="none" w:sz="0" w:space="0" w:color="auto"/>
      </w:divBdr>
    </w:div>
    <w:div w:id="2024284425">
      <w:bodyDiv w:val="1"/>
      <w:marLeft w:val="0"/>
      <w:marRight w:val="0"/>
      <w:marTop w:val="0"/>
      <w:marBottom w:val="0"/>
      <w:divBdr>
        <w:top w:val="none" w:sz="0" w:space="0" w:color="auto"/>
        <w:left w:val="none" w:sz="0" w:space="0" w:color="auto"/>
        <w:bottom w:val="none" w:sz="0" w:space="0" w:color="auto"/>
        <w:right w:val="none" w:sz="0" w:space="0" w:color="auto"/>
      </w:divBdr>
    </w:div>
    <w:div w:id="20484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a4574b1-2a41-4207-add1-159bbf45f6c2" xsi:nil="true"/>
    <TaxCatchAll xmlns="1965c31a-1fc4-4856-b3bf-a7d130da6349" xsi:nil="true"/>
    <lcf76f155ced4ddcb4097134ff3c332f xmlns="2a4574b1-2a41-4207-add1-159bbf45f6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6550AC40B1A449B12197FA01C9DC5" ma:contentTypeVersion="22" ma:contentTypeDescription="Create a new document." ma:contentTypeScope="" ma:versionID="79a4bdd8d274352b21f1c3961321d9b7">
  <xsd:schema xmlns:xsd="http://www.w3.org/2001/XMLSchema" xmlns:xs="http://www.w3.org/2001/XMLSchema" xmlns:p="http://schemas.microsoft.com/office/2006/metadata/properties" xmlns:ns2="2a4574b1-2a41-4207-add1-159bbf45f6c2" xmlns:ns3="1965c31a-1fc4-4856-b3bf-a7d130da6349" targetNamespace="http://schemas.microsoft.com/office/2006/metadata/properties" ma:root="true" ma:fieldsID="e69602867e32c2b73759c805d72c2e6b" ns2:_="" ns3:_="">
    <xsd:import namespace="2a4574b1-2a41-4207-add1-159bbf45f6c2"/>
    <xsd:import namespace="1965c31a-1fc4-4856-b3bf-a7d130da6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_Flow_SignoffStatu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574b1-2a41-4207-add1-159bbf45f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5c31a-1fc4-4856-b3bf-a7d130da63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38b4e5-5da0-44ba-b605-f9216f8ac62a}" ma:internalName="TaxCatchAll" ma:showField="CatchAllData" ma:web="1965c31a-1fc4-4856-b3bf-a7d130da6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1733D-1CE0-4EC0-8A99-7C8F84A272D5}">
  <ds:schemaRefs>
    <ds:schemaRef ds:uri="http://schemas.microsoft.com/office/2006/metadata/properties"/>
    <ds:schemaRef ds:uri="http://schemas.microsoft.com/office/infopath/2007/PartnerControls"/>
    <ds:schemaRef ds:uri="2a4574b1-2a41-4207-add1-159bbf45f6c2"/>
    <ds:schemaRef ds:uri="1965c31a-1fc4-4856-b3bf-a7d130da6349"/>
  </ds:schemaRefs>
</ds:datastoreItem>
</file>

<file path=customXml/itemProps2.xml><?xml version="1.0" encoding="utf-8"?>
<ds:datastoreItem xmlns:ds="http://schemas.openxmlformats.org/officeDocument/2006/customXml" ds:itemID="{D8822295-4B64-4FE0-A4BB-A2707FA0293E}">
  <ds:schemaRefs>
    <ds:schemaRef ds:uri="http://schemas.microsoft.com/sharepoint/v3/contenttype/forms"/>
  </ds:schemaRefs>
</ds:datastoreItem>
</file>

<file path=customXml/itemProps3.xml><?xml version="1.0" encoding="utf-8"?>
<ds:datastoreItem xmlns:ds="http://schemas.openxmlformats.org/officeDocument/2006/customXml" ds:itemID="{17B271BF-70D5-4DBF-8665-FA1F6977B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574b1-2a41-4207-add1-159bbf45f6c2"/>
    <ds:schemaRef ds:uri="1965c31a-1fc4-4856-b3bf-a7d130da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0DF68-23F4-440F-A57C-A598F16D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TotalTime>
  <Pages>3</Pages>
  <Words>729</Words>
  <Characters>4161</Characters>
  <Application>Microsoft Office Word</Application>
  <DocSecurity>0</DocSecurity>
  <Lines>34</Lines>
  <Paragraphs>9</Paragraphs>
  <ScaleCrop>false</ScaleCrop>
  <Company>ABNA</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Judy Gregory</dc:creator>
  <cp:lastModifiedBy>Daniel Hagon</cp:lastModifiedBy>
  <cp:revision>24</cp:revision>
  <cp:lastPrinted>2015-12-14T15:45:00Z</cp:lastPrinted>
  <dcterms:created xsi:type="dcterms:W3CDTF">2025-10-21T15:45:00Z</dcterms:created>
  <dcterms:modified xsi:type="dcterms:W3CDTF">2025-10-23T14:10:00Z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0x010100D0F6550AC40B1A449B12197FA01C9DC5</vt:lpwstr>
  </property>
  <property fmtid="{D5CDD505-2E9C-101B-9397-08002B2CF9AE}" pid="3" name="MediaServiceImageTags">
    <vt:lpwstr/>
  </property>
</Properties>
</file>