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BB4F7" w14:textId="4B06515A" w:rsidR="007F581A" w:rsidRPr="007F581A" w:rsidRDefault="006E10BA" w:rsidP="007F581A">
      <w:pPr>
        <w:jc w:val="center"/>
        <w:rPr>
          <w:rFonts w:ascii="Arial" w:eastAsia="Calibri" w:hAnsi="Arial" w:cs="Arial"/>
          <w:b/>
          <w:szCs w:val="22"/>
          <w:lang w:eastAsia="en-GB"/>
        </w:rPr>
      </w:pPr>
      <w:r w:rsidRPr="00F71C62">
        <w:rPr>
          <w:rStyle w:val="eop"/>
          <w:rFonts w:ascii="Arial" w:hAnsi="Arial" w:cs="Arial"/>
          <w:sz w:val="20"/>
          <w:szCs w:val="20"/>
        </w:rPr>
        <w:t> </w:t>
      </w:r>
      <w:r w:rsidR="007F581A" w:rsidRPr="007F581A">
        <w:rPr>
          <w:rFonts w:ascii="Arial" w:eastAsia="Calibri" w:hAnsi="Arial" w:cs="Arial"/>
          <w:b/>
          <w:szCs w:val="22"/>
          <w:lang w:eastAsia="en-GB"/>
        </w:rPr>
        <w:t xml:space="preserve">JOB DESCRIPTION – </w:t>
      </w:r>
      <w:r w:rsidR="002C3A8E">
        <w:rPr>
          <w:rFonts w:ascii="Arial" w:eastAsia="Calibri" w:hAnsi="Arial" w:cs="Arial"/>
          <w:b/>
          <w:szCs w:val="22"/>
          <w:lang w:eastAsia="en-GB"/>
        </w:rPr>
        <w:t>AC</w:t>
      </w:r>
      <w:r w:rsidR="00E90510">
        <w:rPr>
          <w:rFonts w:ascii="Arial" w:eastAsia="Calibri" w:hAnsi="Arial" w:cs="Arial"/>
          <w:b/>
          <w:szCs w:val="22"/>
          <w:lang w:eastAsia="en-GB"/>
        </w:rPr>
        <w:t>CO</w:t>
      </w:r>
      <w:r w:rsidR="002C3A8E">
        <w:rPr>
          <w:rFonts w:ascii="Arial" w:eastAsia="Calibri" w:hAnsi="Arial" w:cs="Arial"/>
          <w:b/>
          <w:szCs w:val="22"/>
          <w:lang w:eastAsia="en-GB"/>
        </w:rPr>
        <w:t>UNT</w:t>
      </w:r>
      <w:r w:rsidR="00E90510">
        <w:rPr>
          <w:rFonts w:ascii="Arial" w:eastAsia="Calibri" w:hAnsi="Arial" w:cs="Arial"/>
          <w:b/>
          <w:szCs w:val="22"/>
          <w:lang w:eastAsia="en-GB"/>
        </w:rPr>
        <w:t>S</w:t>
      </w:r>
      <w:r w:rsidR="002C3A8E">
        <w:rPr>
          <w:rFonts w:ascii="Arial" w:eastAsia="Calibri" w:hAnsi="Arial" w:cs="Arial"/>
          <w:b/>
          <w:szCs w:val="22"/>
          <w:lang w:eastAsia="en-GB"/>
        </w:rPr>
        <w:t xml:space="preserve"> PAYABLE ASSISTANT</w:t>
      </w:r>
    </w:p>
    <w:p w14:paraId="7F3A4949" w14:textId="77777777" w:rsidR="007F581A" w:rsidRPr="007F581A" w:rsidRDefault="007F581A" w:rsidP="007F581A">
      <w:pPr>
        <w:jc w:val="both"/>
        <w:rPr>
          <w:rFonts w:ascii="Arial" w:eastAsia="Calibri" w:hAnsi="Arial" w:cs="Arial"/>
          <w:b/>
          <w:bCs/>
          <w:szCs w:val="22"/>
          <w:lang w:eastAsia="en-GB"/>
        </w:rPr>
      </w:pPr>
    </w:p>
    <w:p w14:paraId="7A1A6263" w14:textId="1DD59220" w:rsidR="007F581A" w:rsidRPr="007F581A" w:rsidRDefault="007F581A" w:rsidP="007F581A">
      <w:pPr>
        <w:jc w:val="both"/>
        <w:rPr>
          <w:rFonts w:ascii="Arial" w:eastAsia="Calibri" w:hAnsi="Arial" w:cs="Arial"/>
          <w:b/>
          <w:bCs/>
          <w:szCs w:val="22"/>
          <w:lang w:eastAsia="en-GB"/>
        </w:rPr>
      </w:pPr>
      <w:r w:rsidRPr="007F581A">
        <w:rPr>
          <w:rFonts w:ascii="Arial" w:eastAsia="Calibri" w:hAnsi="Arial" w:cs="Arial"/>
          <w:b/>
          <w:bCs/>
          <w:szCs w:val="22"/>
          <w:lang w:eastAsia="en-GB"/>
        </w:rPr>
        <w:t>Job Title:</w:t>
      </w:r>
      <w:r w:rsidRPr="007F581A">
        <w:rPr>
          <w:rFonts w:ascii="Arial" w:eastAsia="Calibri" w:hAnsi="Arial" w:cs="Arial"/>
          <w:b/>
          <w:bCs/>
          <w:szCs w:val="22"/>
          <w:lang w:eastAsia="en-GB"/>
        </w:rPr>
        <w:tab/>
      </w:r>
      <w:r w:rsidRPr="007F581A">
        <w:rPr>
          <w:rFonts w:ascii="Arial" w:eastAsia="Calibri" w:hAnsi="Arial" w:cs="Arial"/>
          <w:b/>
          <w:bCs/>
          <w:szCs w:val="22"/>
          <w:lang w:eastAsia="en-GB"/>
        </w:rPr>
        <w:tab/>
      </w:r>
      <w:r w:rsidR="00E90510">
        <w:rPr>
          <w:rFonts w:ascii="Arial" w:eastAsia="Calibri" w:hAnsi="Arial" w:cs="Arial"/>
          <w:b/>
          <w:bCs/>
          <w:szCs w:val="22"/>
          <w:lang w:eastAsia="en-GB"/>
        </w:rPr>
        <w:t>Accounts Payable</w:t>
      </w:r>
      <w:r w:rsidR="001F76E2">
        <w:rPr>
          <w:rFonts w:ascii="Arial" w:eastAsia="Calibri" w:hAnsi="Arial" w:cs="Arial"/>
          <w:b/>
          <w:bCs/>
          <w:szCs w:val="22"/>
          <w:lang w:eastAsia="en-GB"/>
        </w:rPr>
        <w:t xml:space="preserve"> Assistant</w:t>
      </w:r>
    </w:p>
    <w:p w14:paraId="613D6D51" w14:textId="3DFA97AC" w:rsidR="007F581A" w:rsidRPr="007F581A" w:rsidRDefault="007F581A" w:rsidP="007F581A">
      <w:pPr>
        <w:jc w:val="both"/>
        <w:rPr>
          <w:rFonts w:ascii="Arial" w:eastAsia="Calibri" w:hAnsi="Arial" w:cs="Arial"/>
          <w:b/>
          <w:bCs/>
          <w:szCs w:val="22"/>
          <w:lang w:eastAsia="en-GB"/>
        </w:rPr>
      </w:pPr>
      <w:r w:rsidRPr="007F581A">
        <w:rPr>
          <w:rFonts w:ascii="Arial" w:eastAsia="Calibri" w:hAnsi="Arial" w:cs="Arial"/>
          <w:b/>
          <w:bCs/>
          <w:szCs w:val="22"/>
          <w:lang w:eastAsia="en-GB"/>
        </w:rPr>
        <w:t>Reporting to:</w:t>
      </w:r>
      <w:r w:rsidRPr="007F581A">
        <w:rPr>
          <w:rFonts w:ascii="Arial" w:eastAsia="Calibri" w:hAnsi="Arial" w:cs="Arial"/>
          <w:b/>
          <w:bCs/>
          <w:szCs w:val="22"/>
          <w:lang w:eastAsia="en-GB"/>
        </w:rPr>
        <w:tab/>
      </w:r>
      <w:r w:rsidR="002C3A8E" w:rsidRPr="007F581A">
        <w:rPr>
          <w:rFonts w:ascii="Arial" w:eastAsia="Calibri" w:hAnsi="Arial" w:cs="Arial"/>
          <w:b/>
          <w:bCs/>
          <w:szCs w:val="22"/>
          <w:lang w:eastAsia="en-GB"/>
        </w:rPr>
        <w:t xml:space="preserve">Finance </w:t>
      </w:r>
      <w:r w:rsidR="002C3A8E">
        <w:rPr>
          <w:rFonts w:ascii="Arial" w:eastAsia="Calibri" w:hAnsi="Arial" w:cs="Arial"/>
          <w:b/>
          <w:bCs/>
          <w:szCs w:val="22"/>
          <w:lang w:eastAsia="en-GB"/>
        </w:rPr>
        <w:t>Manager</w:t>
      </w:r>
    </w:p>
    <w:p w14:paraId="0C97B849" w14:textId="77777777" w:rsidR="007F581A" w:rsidRPr="007F581A" w:rsidRDefault="007F581A" w:rsidP="007F581A">
      <w:pPr>
        <w:jc w:val="both"/>
        <w:rPr>
          <w:rFonts w:ascii="Arial" w:eastAsia="Calibri" w:hAnsi="Arial" w:cs="Arial"/>
          <w:b/>
          <w:bCs/>
          <w:szCs w:val="22"/>
          <w:lang w:eastAsia="en-GB"/>
        </w:rPr>
      </w:pPr>
    </w:p>
    <w:p w14:paraId="338585A9" w14:textId="7AA04CFD" w:rsidR="007F581A" w:rsidRDefault="007F581A" w:rsidP="007F581A">
      <w:pPr>
        <w:jc w:val="both"/>
        <w:rPr>
          <w:rFonts w:ascii="Arial" w:eastAsia="Calibri" w:hAnsi="Arial" w:cs="Arial"/>
          <w:b/>
          <w:sz w:val="21"/>
          <w:szCs w:val="21"/>
          <w:lang w:eastAsia="en-GB"/>
        </w:rPr>
      </w:pPr>
      <w:r w:rsidRPr="007F581A">
        <w:rPr>
          <w:rFonts w:ascii="Arial" w:eastAsia="Calibri" w:hAnsi="Arial" w:cs="Arial"/>
          <w:b/>
          <w:sz w:val="21"/>
          <w:szCs w:val="21"/>
          <w:lang w:eastAsia="en-GB"/>
        </w:rPr>
        <w:t>About Us:</w:t>
      </w:r>
    </w:p>
    <w:p w14:paraId="72B66D4F" w14:textId="77777777" w:rsidR="007F581A" w:rsidRPr="007F581A" w:rsidRDefault="007F581A" w:rsidP="007F581A">
      <w:pPr>
        <w:jc w:val="both"/>
        <w:rPr>
          <w:rFonts w:ascii="Arial" w:eastAsia="Calibri" w:hAnsi="Arial" w:cs="Arial"/>
          <w:b/>
          <w:sz w:val="21"/>
          <w:szCs w:val="21"/>
          <w:lang w:eastAsia="en-GB"/>
        </w:rPr>
      </w:pPr>
    </w:p>
    <w:p w14:paraId="56BBEC98" w14:textId="77777777" w:rsidR="0009256D" w:rsidRPr="0009256D" w:rsidRDefault="0009256D" w:rsidP="0009256D">
      <w:pPr>
        <w:jc w:val="both"/>
        <w:rPr>
          <w:rFonts w:ascii="Arial" w:eastAsia="Times New Roman" w:hAnsi="Arial" w:cs="Arial"/>
          <w:sz w:val="21"/>
          <w:szCs w:val="21"/>
          <w:lang w:eastAsia="en-GB"/>
        </w:rPr>
      </w:pPr>
      <w:r w:rsidRPr="0009256D">
        <w:rPr>
          <w:rFonts w:ascii="Arial" w:eastAsia="Times New Roman" w:hAnsi="Arial" w:cs="Arial"/>
          <w:sz w:val="21"/>
          <w:szCs w:val="21"/>
          <w:lang w:eastAsia="en-GB"/>
        </w:rPr>
        <w:t>Our purpose is the decoding of milk data and building robust insights. The company and its people provide the highest quality recording, testing, health and fertility services &amp; products for dairy animals, supporting farmers and the dairy industry to make sustainable production possible as well as working with milk buyers and retailers to constantly improve the quality of the milk we drink. </w:t>
      </w:r>
    </w:p>
    <w:p w14:paraId="027059B1" w14:textId="77777777" w:rsidR="0009256D" w:rsidRPr="0009256D" w:rsidRDefault="0009256D" w:rsidP="0009256D">
      <w:pPr>
        <w:jc w:val="both"/>
        <w:rPr>
          <w:rFonts w:ascii="Arial" w:eastAsia="Times New Roman" w:hAnsi="Arial" w:cs="Arial"/>
          <w:sz w:val="21"/>
          <w:szCs w:val="21"/>
          <w:lang w:eastAsia="en-GB"/>
        </w:rPr>
      </w:pPr>
    </w:p>
    <w:p w14:paraId="22809859" w14:textId="4DCD4E46" w:rsidR="0009256D" w:rsidRDefault="0009256D" w:rsidP="0009256D">
      <w:pPr>
        <w:jc w:val="both"/>
        <w:rPr>
          <w:rFonts w:ascii="Arial" w:eastAsia="Times New Roman" w:hAnsi="Arial" w:cs="Arial"/>
          <w:sz w:val="21"/>
          <w:szCs w:val="21"/>
          <w:lang w:eastAsia="en-GB"/>
        </w:rPr>
      </w:pPr>
      <w:r w:rsidRPr="0009256D">
        <w:rPr>
          <w:rFonts w:ascii="Arial" w:eastAsia="Times New Roman" w:hAnsi="Arial" w:cs="Arial"/>
          <w:sz w:val="21"/>
          <w:szCs w:val="21"/>
          <w:lang w:eastAsia="en-GB"/>
        </w:rPr>
        <w:t>Our people are at the core of our business, their passion for what NMR provides the dairy agricultural industry is something we pride ourselves on. Ensuring collaboration and a can-do attitude every day in behaviours ensures a motivated team of people sharing their expertise with each other and our stakeholders. Our values enable us to behave in a professional way and create a positive trusted environment to work within.</w:t>
      </w:r>
    </w:p>
    <w:p w14:paraId="408DEF37" w14:textId="77777777" w:rsidR="0009256D" w:rsidRDefault="0009256D" w:rsidP="0009256D">
      <w:pPr>
        <w:jc w:val="both"/>
        <w:rPr>
          <w:rFonts w:ascii="Arial" w:eastAsia="Times New Roman" w:hAnsi="Arial" w:cs="Arial"/>
          <w:sz w:val="21"/>
          <w:szCs w:val="21"/>
          <w:lang w:eastAsia="en-GB"/>
        </w:rPr>
      </w:pPr>
    </w:p>
    <w:p w14:paraId="4D8B2813" w14:textId="3A614481" w:rsidR="007F581A" w:rsidRDefault="007F581A" w:rsidP="0009256D">
      <w:pPr>
        <w:jc w:val="both"/>
        <w:rPr>
          <w:rFonts w:ascii="Arial" w:eastAsia="Times New Roman" w:hAnsi="Arial" w:cs="Arial"/>
          <w:b/>
          <w:bCs/>
          <w:sz w:val="21"/>
          <w:szCs w:val="21"/>
          <w:lang w:eastAsia="en-GB"/>
        </w:rPr>
      </w:pPr>
      <w:r w:rsidRPr="007F581A">
        <w:rPr>
          <w:rFonts w:ascii="Arial" w:eastAsia="Times New Roman" w:hAnsi="Arial" w:cs="Arial"/>
          <w:b/>
          <w:bCs/>
          <w:sz w:val="21"/>
          <w:szCs w:val="21"/>
          <w:lang w:eastAsia="en-GB"/>
        </w:rPr>
        <w:t>The Role:</w:t>
      </w:r>
    </w:p>
    <w:p w14:paraId="33BF58E9" w14:textId="77777777" w:rsidR="007F581A" w:rsidRPr="007F581A" w:rsidRDefault="007F581A" w:rsidP="007F581A">
      <w:pPr>
        <w:jc w:val="both"/>
        <w:rPr>
          <w:rFonts w:ascii="Arial" w:eastAsia="Times New Roman" w:hAnsi="Arial" w:cs="Arial"/>
          <w:sz w:val="21"/>
          <w:szCs w:val="21"/>
          <w:lang w:eastAsia="en-GB"/>
        </w:rPr>
      </w:pPr>
    </w:p>
    <w:p w14:paraId="5A51A2DD" w14:textId="7DBE4452" w:rsidR="00D563C9" w:rsidRPr="00A96E66" w:rsidRDefault="00D563C9" w:rsidP="00A96E66">
      <w:pPr>
        <w:jc w:val="both"/>
        <w:rPr>
          <w:rFonts w:ascii="Arial" w:eastAsia="Times New Roman" w:hAnsi="Arial" w:cs="Arial"/>
          <w:sz w:val="21"/>
          <w:szCs w:val="21"/>
        </w:rPr>
      </w:pPr>
      <w:r w:rsidRPr="00A96E66">
        <w:rPr>
          <w:rFonts w:ascii="Arial" w:eastAsia="Times New Roman" w:hAnsi="Arial" w:cs="Arial"/>
          <w:sz w:val="21"/>
          <w:szCs w:val="21"/>
        </w:rPr>
        <w:t xml:space="preserve">Reporting to the Finance Manager, you will provide crucial support to the finance team, focusing your time </w:t>
      </w:r>
      <w:r w:rsidR="0061344A" w:rsidRPr="0061344A">
        <w:rPr>
          <w:rFonts w:ascii="Arial" w:eastAsia="Times New Roman" w:hAnsi="Arial" w:cs="Arial"/>
          <w:sz w:val="21"/>
          <w:szCs w:val="21"/>
        </w:rPr>
        <w:t>ensuring all supplier invoices are processed and paid in a timely manner and that the creditors ledger is complete.</w:t>
      </w:r>
    </w:p>
    <w:p w14:paraId="43E25184" w14:textId="77777777" w:rsidR="007F581A" w:rsidRPr="007F581A" w:rsidRDefault="007F581A" w:rsidP="007F581A">
      <w:pPr>
        <w:jc w:val="both"/>
        <w:rPr>
          <w:rFonts w:ascii="Arial" w:eastAsia="Times New Roman" w:hAnsi="Arial" w:cs="Arial"/>
          <w:sz w:val="21"/>
          <w:szCs w:val="21"/>
          <w:lang w:eastAsia="en-GB"/>
        </w:rPr>
      </w:pPr>
    </w:p>
    <w:p w14:paraId="7BD4B0D7" w14:textId="77777777" w:rsidR="003968F6" w:rsidRDefault="003968F6" w:rsidP="007F581A">
      <w:pPr>
        <w:jc w:val="both"/>
        <w:rPr>
          <w:rFonts w:ascii="Arial" w:eastAsia="Calibri" w:hAnsi="Arial" w:cs="Arial"/>
          <w:b/>
          <w:sz w:val="21"/>
          <w:szCs w:val="21"/>
          <w:lang w:eastAsia="en-GB"/>
        </w:rPr>
      </w:pPr>
    </w:p>
    <w:p w14:paraId="5C5E0D38" w14:textId="7880AF5E" w:rsidR="007F581A" w:rsidRDefault="007F581A" w:rsidP="007F581A">
      <w:pPr>
        <w:jc w:val="both"/>
        <w:rPr>
          <w:rFonts w:ascii="Arial" w:eastAsia="Calibri" w:hAnsi="Arial" w:cs="Arial"/>
          <w:b/>
          <w:sz w:val="21"/>
          <w:szCs w:val="21"/>
          <w:lang w:eastAsia="en-GB"/>
        </w:rPr>
      </w:pPr>
      <w:r w:rsidRPr="007F581A">
        <w:rPr>
          <w:rFonts w:ascii="Arial" w:eastAsia="Calibri" w:hAnsi="Arial" w:cs="Arial"/>
          <w:b/>
          <w:sz w:val="21"/>
          <w:szCs w:val="21"/>
          <w:lang w:eastAsia="en-GB"/>
        </w:rPr>
        <w:t>Key Skills:</w:t>
      </w:r>
    </w:p>
    <w:p w14:paraId="1DBD6A21" w14:textId="77777777" w:rsidR="007F581A" w:rsidRPr="007F581A" w:rsidRDefault="007F581A" w:rsidP="007F581A">
      <w:pPr>
        <w:jc w:val="both"/>
        <w:rPr>
          <w:rFonts w:ascii="Arial" w:eastAsia="Calibri" w:hAnsi="Arial" w:cs="Arial"/>
          <w:b/>
          <w:sz w:val="21"/>
          <w:szCs w:val="21"/>
          <w:lang w:eastAsia="en-GB"/>
        </w:rPr>
      </w:pPr>
    </w:p>
    <w:p w14:paraId="7DD484BC" w14:textId="77777777" w:rsidR="00F91AD6" w:rsidRDefault="00F91AD6" w:rsidP="00F91AD6">
      <w:pPr>
        <w:pStyle w:val="ListParagraph"/>
        <w:numPr>
          <w:ilvl w:val="0"/>
          <w:numId w:val="10"/>
        </w:numPr>
        <w:contextualSpacing/>
        <w:jc w:val="both"/>
        <w:rPr>
          <w:rFonts w:ascii="Arial" w:hAnsi="Arial" w:cs="Arial"/>
          <w:sz w:val="21"/>
          <w:szCs w:val="21"/>
        </w:rPr>
      </w:pPr>
      <w:r w:rsidRPr="00F91AD6">
        <w:rPr>
          <w:rFonts w:ascii="Arial" w:hAnsi="Arial" w:cs="Arial"/>
          <w:sz w:val="21"/>
          <w:szCs w:val="21"/>
        </w:rPr>
        <w:t>Flexible and team player, builds relationships based on respect and care</w:t>
      </w:r>
    </w:p>
    <w:p w14:paraId="08AF26CF" w14:textId="77777777" w:rsidR="00F2705D" w:rsidRPr="00F2705D" w:rsidRDefault="00F2705D" w:rsidP="00F2705D">
      <w:pPr>
        <w:pStyle w:val="ListParagraph"/>
        <w:numPr>
          <w:ilvl w:val="0"/>
          <w:numId w:val="10"/>
        </w:numPr>
        <w:rPr>
          <w:rFonts w:ascii="Arial" w:hAnsi="Arial" w:cs="Arial"/>
          <w:sz w:val="21"/>
          <w:szCs w:val="21"/>
        </w:rPr>
      </w:pPr>
      <w:r w:rsidRPr="00F2705D">
        <w:rPr>
          <w:rFonts w:ascii="Arial" w:hAnsi="Arial" w:cs="Arial"/>
          <w:sz w:val="21"/>
          <w:szCs w:val="21"/>
        </w:rPr>
        <w:t xml:space="preserve">Experience of purchase ledger with strong attention to detail </w:t>
      </w:r>
    </w:p>
    <w:p w14:paraId="77CAA6D3" w14:textId="5F6C8817" w:rsidR="007F581A" w:rsidRDefault="007F581A">
      <w:pPr>
        <w:numPr>
          <w:ilvl w:val="0"/>
          <w:numId w:val="10"/>
        </w:numPr>
        <w:contextualSpacing/>
        <w:jc w:val="both"/>
        <w:outlineLvl w:val="0"/>
        <w:rPr>
          <w:rFonts w:ascii="Arial" w:eastAsia="Calibri" w:hAnsi="Arial" w:cs="Arial"/>
          <w:sz w:val="21"/>
          <w:szCs w:val="21"/>
        </w:rPr>
      </w:pPr>
      <w:r w:rsidRPr="00B1506A">
        <w:rPr>
          <w:rFonts w:ascii="Arial" w:eastAsia="Calibri" w:hAnsi="Arial" w:cs="Arial"/>
          <w:sz w:val="21"/>
          <w:szCs w:val="21"/>
        </w:rPr>
        <w:t xml:space="preserve">Well organised with </w:t>
      </w:r>
      <w:r w:rsidR="00E438B8">
        <w:rPr>
          <w:rFonts w:ascii="Arial" w:eastAsia="Calibri" w:hAnsi="Arial" w:cs="Arial"/>
          <w:sz w:val="21"/>
          <w:szCs w:val="21"/>
        </w:rPr>
        <w:t>good</w:t>
      </w:r>
      <w:r w:rsidRPr="00B1506A">
        <w:rPr>
          <w:rFonts w:ascii="Arial" w:eastAsia="Calibri" w:hAnsi="Arial" w:cs="Arial"/>
          <w:sz w:val="21"/>
          <w:szCs w:val="21"/>
        </w:rPr>
        <w:t xml:space="preserve"> IT skills</w:t>
      </w:r>
      <w:r w:rsidR="00AC573B" w:rsidRPr="00B1506A">
        <w:rPr>
          <w:rFonts w:ascii="Arial" w:eastAsia="Calibri" w:hAnsi="Arial" w:cs="Arial"/>
          <w:sz w:val="21"/>
          <w:szCs w:val="21"/>
        </w:rPr>
        <w:t xml:space="preserve"> incl</w:t>
      </w:r>
      <w:r w:rsidR="00F47178">
        <w:rPr>
          <w:rFonts w:ascii="Arial" w:eastAsia="Calibri" w:hAnsi="Arial" w:cs="Arial"/>
          <w:sz w:val="21"/>
          <w:szCs w:val="21"/>
        </w:rPr>
        <w:t>uding</w:t>
      </w:r>
      <w:r w:rsidR="00AC573B" w:rsidRPr="00B1506A">
        <w:rPr>
          <w:rFonts w:ascii="Arial" w:eastAsia="Calibri" w:hAnsi="Arial" w:cs="Arial"/>
          <w:sz w:val="21"/>
          <w:szCs w:val="21"/>
        </w:rPr>
        <w:t xml:space="preserve"> Excel</w:t>
      </w:r>
    </w:p>
    <w:p w14:paraId="74E7BDE1" w14:textId="0CD2C097" w:rsidR="001B7B73" w:rsidRDefault="001B7B73" w:rsidP="001B7B73">
      <w:pPr>
        <w:pStyle w:val="ListParagraph"/>
        <w:numPr>
          <w:ilvl w:val="0"/>
          <w:numId w:val="10"/>
        </w:numPr>
        <w:rPr>
          <w:rFonts w:ascii="Arial" w:eastAsia="Calibri" w:hAnsi="Arial" w:cs="Arial"/>
          <w:sz w:val="21"/>
          <w:szCs w:val="21"/>
        </w:rPr>
      </w:pPr>
      <w:r w:rsidRPr="001B7B73">
        <w:rPr>
          <w:rFonts w:ascii="Arial" w:eastAsia="Calibri" w:hAnsi="Arial" w:cs="Arial"/>
          <w:sz w:val="21"/>
          <w:szCs w:val="21"/>
        </w:rPr>
        <w:t>Understanding of VAT rules in regard to Input tax</w:t>
      </w:r>
    </w:p>
    <w:p w14:paraId="241711EA" w14:textId="4C3394E6" w:rsidR="00543C0A" w:rsidRPr="001B7B73" w:rsidRDefault="00C30944" w:rsidP="001B7B73">
      <w:pPr>
        <w:pStyle w:val="ListParagraph"/>
        <w:numPr>
          <w:ilvl w:val="0"/>
          <w:numId w:val="10"/>
        </w:numPr>
        <w:rPr>
          <w:rFonts w:ascii="Arial" w:eastAsia="Calibri" w:hAnsi="Arial" w:cs="Arial"/>
          <w:sz w:val="21"/>
          <w:szCs w:val="21"/>
        </w:rPr>
      </w:pPr>
      <w:r w:rsidRPr="00C30944">
        <w:rPr>
          <w:rFonts w:ascii="Arial" w:eastAsia="Calibri" w:hAnsi="Arial" w:cs="Arial"/>
          <w:sz w:val="21"/>
          <w:szCs w:val="21"/>
        </w:rPr>
        <w:t>Experience of Dynamics365 would be an advantage</w:t>
      </w:r>
    </w:p>
    <w:p w14:paraId="346ED9AD" w14:textId="77777777" w:rsidR="007F581A" w:rsidRPr="007F581A" w:rsidRDefault="007F581A" w:rsidP="007F581A">
      <w:pPr>
        <w:ind w:left="360"/>
        <w:jc w:val="both"/>
        <w:outlineLvl w:val="0"/>
        <w:rPr>
          <w:rFonts w:ascii="Arial" w:eastAsia="Calibri" w:hAnsi="Arial" w:cs="Arial"/>
          <w:sz w:val="21"/>
          <w:szCs w:val="21"/>
          <w:lang w:eastAsia="en-GB"/>
        </w:rPr>
      </w:pPr>
    </w:p>
    <w:p w14:paraId="407F338D" w14:textId="77777777" w:rsidR="003968F6" w:rsidRDefault="003968F6" w:rsidP="007F581A">
      <w:pPr>
        <w:jc w:val="both"/>
        <w:outlineLvl w:val="0"/>
        <w:rPr>
          <w:rFonts w:ascii="Arial" w:eastAsia="Calibri" w:hAnsi="Arial" w:cs="Arial"/>
          <w:b/>
          <w:sz w:val="21"/>
          <w:szCs w:val="21"/>
          <w:lang w:eastAsia="en-GB"/>
        </w:rPr>
      </w:pPr>
    </w:p>
    <w:p w14:paraId="1BA1806A" w14:textId="29912683" w:rsidR="007F581A" w:rsidRDefault="007F581A" w:rsidP="007F581A">
      <w:pPr>
        <w:jc w:val="both"/>
        <w:outlineLvl w:val="0"/>
        <w:rPr>
          <w:rFonts w:ascii="Arial" w:eastAsia="Calibri" w:hAnsi="Arial" w:cs="Arial"/>
          <w:b/>
          <w:sz w:val="21"/>
          <w:szCs w:val="21"/>
          <w:lang w:eastAsia="en-GB"/>
        </w:rPr>
      </w:pPr>
      <w:r w:rsidRPr="007F581A">
        <w:rPr>
          <w:rFonts w:ascii="Arial" w:eastAsia="Calibri" w:hAnsi="Arial" w:cs="Arial"/>
          <w:b/>
          <w:sz w:val="21"/>
          <w:szCs w:val="21"/>
          <w:lang w:eastAsia="en-GB"/>
        </w:rPr>
        <w:t>Key Responsibilities:</w:t>
      </w:r>
    </w:p>
    <w:p w14:paraId="587B1552" w14:textId="77777777" w:rsidR="007F581A" w:rsidRPr="007F581A" w:rsidRDefault="007F581A" w:rsidP="007F581A">
      <w:pPr>
        <w:jc w:val="both"/>
        <w:outlineLvl w:val="0"/>
        <w:rPr>
          <w:rFonts w:ascii="Arial" w:eastAsia="Calibri" w:hAnsi="Arial" w:cs="Arial"/>
          <w:b/>
          <w:sz w:val="21"/>
          <w:szCs w:val="21"/>
          <w:lang w:eastAsia="en-GB"/>
        </w:rPr>
      </w:pPr>
    </w:p>
    <w:p w14:paraId="210E6D65" w14:textId="77777777" w:rsidR="00F47178" w:rsidRPr="00F47178" w:rsidRDefault="00F47178" w:rsidP="00F47178">
      <w:pPr>
        <w:pStyle w:val="ListParagraph"/>
        <w:numPr>
          <w:ilvl w:val="0"/>
          <w:numId w:val="10"/>
        </w:numPr>
        <w:contextualSpacing/>
        <w:jc w:val="both"/>
        <w:outlineLvl w:val="0"/>
        <w:rPr>
          <w:rFonts w:ascii="Arial" w:hAnsi="Arial" w:cs="Arial"/>
          <w:sz w:val="21"/>
          <w:szCs w:val="21"/>
        </w:rPr>
      </w:pPr>
      <w:r w:rsidRPr="00F47178">
        <w:rPr>
          <w:rFonts w:ascii="Arial" w:hAnsi="Arial" w:cs="Arial"/>
          <w:sz w:val="21"/>
          <w:szCs w:val="21"/>
        </w:rPr>
        <w:t>Log, code and send purchase invoices for approval</w:t>
      </w:r>
    </w:p>
    <w:p w14:paraId="06BA5407" w14:textId="1897EE15" w:rsidR="00F47178" w:rsidRPr="003366AA" w:rsidRDefault="00F47178" w:rsidP="00707BFA">
      <w:pPr>
        <w:pStyle w:val="ListParagraph"/>
        <w:numPr>
          <w:ilvl w:val="0"/>
          <w:numId w:val="10"/>
        </w:numPr>
        <w:contextualSpacing/>
        <w:jc w:val="both"/>
        <w:outlineLvl w:val="0"/>
        <w:rPr>
          <w:rFonts w:ascii="Arial" w:hAnsi="Arial" w:cs="Arial"/>
          <w:sz w:val="21"/>
          <w:szCs w:val="21"/>
        </w:rPr>
      </w:pPr>
      <w:r w:rsidRPr="003366AA">
        <w:rPr>
          <w:rFonts w:ascii="Arial" w:hAnsi="Arial" w:cs="Arial"/>
          <w:sz w:val="21"/>
          <w:szCs w:val="21"/>
        </w:rPr>
        <w:t xml:space="preserve">Process approved purchase invoices </w:t>
      </w:r>
      <w:r w:rsidR="003366AA" w:rsidRPr="003366AA">
        <w:rPr>
          <w:rFonts w:ascii="Arial" w:hAnsi="Arial" w:cs="Arial"/>
          <w:sz w:val="21"/>
          <w:szCs w:val="21"/>
        </w:rPr>
        <w:t xml:space="preserve">&amp; </w:t>
      </w:r>
      <w:r w:rsidR="003366AA">
        <w:rPr>
          <w:rFonts w:ascii="Arial" w:hAnsi="Arial" w:cs="Arial"/>
          <w:sz w:val="21"/>
          <w:szCs w:val="21"/>
        </w:rPr>
        <w:t>c</w:t>
      </w:r>
      <w:r w:rsidRPr="003366AA">
        <w:rPr>
          <w:rFonts w:ascii="Arial" w:hAnsi="Arial" w:cs="Arial"/>
          <w:sz w:val="21"/>
          <w:szCs w:val="21"/>
        </w:rPr>
        <w:t xml:space="preserve">hase </w:t>
      </w:r>
      <w:r w:rsidR="003366AA">
        <w:rPr>
          <w:rFonts w:ascii="Arial" w:hAnsi="Arial" w:cs="Arial"/>
          <w:sz w:val="21"/>
          <w:szCs w:val="21"/>
        </w:rPr>
        <w:t xml:space="preserve">those </w:t>
      </w:r>
      <w:r w:rsidRPr="003366AA">
        <w:rPr>
          <w:rFonts w:ascii="Arial" w:hAnsi="Arial" w:cs="Arial"/>
          <w:sz w:val="21"/>
          <w:szCs w:val="21"/>
        </w:rPr>
        <w:t>awaiting return from budget holder</w:t>
      </w:r>
    </w:p>
    <w:p w14:paraId="52F1F877" w14:textId="6690EFEB" w:rsidR="007B4F8F" w:rsidRPr="007B4F8F" w:rsidRDefault="007B4F8F" w:rsidP="007B4F8F">
      <w:pPr>
        <w:pStyle w:val="ListParagraph"/>
        <w:numPr>
          <w:ilvl w:val="0"/>
          <w:numId w:val="10"/>
        </w:numPr>
        <w:rPr>
          <w:rFonts w:ascii="Arial" w:hAnsi="Arial" w:cs="Arial"/>
          <w:sz w:val="21"/>
          <w:szCs w:val="21"/>
        </w:rPr>
      </w:pPr>
      <w:r w:rsidRPr="007B4F8F">
        <w:rPr>
          <w:rFonts w:ascii="Arial" w:hAnsi="Arial" w:cs="Arial"/>
          <w:sz w:val="21"/>
          <w:szCs w:val="21"/>
        </w:rPr>
        <w:t xml:space="preserve">Processing staff </w:t>
      </w:r>
      <w:r w:rsidR="007E7635">
        <w:rPr>
          <w:rFonts w:ascii="Arial" w:hAnsi="Arial" w:cs="Arial"/>
          <w:sz w:val="21"/>
          <w:szCs w:val="21"/>
        </w:rPr>
        <w:t xml:space="preserve">cash and credit card </w:t>
      </w:r>
      <w:r w:rsidRPr="007B4F8F">
        <w:rPr>
          <w:rFonts w:ascii="Arial" w:hAnsi="Arial" w:cs="Arial"/>
          <w:sz w:val="21"/>
          <w:szCs w:val="21"/>
        </w:rPr>
        <w:t>expenses</w:t>
      </w:r>
    </w:p>
    <w:p w14:paraId="03328348" w14:textId="77777777" w:rsidR="000A650B" w:rsidRDefault="007E7635" w:rsidP="007E7635">
      <w:pPr>
        <w:pStyle w:val="ListParagraph"/>
        <w:numPr>
          <w:ilvl w:val="0"/>
          <w:numId w:val="10"/>
        </w:numPr>
        <w:rPr>
          <w:rFonts w:ascii="Arial" w:hAnsi="Arial" w:cs="Arial"/>
          <w:sz w:val="21"/>
          <w:szCs w:val="21"/>
        </w:rPr>
      </w:pPr>
      <w:r w:rsidRPr="007E7635">
        <w:rPr>
          <w:rFonts w:ascii="Arial" w:hAnsi="Arial" w:cs="Arial"/>
          <w:sz w:val="21"/>
          <w:szCs w:val="21"/>
        </w:rPr>
        <w:t>Processing payment runs and ad-hoc payments in accordance with agreed credit terms</w:t>
      </w:r>
    </w:p>
    <w:p w14:paraId="5FB79976" w14:textId="77777777" w:rsidR="000A650B" w:rsidRDefault="000A650B" w:rsidP="007E7635">
      <w:pPr>
        <w:pStyle w:val="ListParagraph"/>
        <w:numPr>
          <w:ilvl w:val="0"/>
          <w:numId w:val="10"/>
        </w:numPr>
        <w:rPr>
          <w:rFonts w:ascii="Arial" w:hAnsi="Arial" w:cs="Arial"/>
          <w:sz w:val="21"/>
          <w:szCs w:val="21"/>
        </w:rPr>
      </w:pPr>
      <w:r>
        <w:rPr>
          <w:rFonts w:ascii="Arial" w:hAnsi="Arial" w:cs="Arial"/>
          <w:sz w:val="21"/>
          <w:szCs w:val="21"/>
        </w:rPr>
        <w:t>O</w:t>
      </w:r>
      <w:r w:rsidRPr="000A650B">
        <w:rPr>
          <w:rFonts w:ascii="Arial" w:hAnsi="Arial" w:cs="Arial"/>
          <w:sz w:val="21"/>
          <w:szCs w:val="21"/>
        </w:rPr>
        <w:t>pening new vendor accounts</w:t>
      </w:r>
    </w:p>
    <w:p w14:paraId="79D0C072" w14:textId="77777777" w:rsidR="007E7635" w:rsidRDefault="007E7635" w:rsidP="007E7635">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Supplier statement reconciliations</w:t>
      </w:r>
    </w:p>
    <w:p w14:paraId="54C17115" w14:textId="5604FD6F" w:rsidR="001C1683" w:rsidRDefault="001C1683" w:rsidP="007E7635">
      <w:pPr>
        <w:pStyle w:val="ListParagraph"/>
        <w:numPr>
          <w:ilvl w:val="0"/>
          <w:numId w:val="10"/>
        </w:numPr>
        <w:contextualSpacing/>
        <w:jc w:val="both"/>
        <w:outlineLvl w:val="0"/>
        <w:rPr>
          <w:rFonts w:ascii="Arial" w:hAnsi="Arial" w:cs="Arial"/>
          <w:sz w:val="21"/>
          <w:szCs w:val="21"/>
        </w:rPr>
      </w:pPr>
      <w:r>
        <w:rPr>
          <w:rFonts w:ascii="Arial" w:hAnsi="Arial" w:cs="Arial"/>
          <w:sz w:val="21"/>
          <w:szCs w:val="21"/>
        </w:rPr>
        <w:t>Monthly reporting o</w:t>
      </w:r>
      <w:r w:rsidR="007F58D8">
        <w:rPr>
          <w:rFonts w:ascii="Arial" w:hAnsi="Arial" w:cs="Arial"/>
          <w:sz w:val="21"/>
          <w:szCs w:val="21"/>
        </w:rPr>
        <w:t>n</w:t>
      </w:r>
      <w:r>
        <w:rPr>
          <w:rFonts w:ascii="Arial" w:hAnsi="Arial" w:cs="Arial"/>
          <w:sz w:val="21"/>
          <w:szCs w:val="21"/>
        </w:rPr>
        <w:t xml:space="preserve"> the creditors ledger</w:t>
      </w:r>
    </w:p>
    <w:p w14:paraId="195D18E0" w14:textId="52ED1685" w:rsidR="000A650B" w:rsidRDefault="000A650B" w:rsidP="000A650B">
      <w:pPr>
        <w:pStyle w:val="ListParagraph"/>
        <w:numPr>
          <w:ilvl w:val="0"/>
          <w:numId w:val="10"/>
        </w:numPr>
        <w:rPr>
          <w:rFonts w:ascii="Arial" w:hAnsi="Arial" w:cs="Arial"/>
          <w:sz w:val="21"/>
          <w:szCs w:val="21"/>
        </w:rPr>
      </w:pPr>
      <w:proofErr w:type="spellStart"/>
      <w:r>
        <w:rPr>
          <w:rFonts w:ascii="Arial" w:hAnsi="Arial" w:cs="Arial"/>
          <w:sz w:val="21"/>
          <w:szCs w:val="21"/>
        </w:rPr>
        <w:t>A</w:t>
      </w:r>
      <w:r w:rsidRPr="000A650B">
        <w:rPr>
          <w:rFonts w:ascii="Arial" w:hAnsi="Arial" w:cs="Arial"/>
          <w:sz w:val="21"/>
          <w:szCs w:val="21"/>
        </w:rPr>
        <w:t>dhoc</w:t>
      </w:r>
      <w:proofErr w:type="spellEnd"/>
      <w:r w:rsidRPr="000A650B">
        <w:rPr>
          <w:rFonts w:ascii="Arial" w:hAnsi="Arial" w:cs="Arial"/>
          <w:sz w:val="21"/>
          <w:szCs w:val="21"/>
        </w:rPr>
        <w:t xml:space="preserve"> queries from other depts</w:t>
      </w:r>
    </w:p>
    <w:p w14:paraId="57F13A7E" w14:textId="32117560" w:rsidR="003366AA" w:rsidRPr="000A650B" w:rsidRDefault="00382932" w:rsidP="000A650B">
      <w:pPr>
        <w:pStyle w:val="ListParagraph"/>
        <w:numPr>
          <w:ilvl w:val="0"/>
          <w:numId w:val="10"/>
        </w:numPr>
        <w:rPr>
          <w:rFonts w:ascii="Arial" w:hAnsi="Arial" w:cs="Arial"/>
          <w:sz w:val="21"/>
          <w:szCs w:val="21"/>
        </w:rPr>
      </w:pPr>
      <w:r>
        <w:rPr>
          <w:rFonts w:ascii="Arial" w:hAnsi="Arial" w:cs="Arial"/>
          <w:sz w:val="21"/>
          <w:szCs w:val="21"/>
        </w:rPr>
        <w:t>Implementation of new processes &amp; continuous improvement</w:t>
      </w:r>
    </w:p>
    <w:p w14:paraId="44567CE1" w14:textId="77777777" w:rsidR="007B4F8F" w:rsidRPr="005E5A3A" w:rsidRDefault="007B4F8F" w:rsidP="005E5A3A">
      <w:pPr>
        <w:contextualSpacing/>
        <w:jc w:val="both"/>
        <w:outlineLvl w:val="0"/>
        <w:rPr>
          <w:rFonts w:ascii="Arial" w:hAnsi="Arial" w:cs="Arial"/>
          <w:sz w:val="21"/>
          <w:szCs w:val="21"/>
        </w:rPr>
      </w:pPr>
    </w:p>
    <w:p w14:paraId="225D4D7C" w14:textId="74CC0628" w:rsidR="006E10BA" w:rsidRPr="00F71C62" w:rsidRDefault="00EB6299" w:rsidP="007F581A">
      <w:pPr>
        <w:pStyle w:val="paragraph"/>
        <w:spacing w:before="0" w:beforeAutospacing="0" w:after="0" w:afterAutospacing="0"/>
        <w:textAlignment w:val="baseline"/>
        <w:rPr>
          <w:rStyle w:val="eop"/>
          <w:rFonts w:ascii="Calibri" w:hAnsi="Calibri" w:cs="Calibri"/>
          <w:sz w:val="20"/>
          <w:szCs w:val="20"/>
        </w:rPr>
      </w:pPr>
      <w:r w:rsidRPr="00F02C9D">
        <w:rPr>
          <w:rFonts w:ascii="Arial" w:hAnsi="Arial" w:cs="Arial"/>
          <w:noProof/>
          <w:sz w:val="28"/>
          <w:szCs w:val="28"/>
        </w:rPr>
        <w:drawing>
          <wp:anchor distT="0" distB="0" distL="114300" distR="114300" simplePos="0" relativeHeight="251658240" behindDoc="1" locked="0" layoutInCell="1" allowOverlap="1" wp14:anchorId="65CB3AD8" wp14:editId="235FD9B0">
            <wp:simplePos x="0" y="0"/>
            <wp:positionH relativeFrom="margin">
              <wp:posOffset>870585</wp:posOffset>
            </wp:positionH>
            <wp:positionV relativeFrom="paragraph">
              <wp:posOffset>95250</wp:posOffset>
            </wp:positionV>
            <wp:extent cx="3314065" cy="2557145"/>
            <wp:effectExtent l="0" t="0" r="635" b="0"/>
            <wp:wrapTight wrapText="bothSides">
              <wp:wrapPolygon edited="0">
                <wp:start x="0" y="0"/>
                <wp:lineTo x="0" y="21402"/>
                <wp:lineTo x="21480" y="21402"/>
                <wp:lineTo x="21480" y="0"/>
                <wp:lineTo x="0" y="0"/>
              </wp:wrapPolygon>
            </wp:wrapTight>
            <wp:docPr id="1" name="Picture 1" descr="Diagram, venn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venn 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4065" cy="2557145"/>
                    </a:xfrm>
                    <a:prstGeom prst="rect">
                      <a:avLst/>
                    </a:prstGeom>
                  </pic:spPr>
                </pic:pic>
              </a:graphicData>
            </a:graphic>
            <wp14:sizeRelH relativeFrom="page">
              <wp14:pctWidth>0</wp14:pctWidth>
            </wp14:sizeRelH>
            <wp14:sizeRelV relativeFrom="page">
              <wp14:pctHeight>0</wp14:pctHeight>
            </wp14:sizeRelV>
          </wp:anchor>
        </w:drawing>
      </w:r>
    </w:p>
    <w:p w14:paraId="177F2474" w14:textId="403CBA83" w:rsidR="006E10BA" w:rsidRPr="00F02C9D" w:rsidRDefault="006E10BA" w:rsidP="006E10BA">
      <w:pPr>
        <w:pStyle w:val="paragraph"/>
        <w:spacing w:before="0" w:beforeAutospacing="0" w:after="0" w:afterAutospacing="0"/>
        <w:textAlignment w:val="baseline"/>
        <w:rPr>
          <w:rStyle w:val="eop"/>
          <w:rFonts w:ascii="Arial" w:hAnsi="Arial" w:cs="Arial"/>
          <w:b/>
          <w:bCs/>
          <w:sz w:val="20"/>
          <w:szCs w:val="20"/>
        </w:rPr>
      </w:pPr>
      <w:r w:rsidRPr="00F02C9D">
        <w:rPr>
          <w:rStyle w:val="eop"/>
          <w:rFonts w:ascii="Arial" w:hAnsi="Arial" w:cs="Arial"/>
          <w:b/>
          <w:bCs/>
          <w:sz w:val="22"/>
          <w:szCs w:val="22"/>
        </w:rPr>
        <w:t>Our Values</w:t>
      </w:r>
    </w:p>
    <w:p w14:paraId="03A6377B" w14:textId="4BEA379F"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3C965B4"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04F713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2B67DF5"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E0ADDF7"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1F25541"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8BD504A"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1BE1123"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3A4259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B41C17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4A8600E"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A79C0CC"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BE5FF10"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177086A" w14:textId="2A04C462"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E8AB13D" w14:textId="13EEB99F" w:rsidR="00F02C9D" w:rsidRDefault="00EB6299" w:rsidP="006E10BA">
      <w:pPr>
        <w:pStyle w:val="paragraph"/>
        <w:spacing w:before="0" w:beforeAutospacing="0" w:after="0" w:afterAutospacing="0"/>
        <w:textAlignment w:val="baseline"/>
        <w:rPr>
          <w:rStyle w:val="eop"/>
          <w:rFonts w:ascii="Calibri" w:hAnsi="Calibri" w:cs="Calibri"/>
          <w:b/>
          <w:bCs/>
          <w:sz w:val="20"/>
          <w:szCs w:val="20"/>
        </w:rPr>
      </w:pPr>
      <w:r>
        <w:rPr>
          <w:noProof/>
        </w:rPr>
        <w:drawing>
          <wp:anchor distT="0" distB="0" distL="114300" distR="114300" simplePos="0" relativeHeight="251658241" behindDoc="0" locked="0" layoutInCell="1" allowOverlap="1" wp14:anchorId="71183DC0" wp14:editId="76D0924D">
            <wp:simplePos x="0" y="0"/>
            <wp:positionH relativeFrom="margin">
              <wp:posOffset>-438150</wp:posOffset>
            </wp:positionH>
            <wp:positionV relativeFrom="paragraph">
              <wp:posOffset>137478</wp:posOffset>
            </wp:positionV>
            <wp:extent cx="6624955" cy="4429125"/>
            <wp:effectExtent l="0" t="0" r="4445" b="9525"/>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624955" cy="4429125"/>
                    </a:xfrm>
                    <a:prstGeom prst="rect">
                      <a:avLst/>
                    </a:prstGeom>
                  </pic:spPr>
                </pic:pic>
              </a:graphicData>
            </a:graphic>
            <wp14:sizeRelH relativeFrom="page">
              <wp14:pctWidth>0</wp14:pctWidth>
            </wp14:sizeRelH>
            <wp14:sizeRelV relativeFrom="page">
              <wp14:pctHeight>0</wp14:pctHeight>
            </wp14:sizeRelV>
          </wp:anchor>
        </w:drawing>
      </w:r>
    </w:p>
    <w:p w14:paraId="79BE25C2" w14:textId="76B724CD"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EBB70F3"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7E8DC4A"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B57DDB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04E0D534"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05FCFB5"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6B025DA"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1EA8E088"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FBA8E0F"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42E8A852"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728E2794"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52915825"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2CEF5531" w14:textId="77777777" w:rsidR="00F02C9D" w:rsidRDefault="00F02C9D" w:rsidP="006E10BA">
      <w:pPr>
        <w:pStyle w:val="paragraph"/>
        <w:spacing w:before="0" w:beforeAutospacing="0" w:after="0" w:afterAutospacing="0"/>
        <w:textAlignment w:val="baseline"/>
        <w:rPr>
          <w:rStyle w:val="eop"/>
          <w:rFonts w:ascii="Calibri" w:hAnsi="Calibri" w:cs="Calibri"/>
          <w:b/>
          <w:bCs/>
          <w:sz w:val="20"/>
          <w:szCs w:val="20"/>
        </w:rPr>
      </w:pPr>
    </w:p>
    <w:p w14:paraId="34B17862" w14:textId="7B0A6B52" w:rsidR="00F02C9D" w:rsidRPr="007F581A" w:rsidRDefault="00F02C9D" w:rsidP="007F581A">
      <w:pPr>
        <w:pStyle w:val="paragraph"/>
        <w:spacing w:before="0" w:beforeAutospacing="0" w:after="0" w:afterAutospacing="0"/>
        <w:textAlignment w:val="baseline"/>
        <w:rPr>
          <w:rFonts w:ascii="Segoe UI" w:hAnsi="Segoe UI" w:cs="Segoe UI"/>
          <w:sz w:val="18"/>
          <w:szCs w:val="18"/>
        </w:rPr>
      </w:pPr>
    </w:p>
    <w:p w14:paraId="17642544" w14:textId="77777777" w:rsidR="00F02C9D" w:rsidRDefault="00F02C9D" w:rsidP="003F32FF">
      <w:pPr>
        <w:rPr>
          <w:rFonts w:ascii="Arial" w:hAnsi="Arial" w:cs="Arial"/>
          <w:color w:val="13192E"/>
          <w:sz w:val="20"/>
          <w:szCs w:val="20"/>
        </w:rPr>
      </w:pPr>
    </w:p>
    <w:p w14:paraId="77F65720" w14:textId="77777777" w:rsidR="00F02C9D" w:rsidRDefault="00F02C9D" w:rsidP="003F32FF">
      <w:pPr>
        <w:rPr>
          <w:rFonts w:ascii="Arial" w:hAnsi="Arial" w:cs="Arial"/>
          <w:color w:val="13192E"/>
          <w:sz w:val="20"/>
          <w:szCs w:val="20"/>
        </w:rPr>
      </w:pPr>
    </w:p>
    <w:p w14:paraId="40795405" w14:textId="77777777" w:rsidR="00F02C9D" w:rsidRDefault="00F02C9D" w:rsidP="003F32FF">
      <w:pPr>
        <w:rPr>
          <w:rFonts w:ascii="Arial" w:hAnsi="Arial" w:cs="Arial"/>
          <w:color w:val="13192E"/>
          <w:sz w:val="20"/>
          <w:szCs w:val="20"/>
        </w:rPr>
      </w:pPr>
    </w:p>
    <w:sectPr w:rsidR="00F02C9D" w:rsidSect="00B1506A">
      <w:headerReference w:type="even" r:id="rId14"/>
      <w:headerReference w:type="default" r:id="rId15"/>
      <w:footerReference w:type="even" r:id="rId16"/>
      <w:footerReference w:type="default" r:id="rId17"/>
      <w:headerReference w:type="first" r:id="rId18"/>
      <w:footerReference w:type="first" r:id="rId19"/>
      <w:pgSz w:w="11900" w:h="16840"/>
      <w:pgMar w:top="2552" w:right="1268" w:bottom="2835" w:left="1418" w:header="0" w:footer="19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008D4" w14:textId="77777777" w:rsidR="00DA554A" w:rsidRDefault="00DA554A" w:rsidP="00BE2FFE">
      <w:r>
        <w:separator/>
      </w:r>
    </w:p>
  </w:endnote>
  <w:endnote w:type="continuationSeparator" w:id="0">
    <w:p w14:paraId="76F07B97" w14:textId="77777777" w:rsidR="00DA554A" w:rsidRDefault="00DA554A" w:rsidP="00BE2FFE">
      <w:r>
        <w:continuationSeparator/>
      </w:r>
    </w:p>
  </w:endnote>
  <w:endnote w:type="continuationNotice" w:id="1">
    <w:p w14:paraId="7221B13B" w14:textId="77777777" w:rsidR="00DA554A" w:rsidRDefault="00DA5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DD1B" w14:textId="77777777" w:rsidR="00EB73E1" w:rsidRDefault="00EB7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8B28" w14:textId="77777777" w:rsidR="00773C61" w:rsidRDefault="00840288" w:rsidP="00FC6B0D">
    <w:pPr>
      <w:pStyle w:val="Footer"/>
    </w:pPr>
    <w:r>
      <w:rPr>
        <w:noProof/>
      </w:rPr>
      <w:drawing>
        <wp:anchor distT="0" distB="0" distL="114300" distR="114300" simplePos="0" relativeHeight="251658243" behindDoc="0" locked="0" layoutInCell="1" allowOverlap="1" wp14:anchorId="72010FD7" wp14:editId="2DC9A2EB">
          <wp:simplePos x="0" y="0"/>
          <wp:positionH relativeFrom="column">
            <wp:posOffset>-415290</wp:posOffset>
          </wp:positionH>
          <wp:positionV relativeFrom="paragraph">
            <wp:posOffset>150206</wp:posOffset>
          </wp:positionV>
          <wp:extent cx="1948872" cy="353973"/>
          <wp:effectExtent l="0" t="0" r="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948872" cy="353973"/>
                  </a:xfrm>
                  <a:prstGeom prst="rect">
                    <a:avLst/>
                  </a:prstGeom>
                </pic:spPr>
              </pic:pic>
            </a:graphicData>
          </a:graphic>
          <wp14:sizeRelH relativeFrom="page">
            <wp14:pctWidth>0</wp14:pctWidth>
          </wp14:sizeRelH>
          <wp14:sizeRelV relativeFrom="page">
            <wp14:pctHeight>0</wp14:pctHeight>
          </wp14:sizeRelV>
        </wp:anchor>
      </w:drawing>
    </w:r>
  </w:p>
  <w:p w14:paraId="6BEA3919" w14:textId="77777777" w:rsidR="00773C61" w:rsidRDefault="00840288">
    <w:pPr>
      <w:pStyle w:val="Footer"/>
    </w:pPr>
    <w:r w:rsidRPr="00570827">
      <w:rPr>
        <w:rFonts w:ascii="Arial" w:eastAsia="Arial" w:hAnsi="Arial" w:cs="Arial"/>
        <w:b/>
        <w:bCs/>
        <w:noProof/>
        <w:color w:val="13192E"/>
        <w:position w:val="-1"/>
        <w:sz w:val="18"/>
        <w:szCs w:val="18"/>
        <w:lang w:eastAsia="en-GB"/>
      </w:rPr>
      <mc:AlternateContent>
        <mc:Choice Requires="wps">
          <w:drawing>
            <wp:anchor distT="0" distB="0" distL="114300" distR="114300" simplePos="0" relativeHeight="251658240" behindDoc="0" locked="0" layoutInCell="1" allowOverlap="1" wp14:anchorId="2B7BD5EF" wp14:editId="48CAED04">
              <wp:simplePos x="0" y="0"/>
              <wp:positionH relativeFrom="column">
                <wp:posOffset>-422275</wp:posOffset>
              </wp:positionH>
              <wp:positionV relativeFrom="paragraph">
                <wp:posOffset>473710</wp:posOffset>
              </wp:positionV>
              <wp:extent cx="6551930" cy="28575"/>
              <wp:effectExtent l="0" t="0" r="127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28575"/>
                      </a:xfrm>
                      <a:prstGeom prst="rect">
                        <a:avLst/>
                      </a:prstGeom>
                      <a:solidFill>
                        <a:srgbClr val="13192E"/>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DA78840">
            <v:rect id="Rectangle 12" style="position:absolute;margin-left:-33.25pt;margin-top:37.3pt;width:515.9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3192e" stroked="f" w14:anchorId="32FDB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Lh6QEAALQDAAAOAAAAZHJzL2Uyb0RvYy54bWysU8tu2zAQvBfoPxC817IUO4kFy0HgNEWB&#10;9AGk/QCKoiSiFJdd0pbdr++SchyjvRW9EFwuObszO1zfHQbD9gq9BlvxfDbnTFkJjbZdxb9/e3x3&#10;y5kPwjbCgFUVPyrP7zZv36xHV6oCejCNQkYg1pejq3gfgiuzzMteDcLPwClLyRZwEIFC7LIGxUjo&#10;g8mK+fw6GwEbhyCV93T6MCX5JuG3rZLhS9t6FZipOPUW0oppreOabdai7FC4XstTG+IfuhiEtlT0&#10;DPUggmA71H9BDVoieGjDTMKQQdtqqRIHYpPP/2Dz3AunEhcSx7uzTP7/wcrP+2f3FWPr3j2B/OGZ&#10;hW0vbKfuEWHslWioXB6Fykbny/ODGHh6yurxEzQ0WrELkDQ4tDhEQGLHDknq41lqdQhM0uH1cpmv&#10;rmgiknLF7fJmmSqI8uWxQx8+KBhY3FQcaZIJXOyffIjNiPLlSmoejG4etTEpwK7eGmR7QVPPr/JV&#10;8f6E7i+vGRsvW4jPJsR4klhGYtFDvqyhORJJhMk6ZHXa9IC/OBvJNhX3P3cCFWfmoyWhVvliEX2W&#10;gsXypqAALzP1ZUZYSVAVD5xN222YvLlzqLueKuWJtIV7ErfVifhrV6dmyRpJj5ONo/cu43Tr9bNt&#10;fgMAAP//AwBQSwMEFAAGAAgAAAAhACHrY5rgAAAACQEAAA8AAABkcnMvZG93bnJldi54bWxMj8FO&#10;wzAMhu9IvENkJG5b2sECK00nBOOANDTRIXHNWtMWEqdq0q28PeYER9uffn9/vp6cFUccQudJQzpP&#10;QCBVvu6o0fC2f5rdggjRUG2sJ9TwjQHWxflZbrLan+gVj2VsBIdQyIyGNsY+kzJULToT5r5H4tuH&#10;H5yJPA6NrAdz4nBn5SJJlHSmI/7Qmh4fWqy+ytFpKHfpy26079vthka52HSP/vN5r/XlxXR/ByLi&#10;FP9g+NVndSjY6eBHqoOwGmZKLRnVcHOtQDCwUssrEAderFKQRS7/Nyh+AAAA//8DAFBLAQItABQA&#10;BgAIAAAAIQC2gziS/gAAAOEBAAATAAAAAAAAAAAAAAAAAAAAAABbQ29udGVudF9UeXBlc10ueG1s&#10;UEsBAi0AFAAGAAgAAAAhADj9If/WAAAAlAEAAAsAAAAAAAAAAAAAAAAALwEAAF9yZWxzLy5yZWxz&#10;UEsBAi0AFAAGAAgAAAAhAEy+QuHpAQAAtAMAAA4AAAAAAAAAAAAAAAAALgIAAGRycy9lMm9Eb2Mu&#10;eG1sUEsBAi0AFAAGAAgAAAAhACHrY5rgAAAACQEAAA8AAAAAAAAAAAAAAAAAQwQAAGRycy9kb3du&#10;cmV2LnhtbFBLBQYAAAAABAAEAPMAAABQBQAAAAA=&#10;"/>
          </w:pict>
        </mc:Fallback>
      </mc:AlternateContent>
    </w:r>
    <w:r>
      <w:rPr>
        <w:noProof/>
      </w:rPr>
      <mc:AlternateContent>
        <mc:Choice Requires="wps">
          <w:drawing>
            <wp:anchor distT="0" distB="0" distL="114300" distR="114300" simplePos="0" relativeHeight="251658242" behindDoc="0" locked="0" layoutInCell="1" allowOverlap="1" wp14:anchorId="2BF39F53" wp14:editId="3C340A12">
              <wp:simplePos x="0" y="0"/>
              <wp:positionH relativeFrom="column">
                <wp:posOffset>-508000</wp:posOffset>
              </wp:positionH>
              <wp:positionV relativeFrom="paragraph">
                <wp:posOffset>618317</wp:posOffset>
              </wp:positionV>
              <wp:extent cx="5717309" cy="76581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17309" cy="765810"/>
                      </a:xfrm>
                      <a:prstGeom prst="rect">
                        <a:avLst/>
                      </a:prstGeom>
                      <a:noFill/>
                      <a:ln w="6350">
                        <a:noFill/>
                      </a:ln>
                    </wps:spPr>
                    <wps:txbx>
                      <w:txbxContent>
                        <w:p w14:paraId="337322FD"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043 043  ǀ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customerservices@nmrp.com</w:t>
                          </w:r>
                          <w:r w:rsidR="00570827">
                            <w:rPr>
                              <w:rFonts w:ascii="Arial" w:hAnsi="Arial" w:cs="Arial"/>
                              <w:color w:val="13192E"/>
                              <w:sz w:val="18"/>
                              <w:szCs w:val="18"/>
                            </w:rPr>
                            <w:t xml:space="preserve">  |  </w:t>
                          </w:r>
                          <w:r w:rsidRPr="00570827">
                            <w:rPr>
                              <w:rFonts w:ascii="Arial" w:hAnsi="Arial" w:cs="Arial"/>
                              <w:b/>
                              <w:bCs/>
                              <w:color w:val="13192E"/>
                              <w:sz w:val="18"/>
                              <w:szCs w:val="18"/>
                            </w:rPr>
                            <w:t>www.nmr.co.uk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39F53" id="_x0000_t202" coordsize="21600,21600" o:spt="202" path="m,l,21600r21600,l21600,xe">
              <v:stroke joinstyle="miter"/>
              <v:path gradientshapeok="t" o:connecttype="rect"/>
            </v:shapetype>
            <v:shape id="Text Box 5" o:spid="_x0000_s1026" type="#_x0000_t202" style="position:absolute;margin-left:-40pt;margin-top:48.7pt;width:450.2pt;height:60.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6/GAIAACwEAAAOAAAAZHJzL2Uyb0RvYy54bWysU1tv2yAUfp+0/4B4X2ynubRWnCprlWlS&#10;1VZKpz4TDLElzGFAYme/fgfsXNTtadoLHDiHc/m+j8V91yhyENbVoAuajVJKhOZQ1npX0B9v6y+3&#10;lDjPdMkUaFHQo3D0fvn506I1uRhDBaoUlmAS7fLWFLTy3uRJ4nglGuZGYIRGpwTbMI9Hu0tKy1rM&#10;3qhknKazpAVbGgtcOIe3j72TLmN+KQX3L1I64YkqKPbm42rjug1rslywfGeZqWo+tMH+oYuG1RqL&#10;nlM9Ms/I3tZ/pGpqbsGB9CMOTQJS1lzEGXCaLP0wzaZiRsRZEBxnzjC5/5eWPx825tUS332FDgkM&#10;gLTG5Q4vwzydtE3YsVOCfoTweIZNdJ5wvJzOs/lNekcJR998Nr3NIq7J5bWxzn8T0JBgFNQiLREt&#10;dnhyHiti6CkkFNOwrpWK1ChN2oLObqZpfHD24Aul8eGl12D5btsNA2yhPOJcFnrKneHrGos/Medf&#10;mUWOcRTUrX/BRSrAIjBYlFRgf/3tPsQj9OilpEXNFNT93DMrKFHfNZJyl00mQWTxMJnOx3iw157t&#10;tUfvmwdAWWb4QwyPZoj36mRKC807ynsVqqKLaY61C+pP5oPvlYzfg4vVKgahrAzzT3pjeEgd4AzQ&#10;vnXvzJoBf4/MPcNJXSz/QEMf2xOx2nuQdeQoANyjOuCOkozUDd8naP76HKMun3z5GwAA//8DAFBL&#10;AwQUAAYACAAAACEA811i6OIAAAAKAQAADwAAAGRycy9kb3ducmV2LnhtbEyPzU7DMBCE70i8g7VI&#10;3Fq7ET8mjVNVkSokBIeWXrg58TaJaq9D7LaBp8ec4DarGc1+U6wmZ9kZx9B7UrCYC2BIjTc9tQr2&#10;75uZBBaiJqOtJ1TwhQFW5fVVoXPjL7TF8y62LJVQyLWCLsYh5zw0HTod5n5ASt7Bj07HdI4tN6O+&#10;pHJneSbEA3e6p/Sh0wNWHTbH3ckpeKk2b3pbZ05+2+r59bAePvcf90rd3kzrJbCIU/wLwy9+Qocy&#10;MdX+RCYwq2AmRdoSFTw93gFLAZmJJGoF2UIK4GXB/08ofwAAAP//AwBQSwECLQAUAAYACAAAACEA&#10;toM4kv4AAADhAQAAEwAAAAAAAAAAAAAAAAAAAAAAW0NvbnRlbnRfVHlwZXNdLnhtbFBLAQItABQA&#10;BgAIAAAAIQA4/SH/1gAAAJQBAAALAAAAAAAAAAAAAAAAAC8BAABfcmVscy8ucmVsc1BLAQItABQA&#10;BgAIAAAAIQAjfN6/GAIAACwEAAAOAAAAAAAAAAAAAAAAAC4CAABkcnMvZTJvRG9jLnhtbFBLAQIt&#10;ABQABgAIAAAAIQDzXWLo4gAAAAoBAAAPAAAAAAAAAAAAAAAAAHIEAABkcnMvZG93bnJldi54bWxQ&#10;SwUGAAAAAAQABADzAAAAgQUAAAAA&#10;" filled="f" stroked="f" strokeweight=".5pt">
              <v:textbox>
                <w:txbxContent>
                  <w:p w14:paraId="337322FD" w14:textId="77777777" w:rsidR="000A3E37" w:rsidRPr="00570827" w:rsidRDefault="000A3E37" w:rsidP="00570827">
                    <w:pPr>
                      <w:spacing w:after="20"/>
                      <w:rPr>
                        <w:rFonts w:ascii="Arial" w:hAnsi="Arial" w:cs="Arial"/>
                        <w:color w:val="13192E"/>
                        <w:sz w:val="18"/>
                        <w:szCs w:val="18"/>
                      </w:rPr>
                    </w:pPr>
                    <w:r w:rsidRPr="00570827">
                      <w:rPr>
                        <w:rFonts w:ascii="Arial" w:hAnsi="Arial" w:cs="Arial"/>
                        <w:b/>
                        <w:bCs/>
                        <w:color w:val="13192E"/>
                        <w:sz w:val="18"/>
                        <w:szCs w:val="18"/>
                      </w:rPr>
                      <w:t>T</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03330 043 043  ǀ  </w:t>
                    </w:r>
                    <w:r w:rsidRPr="00570827">
                      <w:rPr>
                        <w:rFonts w:ascii="Arial" w:hAnsi="Arial" w:cs="Arial"/>
                        <w:b/>
                        <w:bCs/>
                        <w:color w:val="13192E"/>
                        <w:sz w:val="18"/>
                        <w:szCs w:val="18"/>
                      </w:rPr>
                      <w:t>E</w:t>
                    </w:r>
                    <w:r w:rsidR="00570827" w:rsidRPr="00570827">
                      <w:rPr>
                        <w:rFonts w:ascii="Arial" w:hAnsi="Arial" w:cs="Arial"/>
                        <w:b/>
                        <w:bCs/>
                        <w:color w:val="13192E"/>
                        <w:sz w:val="18"/>
                        <w:szCs w:val="18"/>
                      </w:rPr>
                      <w:t>.</w:t>
                    </w:r>
                    <w:r w:rsidRPr="00570827">
                      <w:rPr>
                        <w:rFonts w:ascii="Arial" w:hAnsi="Arial" w:cs="Arial"/>
                        <w:color w:val="13192E"/>
                        <w:sz w:val="18"/>
                        <w:szCs w:val="18"/>
                      </w:rPr>
                      <w:t xml:space="preserve"> customerservices@nmrp.com</w:t>
                    </w:r>
                    <w:r w:rsidR="00570827">
                      <w:rPr>
                        <w:rFonts w:ascii="Arial" w:hAnsi="Arial" w:cs="Arial"/>
                        <w:color w:val="13192E"/>
                        <w:sz w:val="18"/>
                        <w:szCs w:val="18"/>
                      </w:rPr>
                      <w:t xml:space="preserve">  |  </w:t>
                    </w:r>
                    <w:r w:rsidRPr="00570827">
                      <w:rPr>
                        <w:rFonts w:ascii="Arial" w:hAnsi="Arial" w:cs="Arial"/>
                        <w:b/>
                        <w:bCs/>
                        <w:color w:val="13192E"/>
                        <w:sz w:val="18"/>
                        <w:szCs w:val="18"/>
                      </w:rPr>
                      <w:t>www.nmr.co.uk</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CEF6" w14:textId="77777777" w:rsidR="00EB73E1" w:rsidRDefault="00EB7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399E5" w14:textId="77777777" w:rsidR="00DA554A" w:rsidRDefault="00DA554A" w:rsidP="00BE2FFE">
      <w:r>
        <w:separator/>
      </w:r>
    </w:p>
  </w:footnote>
  <w:footnote w:type="continuationSeparator" w:id="0">
    <w:p w14:paraId="70008A78" w14:textId="77777777" w:rsidR="00DA554A" w:rsidRDefault="00DA554A" w:rsidP="00BE2FFE">
      <w:r>
        <w:continuationSeparator/>
      </w:r>
    </w:p>
  </w:footnote>
  <w:footnote w:type="continuationNotice" w:id="1">
    <w:p w14:paraId="57E67058" w14:textId="77777777" w:rsidR="00DA554A" w:rsidRDefault="00DA5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FADC1" w14:textId="77777777" w:rsidR="00EB73E1" w:rsidRDefault="00EB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09AA" w14:textId="77777777" w:rsidR="00773C61" w:rsidRDefault="000A3E37" w:rsidP="00BE2FFE">
    <w:pPr>
      <w:pStyle w:val="Header"/>
      <w:ind w:hanging="1418"/>
    </w:pPr>
    <w:r>
      <w:rPr>
        <w:noProof/>
      </w:rPr>
      <w:drawing>
        <wp:anchor distT="0" distB="0" distL="114300" distR="114300" simplePos="0" relativeHeight="251658241" behindDoc="0" locked="0" layoutInCell="1" allowOverlap="1" wp14:anchorId="07AF4A15" wp14:editId="6AB9B927">
          <wp:simplePos x="0" y="0"/>
          <wp:positionH relativeFrom="column">
            <wp:posOffset>-402895</wp:posOffset>
          </wp:positionH>
          <wp:positionV relativeFrom="paragraph">
            <wp:posOffset>230505</wp:posOffset>
          </wp:positionV>
          <wp:extent cx="1737632" cy="1043421"/>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37632" cy="1043421"/>
                  </a:xfrm>
                  <a:prstGeom prst="rect">
                    <a:avLst/>
                  </a:prstGeom>
                </pic:spPr>
              </pic:pic>
            </a:graphicData>
          </a:graphic>
          <wp14:sizeRelH relativeFrom="margin">
            <wp14:pctWidth>0</wp14:pctWidth>
          </wp14:sizeRelH>
          <wp14:sizeRelV relativeFrom="margin">
            <wp14:pctHeight>0</wp14:pctHeight>
          </wp14:sizeRelV>
        </wp:anchor>
      </w:drawing>
    </w:r>
  </w:p>
  <w:p w14:paraId="1418869E" w14:textId="77777777" w:rsidR="00773C61" w:rsidRDefault="00773C61" w:rsidP="00BE2FFE">
    <w:pPr>
      <w:pStyle w:val="Header"/>
      <w:ind w:hanging="1418"/>
    </w:pPr>
  </w:p>
  <w:p w14:paraId="0BF1164C" w14:textId="77777777" w:rsidR="00773C61" w:rsidRDefault="00773C61">
    <w:pPr>
      <w:pStyle w:val="Header"/>
    </w:pPr>
  </w:p>
  <w:p w14:paraId="3AF10C3F" w14:textId="77777777" w:rsidR="00773C61" w:rsidRDefault="00773C61">
    <w:pPr>
      <w:pStyle w:val="Header"/>
    </w:pPr>
  </w:p>
  <w:p w14:paraId="4C6F8DED" w14:textId="77777777" w:rsidR="00773C61" w:rsidRDefault="00773C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2DCA" w14:textId="77777777" w:rsidR="00EB73E1" w:rsidRDefault="00EB7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5D93"/>
    <w:multiLevelType w:val="hybridMultilevel"/>
    <w:tmpl w:val="604A55A2"/>
    <w:lvl w:ilvl="0" w:tplc="301E6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73881"/>
    <w:multiLevelType w:val="multilevel"/>
    <w:tmpl w:val="DCF4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F3227"/>
    <w:multiLevelType w:val="multilevel"/>
    <w:tmpl w:val="624E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6C792D"/>
    <w:multiLevelType w:val="hybridMultilevel"/>
    <w:tmpl w:val="444ED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C65387"/>
    <w:multiLevelType w:val="hybridMultilevel"/>
    <w:tmpl w:val="4C96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847CF"/>
    <w:multiLevelType w:val="hybridMultilevel"/>
    <w:tmpl w:val="9678E84E"/>
    <w:lvl w:ilvl="0" w:tplc="A9D83E96">
      <w:start w:val="1"/>
      <w:numFmt w:val="bullet"/>
      <w:pStyle w:val="bullet"/>
      <w:lvlText w:val=""/>
      <w:lvlJc w:val="left"/>
      <w:pPr>
        <w:ind w:left="5954" w:hanging="284"/>
      </w:pPr>
      <w:rPr>
        <w:rFonts w:ascii="Symbol" w:hAnsi="Symbol" w:hint="default"/>
      </w:rPr>
    </w:lvl>
    <w:lvl w:ilvl="1" w:tplc="04090003" w:tentative="1">
      <w:start w:val="1"/>
      <w:numFmt w:val="bullet"/>
      <w:lvlText w:val="o"/>
      <w:lvlJc w:val="left"/>
      <w:pPr>
        <w:ind w:left="7110" w:hanging="360"/>
      </w:pPr>
      <w:rPr>
        <w:rFonts w:ascii="Courier New" w:hAnsi="Courier New" w:cs="Courier New" w:hint="default"/>
      </w:rPr>
    </w:lvl>
    <w:lvl w:ilvl="2" w:tplc="04090005" w:tentative="1">
      <w:start w:val="1"/>
      <w:numFmt w:val="bullet"/>
      <w:lvlText w:val=""/>
      <w:lvlJc w:val="left"/>
      <w:pPr>
        <w:ind w:left="7830" w:hanging="360"/>
      </w:pPr>
      <w:rPr>
        <w:rFonts w:ascii="Wingdings" w:hAnsi="Wingdings" w:hint="default"/>
      </w:rPr>
    </w:lvl>
    <w:lvl w:ilvl="3" w:tplc="04090001" w:tentative="1">
      <w:start w:val="1"/>
      <w:numFmt w:val="bullet"/>
      <w:lvlText w:val=""/>
      <w:lvlJc w:val="left"/>
      <w:pPr>
        <w:ind w:left="8550" w:hanging="360"/>
      </w:pPr>
      <w:rPr>
        <w:rFonts w:ascii="Symbol" w:hAnsi="Symbol" w:hint="default"/>
      </w:rPr>
    </w:lvl>
    <w:lvl w:ilvl="4" w:tplc="04090003" w:tentative="1">
      <w:start w:val="1"/>
      <w:numFmt w:val="bullet"/>
      <w:lvlText w:val="o"/>
      <w:lvlJc w:val="left"/>
      <w:pPr>
        <w:ind w:left="9270" w:hanging="360"/>
      </w:pPr>
      <w:rPr>
        <w:rFonts w:ascii="Courier New" w:hAnsi="Courier New" w:cs="Courier New" w:hint="default"/>
      </w:rPr>
    </w:lvl>
    <w:lvl w:ilvl="5" w:tplc="04090005" w:tentative="1">
      <w:start w:val="1"/>
      <w:numFmt w:val="bullet"/>
      <w:lvlText w:val=""/>
      <w:lvlJc w:val="left"/>
      <w:pPr>
        <w:ind w:left="9990" w:hanging="360"/>
      </w:pPr>
      <w:rPr>
        <w:rFonts w:ascii="Wingdings" w:hAnsi="Wingdings" w:hint="default"/>
      </w:rPr>
    </w:lvl>
    <w:lvl w:ilvl="6" w:tplc="04090001" w:tentative="1">
      <w:start w:val="1"/>
      <w:numFmt w:val="bullet"/>
      <w:lvlText w:val=""/>
      <w:lvlJc w:val="left"/>
      <w:pPr>
        <w:ind w:left="10710" w:hanging="360"/>
      </w:pPr>
      <w:rPr>
        <w:rFonts w:ascii="Symbol" w:hAnsi="Symbol" w:hint="default"/>
      </w:rPr>
    </w:lvl>
    <w:lvl w:ilvl="7" w:tplc="04090003" w:tentative="1">
      <w:start w:val="1"/>
      <w:numFmt w:val="bullet"/>
      <w:lvlText w:val="o"/>
      <w:lvlJc w:val="left"/>
      <w:pPr>
        <w:ind w:left="11430" w:hanging="360"/>
      </w:pPr>
      <w:rPr>
        <w:rFonts w:ascii="Courier New" w:hAnsi="Courier New" w:cs="Courier New" w:hint="default"/>
      </w:rPr>
    </w:lvl>
    <w:lvl w:ilvl="8" w:tplc="04090005" w:tentative="1">
      <w:start w:val="1"/>
      <w:numFmt w:val="bullet"/>
      <w:lvlText w:val=""/>
      <w:lvlJc w:val="left"/>
      <w:pPr>
        <w:ind w:left="12150" w:hanging="360"/>
      </w:pPr>
      <w:rPr>
        <w:rFonts w:ascii="Wingdings" w:hAnsi="Wingdings" w:hint="default"/>
      </w:rPr>
    </w:lvl>
  </w:abstractNum>
  <w:abstractNum w:abstractNumId="6" w15:restartNumberingAfterBreak="0">
    <w:nsid w:val="3A2C6313"/>
    <w:multiLevelType w:val="hybridMultilevel"/>
    <w:tmpl w:val="7A8A838C"/>
    <w:lvl w:ilvl="0" w:tplc="A78AD2D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F90C1C"/>
    <w:multiLevelType w:val="multilevel"/>
    <w:tmpl w:val="6166E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A378CB"/>
    <w:multiLevelType w:val="multilevel"/>
    <w:tmpl w:val="9D5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A92B86"/>
    <w:multiLevelType w:val="hybridMultilevel"/>
    <w:tmpl w:val="29A2A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616C3"/>
    <w:multiLevelType w:val="multilevel"/>
    <w:tmpl w:val="EB94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E4627C"/>
    <w:multiLevelType w:val="hybridMultilevel"/>
    <w:tmpl w:val="0590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E745C"/>
    <w:multiLevelType w:val="hybridMultilevel"/>
    <w:tmpl w:val="CADE6644"/>
    <w:lvl w:ilvl="0" w:tplc="A78AD2D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70144A4"/>
    <w:multiLevelType w:val="multilevel"/>
    <w:tmpl w:val="1BCE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501703">
    <w:abstractNumId w:val="3"/>
  </w:num>
  <w:num w:numId="2" w16cid:durableId="1975334605">
    <w:abstractNumId w:val="11"/>
  </w:num>
  <w:num w:numId="3" w16cid:durableId="904998311">
    <w:abstractNumId w:val="5"/>
  </w:num>
  <w:num w:numId="4" w16cid:durableId="1229879885">
    <w:abstractNumId w:val="0"/>
  </w:num>
  <w:num w:numId="5" w16cid:durableId="1253589020">
    <w:abstractNumId w:val="1"/>
  </w:num>
  <w:num w:numId="6" w16cid:durableId="687869727">
    <w:abstractNumId w:val="2"/>
  </w:num>
  <w:num w:numId="7" w16cid:durableId="1046222338">
    <w:abstractNumId w:val="10"/>
  </w:num>
  <w:num w:numId="8" w16cid:durableId="1114330622">
    <w:abstractNumId w:val="8"/>
  </w:num>
  <w:num w:numId="9" w16cid:durableId="218178074">
    <w:abstractNumId w:val="7"/>
  </w:num>
  <w:num w:numId="10" w16cid:durableId="2090688606">
    <w:abstractNumId w:val="4"/>
  </w:num>
  <w:num w:numId="11" w16cid:durableId="1102335972">
    <w:abstractNumId w:val="13"/>
  </w:num>
  <w:num w:numId="12" w16cid:durableId="562062424">
    <w:abstractNumId w:val="9"/>
  </w:num>
  <w:num w:numId="13" w16cid:durableId="885793225">
    <w:abstractNumId w:val="6"/>
  </w:num>
  <w:num w:numId="14" w16cid:durableId="1288126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AD"/>
    <w:rsid w:val="000026E0"/>
    <w:rsid w:val="000108F9"/>
    <w:rsid w:val="00011DDA"/>
    <w:rsid w:val="00016E25"/>
    <w:rsid w:val="00017C98"/>
    <w:rsid w:val="0003295D"/>
    <w:rsid w:val="00044B3D"/>
    <w:rsid w:val="00047BE9"/>
    <w:rsid w:val="00050A63"/>
    <w:rsid w:val="00064712"/>
    <w:rsid w:val="00074D12"/>
    <w:rsid w:val="00083201"/>
    <w:rsid w:val="00090344"/>
    <w:rsid w:val="0009256D"/>
    <w:rsid w:val="000A0D06"/>
    <w:rsid w:val="000A3E37"/>
    <w:rsid w:val="000A650B"/>
    <w:rsid w:val="000A6A79"/>
    <w:rsid w:val="000B1526"/>
    <w:rsid w:val="000B4387"/>
    <w:rsid w:val="000C3103"/>
    <w:rsid w:val="000C53A4"/>
    <w:rsid w:val="000C767D"/>
    <w:rsid w:val="000D3205"/>
    <w:rsid w:val="000D7913"/>
    <w:rsid w:val="000E07E1"/>
    <w:rsid w:val="000E1E9F"/>
    <w:rsid w:val="000E5EBB"/>
    <w:rsid w:val="000F4904"/>
    <w:rsid w:val="0010330C"/>
    <w:rsid w:val="00116044"/>
    <w:rsid w:val="001171C7"/>
    <w:rsid w:val="00121A03"/>
    <w:rsid w:val="001304BB"/>
    <w:rsid w:val="00136B4A"/>
    <w:rsid w:val="001577CD"/>
    <w:rsid w:val="00161BA1"/>
    <w:rsid w:val="0016486D"/>
    <w:rsid w:val="00165248"/>
    <w:rsid w:val="001750B6"/>
    <w:rsid w:val="0017578B"/>
    <w:rsid w:val="001804E0"/>
    <w:rsid w:val="001820B6"/>
    <w:rsid w:val="001A6257"/>
    <w:rsid w:val="001B7B73"/>
    <w:rsid w:val="001C0368"/>
    <w:rsid w:val="001C1683"/>
    <w:rsid w:val="001D40DE"/>
    <w:rsid w:val="001D548F"/>
    <w:rsid w:val="001D7F73"/>
    <w:rsid w:val="001F57D1"/>
    <w:rsid w:val="001F76E2"/>
    <w:rsid w:val="002041B7"/>
    <w:rsid w:val="002059E7"/>
    <w:rsid w:val="00221E1F"/>
    <w:rsid w:val="00224A48"/>
    <w:rsid w:val="0024327A"/>
    <w:rsid w:val="002454EC"/>
    <w:rsid w:val="002467F0"/>
    <w:rsid w:val="002472E0"/>
    <w:rsid w:val="002510A6"/>
    <w:rsid w:val="00263952"/>
    <w:rsid w:val="00265BD4"/>
    <w:rsid w:val="00277172"/>
    <w:rsid w:val="002778EC"/>
    <w:rsid w:val="00281E48"/>
    <w:rsid w:val="002927EF"/>
    <w:rsid w:val="00292E8E"/>
    <w:rsid w:val="00297643"/>
    <w:rsid w:val="002A0376"/>
    <w:rsid w:val="002C3A8E"/>
    <w:rsid w:val="002D242B"/>
    <w:rsid w:val="002D55FE"/>
    <w:rsid w:val="002E3144"/>
    <w:rsid w:val="002F5DAD"/>
    <w:rsid w:val="003038F0"/>
    <w:rsid w:val="00307AA2"/>
    <w:rsid w:val="00311D70"/>
    <w:rsid w:val="003133FE"/>
    <w:rsid w:val="003158C9"/>
    <w:rsid w:val="003217BA"/>
    <w:rsid w:val="003244D0"/>
    <w:rsid w:val="0032490C"/>
    <w:rsid w:val="003264D9"/>
    <w:rsid w:val="003366AA"/>
    <w:rsid w:val="00341F7F"/>
    <w:rsid w:val="00346F85"/>
    <w:rsid w:val="00352A04"/>
    <w:rsid w:val="0036005A"/>
    <w:rsid w:val="00381224"/>
    <w:rsid w:val="00382932"/>
    <w:rsid w:val="0039088A"/>
    <w:rsid w:val="003968F6"/>
    <w:rsid w:val="003A23C4"/>
    <w:rsid w:val="003A4541"/>
    <w:rsid w:val="003C1AE4"/>
    <w:rsid w:val="003C57F2"/>
    <w:rsid w:val="003D30FF"/>
    <w:rsid w:val="003D488A"/>
    <w:rsid w:val="003D6D46"/>
    <w:rsid w:val="003E5305"/>
    <w:rsid w:val="003F32FF"/>
    <w:rsid w:val="004113A5"/>
    <w:rsid w:val="0042032C"/>
    <w:rsid w:val="0042107A"/>
    <w:rsid w:val="0042682B"/>
    <w:rsid w:val="00451281"/>
    <w:rsid w:val="00466B38"/>
    <w:rsid w:val="00477BBD"/>
    <w:rsid w:val="00480A5C"/>
    <w:rsid w:val="00482237"/>
    <w:rsid w:val="004A12E7"/>
    <w:rsid w:val="004A14C3"/>
    <w:rsid w:val="004A3927"/>
    <w:rsid w:val="004A6266"/>
    <w:rsid w:val="004B16DE"/>
    <w:rsid w:val="004B2E75"/>
    <w:rsid w:val="004C5DCC"/>
    <w:rsid w:val="004E3F78"/>
    <w:rsid w:val="004E66C0"/>
    <w:rsid w:val="004F3222"/>
    <w:rsid w:val="004F3398"/>
    <w:rsid w:val="0050054D"/>
    <w:rsid w:val="00501BE2"/>
    <w:rsid w:val="00511DF7"/>
    <w:rsid w:val="00525A50"/>
    <w:rsid w:val="00527409"/>
    <w:rsid w:val="00531E1B"/>
    <w:rsid w:val="005403B7"/>
    <w:rsid w:val="00543C0A"/>
    <w:rsid w:val="00560E4C"/>
    <w:rsid w:val="0056373E"/>
    <w:rsid w:val="00570827"/>
    <w:rsid w:val="00586065"/>
    <w:rsid w:val="00596435"/>
    <w:rsid w:val="005976D0"/>
    <w:rsid w:val="005C22A0"/>
    <w:rsid w:val="005C6FD7"/>
    <w:rsid w:val="005D0B2C"/>
    <w:rsid w:val="005D57FD"/>
    <w:rsid w:val="005D6833"/>
    <w:rsid w:val="005E56B5"/>
    <w:rsid w:val="005E5A3A"/>
    <w:rsid w:val="005F71EE"/>
    <w:rsid w:val="006121C5"/>
    <w:rsid w:val="00612CCF"/>
    <w:rsid w:val="0061344A"/>
    <w:rsid w:val="0063453C"/>
    <w:rsid w:val="0063515A"/>
    <w:rsid w:val="00636E97"/>
    <w:rsid w:val="0064211E"/>
    <w:rsid w:val="00652CF3"/>
    <w:rsid w:val="00653C89"/>
    <w:rsid w:val="006768E1"/>
    <w:rsid w:val="006778A4"/>
    <w:rsid w:val="006941BA"/>
    <w:rsid w:val="00697FE0"/>
    <w:rsid w:val="006A48B1"/>
    <w:rsid w:val="006B2764"/>
    <w:rsid w:val="006B644D"/>
    <w:rsid w:val="006D320C"/>
    <w:rsid w:val="006E10BA"/>
    <w:rsid w:val="006E3CDD"/>
    <w:rsid w:val="006F1DF7"/>
    <w:rsid w:val="006F2FD8"/>
    <w:rsid w:val="00731AD1"/>
    <w:rsid w:val="00734582"/>
    <w:rsid w:val="00746D61"/>
    <w:rsid w:val="007476D7"/>
    <w:rsid w:val="0077197D"/>
    <w:rsid w:val="00773C61"/>
    <w:rsid w:val="00785074"/>
    <w:rsid w:val="007912D7"/>
    <w:rsid w:val="007A11C2"/>
    <w:rsid w:val="007A1537"/>
    <w:rsid w:val="007A2A12"/>
    <w:rsid w:val="007B3435"/>
    <w:rsid w:val="007B4EA3"/>
    <w:rsid w:val="007B4F8F"/>
    <w:rsid w:val="007D06AB"/>
    <w:rsid w:val="007D3B0F"/>
    <w:rsid w:val="007D5DD9"/>
    <w:rsid w:val="007E3772"/>
    <w:rsid w:val="007E74E0"/>
    <w:rsid w:val="007E7635"/>
    <w:rsid w:val="007F044A"/>
    <w:rsid w:val="007F2711"/>
    <w:rsid w:val="007F4480"/>
    <w:rsid w:val="007F581A"/>
    <w:rsid w:val="007F58D8"/>
    <w:rsid w:val="00806D7F"/>
    <w:rsid w:val="00823B6C"/>
    <w:rsid w:val="00832BFC"/>
    <w:rsid w:val="00837710"/>
    <w:rsid w:val="00840288"/>
    <w:rsid w:val="00857E69"/>
    <w:rsid w:val="00860551"/>
    <w:rsid w:val="00861FF6"/>
    <w:rsid w:val="0086218E"/>
    <w:rsid w:val="0086552C"/>
    <w:rsid w:val="00871C0D"/>
    <w:rsid w:val="00872CAF"/>
    <w:rsid w:val="0089164C"/>
    <w:rsid w:val="0089370A"/>
    <w:rsid w:val="0089724D"/>
    <w:rsid w:val="008A4996"/>
    <w:rsid w:val="008B327B"/>
    <w:rsid w:val="008B4C38"/>
    <w:rsid w:val="008B5781"/>
    <w:rsid w:val="008B62D1"/>
    <w:rsid w:val="008C024A"/>
    <w:rsid w:val="008C46D9"/>
    <w:rsid w:val="00910DEC"/>
    <w:rsid w:val="00927F01"/>
    <w:rsid w:val="00930D25"/>
    <w:rsid w:val="009361EF"/>
    <w:rsid w:val="00941BD6"/>
    <w:rsid w:val="00950371"/>
    <w:rsid w:val="0095787B"/>
    <w:rsid w:val="009641C3"/>
    <w:rsid w:val="00964779"/>
    <w:rsid w:val="00965560"/>
    <w:rsid w:val="009664B5"/>
    <w:rsid w:val="0096751D"/>
    <w:rsid w:val="00970FC4"/>
    <w:rsid w:val="00971C95"/>
    <w:rsid w:val="00977CB1"/>
    <w:rsid w:val="00987449"/>
    <w:rsid w:val="009919B0"/>
    <w:rsid w:val="00993190"/>
    <w:rsid w:val="00995973"/>
    <w:rsid w:val="009B6338"/>
    <w:rsid w:val="009C454C"/>
    <w:rsid w:val="009D3B87"/>
    <w:rsid w:val="009D5F81"/>
    <w:rsid w:val="009E35C0"/>
    <w:rsid w:val="009E7F3C"/>
    <w:rsid w:val="00A07916"/>
    <w:rsid w:val="00A40EE0"/>
    <w:rsid w:val="00A57520"/>
    <w:rsid w:val="00A6029F"/>
    <w:rsid w:val="00A61B77"/>
    <w:rsid w:val="00A673C0"/>
    <w:rsid w:val="00A72DE7"/>
    <w:rsid w:val="00A86CF3"/>
    <w:rsid w:val="00A96E66"/>
    <w:rsid w:val="00AA5DA4"/>
    <w:rsid w:val="00AA6324"/>
    <w:rsid w:val="00AA6790"/>
    <w:rsid w:val="00AB13A6"/>
    <w:rsid w:val="00AB1EA3"/>
    <w:rsid w:val="00AB2450"/>
    <w:rsid w:val="00AC0A59"/>
    <w:rsid w:val="00AC0B63"/>
    <w:rsid w:val="00AC3285"/>
    <w:rsid w:val="00AC573B"/>
    <w:rsid w:val="00AD1C37"/>
    <w:rsid w:val="00AD289B"/>
    <w:rsid w:val="00AE2327"/>
    <w:rsid w:val="00AE4517"/>
    <w:rsid w:val="00AE4F50"/>
    <w:rsid w:val="00AE5E34"/>
    <w:rsid w:val="00AF360E"/>
    <w:rsid w:val="00AF55B5"/>
    <w:rsid w:val="00B13A88"/>
    <w:rsid w:val="00B1506A"/>
    <w:rsid w:val="00B21DF9"/>
    <w:rsid w:val="00B22AF9"/>
    <w:rsid w:val="00B234AE"/>
    <w:rsid w:val="00B2356E"/>
    <w:rsid w:val="00B301F7"/>
    <w:rsid w:val="00B3161B"/>
    <w:rsid w:val="00B4693C"/>
    <w:rsid w:val="00B52834"/>
    <w:rsid w:val="00B5755D"/>
    <w:rsid w:val="00B622F8"/>
    <w:rsid w:val="00B75C8A"/>
    <w:rsid w:val="00B82E29"/>
    <w:rsid w:val="00B84F75"/>
    <w:rsid w:val="00B903CE"/>
    <w:rsid w:val="00BA4B43"/>
    <w:rsid w:val="00BA55EA"/>
    <w:rsid w:val="00BA5FFB"/>
    <w:rsid w:val="00BA7CD7"/>
    <w:rsid w:val="00BD1A84"/>
    <w:rsid w:val="00BE2FFE"/>
    <w:rsid w:val="00BE76A4"/>
    <w:rsid w:val="00C0259F"/>
    <w:rsid w:val="00C02BAD"/>
    <w:rsid w:val="00C20B67"/>
    <w:rsid w:val="00C22E47"/>
    <w:rsid w:val="00C30944"/>
    <w:rsid w:val="00C311A1"/>
    <w:rsid w:val="00C43EB7"/>
    <w:rsid w:val="00C65796"/>
    <w:rsid w:val="00C70B5A"/>
    <w:rsid w:val="00C72305"/>
    <w:rsid w:val="00C74AA7"/>
    <w:rsid w:val="00C8329D"/>
    <w:rsid w:val="00C83E96"/>
    <w:rsid w:val="00C96F40"/>
    <w:rsid w:val="00C9705C"/>
    <w:rsid w:val="00CA07B2"/>
    <w:rsid w:val="00CB3EFF"/>
    <w:rsid w:val="00CC4C4A"/>
    <w:rsid w:val="00CD20F8"/>
    <w:rsid w:val="00CD49E7"/>
    <w:rsid w:val="00CD4E89"/>
    <w:rsid w:val="00CE31B9"/>
    <w:rsid w:val="00CE7BF4"/>
    <w:rsid w:val="00CF040E"/>
    <w:rsid w:val="00D02BAF"/>
    <w:rsid w:val="00D2502E"/>
    <w:rsid w:val="00D36E70"/>
    <w:rsid w:val="00D47FE9"/>
    <w:rsid w:val="00D528C7"/>
    <w:rsid w:val="00D563C9"/>
    <w:rsid w:val="00D75145"/>
    <w:rsid w:val="00D83BA8"/>
    <w:rsid w:val="00D86A13"/>
    <w:rsid w:val="00DA554A"/>
    <w:rsid w:val="00DB2E6C"/>
    <w:rsid w:val="00DC344E"/>
    <w:rsid w:val="00DD0CA0"/>
    <w:rsid w:val="00DE0F59"/>
    <w:rsid w:val="00DE399B"/>
    <w:rsid w:val="00E04A7F"/>
    <w:rsid w:val="00E060B0"/>
    <w:rsid w:val="00E06175"/>
    <w:rsid w:val="00E25C4E"/>
    <w:rsid w:val="00E27AB3"/>
    <w:rsid w:val="00E42CEE"/>
    <w:rsid w:val="00E438B8"/>
    <w:rsid w:val="00E50A97"/>
    <w:rsid w:val="00E6660A"/>
    <w:rsid w:val="00E761C4"/>
    <w:rsid w:val="00E77D28"/>
    <w:rsid w:val="00E90510"/>
    <w:rsid w:val="00EA468E"/>
    <w:rsid w:val="00EB1594"/>
    <w:rsid w:val="00EB29AA"/>
    <w:rsid w:val="00EB6299"/>
    <w:rsid w:val="00EB6AD1"/>
    <w:rsid w:val="00EB73E1"/>
    <w:rsid w:val="00EC30FB"/>
    <w:rsid w:val="00EC59D1"/>
    <w:rsid w:val="00EC76F6"/>
    <w:rsid w:val="00ED0927"/>
    <w:rsid w:val="00ED2115"/>
    <w:rsid w:val="00EF1D27"/>
    <w:rsid w:val="00EF2B34"/>
    <w:rsid w:val="00EF70C0"/>
    <w:rsid w:val="00F026D4"/>
    <w:rsid w:val="00F02C9D"/>
    <w:rsid w:val="00F05865"/>
    <w:rsid w:val="00F11397"/>
    <w:rsid w:val="00F14739"/>
    <w:rsid w:val="00F2705D"/>
    <w:rsid w:val="00F35EEC"/>
    <w:rsid w:val="00F36766"/>
    <w:rsid w:val="00F41A44"/>
    <w:rsid w:val="00F47178"/>
    <w:rsid w:val="00F71C62"/>
    <w:rsid w:val="00F80DCF"/>
    <w:rsid w:val="00F82D90"/>
    <w:rsid w:val="00F83816"/>
    <w:rsid w:val="00F91AD6"/>
    <w:rsid w:val="00F947B9"/>
    <w:rsid w:val="00FB18A2"/>
    <w:rsid w:val="00FC5637"/>
    <w:rsid w:val="00FC6B0D"/>
    <w:rsid w:val="00FC7AB1"/>
    <w:rsid w:val="00FF0B59"/>
    <w:rsid w:val="00FF6241"/>
    <w:rsid w:val="0E68F9B6"/>
    <w:rsid w:val="4E3107B1"/>
    <w:rsid w:val="568F242E"/>
    <w:rsid w:val="582AF48F"/>
    <w:rsid w:val="7A2A8F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652CE"/>
  <w15:docId w15:val="{41EAA5C6-8F61-4850-B93D-6A12DA525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FE"/>
    <w:pPr>
      <w:tabs>
        <w:tab w:val="center" w:pos="4513"/>
        <w:tab w:val="right" w:pos="9026"/>
      </w:tabs>
    </w:pPr>
  </w:style>
  <w:style w:type="character" w:customStyle="1" w:styleId="HeaderChar">
    <w:name w:val="Header Char"/>
    <w:basedOn w:val="DefaultParagraphFont"/>
    <w:link w:val="Header"/>
    <w:uiPriority w:val="99"/>
    <w:rsid w:val="00BE2FFE"/>
  </w:style>
  <w:style w:type="paragraph" w:styleId="Footer">
    <w:name w:val="footer"/>
    <w:basedOn w:val="Normal"/>
    <w:link w:val="FooterChar"/>
    <w:uiPriority w:val="99"/>
    <w:unhideWhenUsed/>
    <w:rsid w:val="00BE2FFE"/>
    <w:pPr>
      <w:tabs>
        <w:tab w:val="center" w:pos="4513"/>
        <w:tab w:val="right" w:pos="9026"/>
      </w:tabs>
    </w:pPr>
  </w:style>
  <w:style w:type="character" w:customStyle="1" w:styleId="FooterChar">
    <w:name w:val="Footer Char"/>
    <w:basedOn w:val="DefaultParagraphFont"/>
    <w:link w:val="Footer"/>
    <w:uiPriority w:val="99"/>
    <w:rsid w:val="00BE2FFE"/>
  </w:style>
  <w:style w:type="paragraph" w:styleId="NoSpacing">
    <w:name w:val="No Spacing"/>
    <w:uiPriority w:val="1"/>
    <w:qFormat/>
    <w:rsid w:val="00BE2FFE"/>
    <w:rPr>
      <w:rFonts w:eastAsiaTheme="minorEastAsia"/>
      <w:sz w:val="22"/>
      <w:szCs w:val="22"/>
      <w:lang w:val="en-US" w:eastAsia="zh-CN"/>
    </w:rPr>
  </w:style>
  <w:style w:type="table" w:styleId="TableGrid">
    <w:name w:val="Table Grid"/>
    <w:basedOn w:val="TableNormal"/>
    <w:uiPriority w:val="59"/>
    <w:rsid w:val="00BE2FFE"/>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qFormat/>
    <w:rsid w:val="00C74AA7"/>
    <w:pPr>
      <w:spacing w:before="120" w:after="120"/>
      <w:ind w:left="-567"/>
    </w:pPr>
    <w:rPr>
      <w:b/>
      <w:sz w:val="28"/>
      <w:szCs w:val="28"/>
    </w:rPr>
  </w:style>
  <w:style w:type="paragraph" w:styleId="ListParagraph">
    <w:name w:val="List Paragraph"/>
    <w:basedOn w:val="Normal"/>
    <w:uiPriority w:val="34"/>
    <w:qFormat/>
    <w:rsid w:val="00CD4E89"/>
    <w:pPr>
      <w:ind w:left="720"/>
    </w:pPr>
    <w:rPr>
      <w:rFonts w:ascii="Calibri" w:eastAsia="Times New Roman" w:hAnsi="Calibri" w:cs="Times New Roman"/>
      <w:sz w:val="20"/>
      <w:szCs w:val="22"/>
    </w:rPr>
  </w:style>
  <w:style w:type="paragraph" w:customStyle="1" w:styleId="body">
    <w:name w:val="body"/>
    <w:basedOn w:val="Normal"/>
    <w:qFormat/>
    <w:rsid w:val="00BE2FFE"/>
    <w:pPr>
      <w:ind w:left="-567"/>
    </w:pPr>
    <w:rPr>
      <w:rFonts w:eastAsiaTheme="minorEastAsia"/>
      <w:sz w:val="20"/>
      <w:szCs w:val="20"/>
      <w:lang w:val="en-US" w:eastAsia="zh-CN"/>
    </w:rPr>
  </w:style>
  <w:style w:type="paragraph" w:customStyle="1" w:styleId="bullet">
    <w:name w:val="bullet"/>
    <w:basedOn w:val="ListParagraph"/>
    <w:qFormat/>
    <w:rsid w:val="00CD4E89"/>
    <w:pPr>
      <w:numPr>
        <w:numId w:val="3"/>
      </w:numPr>
    </w:pPr>
    <w:rPr>
      <w:rFonts w:eastAsiaTheme="minorEastAsia"/>
      <w:lang w:eastAsia="en-GB"/>
    </w:rPr>
  </w:style>
  <w:style w:type="paragraph" w:styleId="BalloonText">
    <w:name w:val="Balloon Text"/>
    <w:basedOn w:val="Normal"/>
    <w:link w:val="BalloonTextChar"/>
    <w:uiPriority w:val="99"/>
    <w:semiHidden/>
    <w:unhideWhenUsed/>
    <w:rsid w:val="00480A5C"/>
    <w:rPr>
      <w:rFonts w:ascii="Tahoma" w:hAnsi="Tahoma" w:cs="Tahoma"/>
      <w:sz w:val="16"/>
      <w:szCs w:val="16"/>
    </w:rPr>
  </w:style>
  <w:style w:type="character" w:customStyle="1" w:styleId="BalloonTextChar">
    <w:name w:val="Balloon Text Char"/>
    <w:basedOn w:val="DefaultParagraphFont"/>
    <w:link w:val="BalloonText"/>
    <w:uiPriority w:val="99"/>
    <w:semiHidden/>
    <w:rsid w:val="00480A5C"/>
    <w:rPr>
      <w:rFonts w:ascii="Tahoma" w:hAnsi="Tahoma" w:cs="Tahoma"/>
      <w:sz w:val="16"/>
      <w:szCs w:val="16"/>
    </w:rPr>
  </w:style>
  <w:style w:type="character" w:styleId="Hyperlink">
    <w:name w:val="Hyperlink"/>
    <w:basedOn w:val="DefaultParagraphFont"/>
    <w:uiPriority w:val="99"/>
    <w:unhideWhenUsed/>
    <w:rsid w:val="00224A48"/>
    <w:rPr>
      <w:color w:val="0563C1" w:themeColor="hyperlink"/>
      <w:u w:val="single"/>
    </w:rPr>
  </w:style>
  <w:style w:type="paragraph" w:customStyle="1" w:styleId="Default">
    <w:name w:val="Default"/>
    <w:rsid w:val="00E50A9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971C95"/>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136B4A"/>
    <w:rPr>
      <w:color w:val="605E5C"/>
      <w:shd w:val="clear" w:color="auto" w:fill="E1DFDD"/>
    </w:rPr>
  </w:style>
  <w:style w:type="character" w:customStyle="1" w:styleId="apple-converted-space">
    <w:name w:val="apple-converted-space"/>
    <w:basedOn w:val="DefaultParagraphFont"/>
    <w:rsid w:val="0032490C"/>
  </w:style>
  <w:style w:type="paragraph" w:customStyle="1" w:styleId="paragraph">
    <w:name w:val="paragraph"/>
    <w:basedOn w:val="Normal"/>
    <w:rsid w:val="006E10BA"/>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6E10BA"/>
  </w:style>
  <w:style w:type="character" w:customStyle="1" w:styleId="normaltextrun">
    <w:name w:val="normaltextrun"/>
    <w:basedOn w:val="DefaultParagraphFont"/>
    <w:rsid w:val="006E1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998067">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sChild>
        <w:div w:id="147400035">
          <w:marLeft w:val="-142"/>
          <w:marRight w:val="57"/>
          <w:marTop w:val="0"/>
          <w:marBottom w:val="0"/>
          <w:divBdr>
            <w:top w:val="none" w:sz="0" w:space="0" w:color="auto"/>
            <w:left w:val="none" w:sz="0" w:space="0" w:color="auto"/>
            <w:bottom w:val="none" w:sz="0" w:space="0" w:color="auto"/>
            <w:right w:val="none" w:sz="0" w:space="0" w:color="auto"/>
          </w:divBdr>
        </w:div>
        <w:div w:id="367266721">
          <w:marLeft w:val="-142"/>
          <w:marRight w:val="57"/>
          <w:marTop w:val="0"/>
          <w:marBottom w:val="0"/>
          <w:divBdr>
            <w:top w:val="none" w:sz="0" w:space="0" w:color="auto"/>
            <w:left w:val="none" w:sz="0" w:space="0" w:color="auto"/>
            <w:bottom w:val="none" w:sz="0" w:space="0" w:color="auto"/>
            <w:right w:val="none" w:sz="0" w:space="0" w:color="auto"/>
          </w:divBdr>
        </w:div>
        <w:div w:id="683437085">
          <w:marLeft w:val="-142"/>
          <w:marRight w:val="57"/>
          <w:marTop w:val="0"/>
          <w:marBottom w:val="0"/>
          <w:divBdr>
            <w:top w:val="none" w:sz="0" w:space="0" w:color="auto"/>
            <w:left w:val="none" w:sz="0" w:space="0" w:color="auto"/>
            <w:bottom w:val="none" w:sz="0" w:space="0" w:color="auto"/>
            <w:right w:val="none" w:sz="0" w:space="0" w:color="auto"/>
          </w:divBdr>
        </w:div>
        <w:div w:id="1298027119">
          <w:marLeft w:val="-142"/>
          <w:marRight w:val="57"/>
          <w:marTop w:val="0"/>
          <w:marBottom w:val="0"/>
          <w:divBdr>
            <w:top w:val="none" w:sz="0" w:space="0" w:color="auto"/>
            <w:left w:val="none" w:sz="0" w:space="0" w:color="auto"/>
            <w:bottom w:val="none" w:sz="0" w:space="0" w:color="auto"/>
            <w:right w:val="none" w:sz="0" w:space="0" w:color="auto"/>
          </w:divBdr>
        </w:div>
        <w:div w:id="1314681879">
          <w:marLeft w:val="-142"/>
          <w:marRight w:val="57"/>
          <w:marTop w:val="0"/>
          <w:marBottom w:val="0"/>
          <w:divBdr>
            <w:top w:val="none" w:sz="0" w:space="0" w:color="auto"/>
            <w:left w:val="none" w:sz="0" w:space="0" w:color="auto"/>
            <w:bottom w:val="none" w:sz="0" w:space="0" w:color="auto"/>
            <w:right w:val="none" w:sz="0" w:space="0" w:color="auto"/>
          </w:divBdr>
        </w:div>
      </w:divsChild>
    </w:div>
    <w:div w:id="1410346808">
      <w:bodyDiv w:val="1"/>
      <w:marLeft w:val="0"/>
      <w:marRight w:val="0"/>
      <w:marTop w:val="0"/>
      <w:marBottom w:val="0"/>
      <w:divBdr>
        <w:top w:val="none" w:sz="0" w:space="0" w:color="auto"/>
        <w:left w:val="none" w:sz="0" w:space="0" w:color="auto"/>
        <w:bottom w:val="none" w:sz="0" w:space="0" w:color="auto"/>
        <w:right w:val="none" w:sz="0" w:space="0" w:color="auto"/>
      </w:divBdr>
    </w:div>
    <w:div w:id="1525359067">
      <w:bodyDiv w:val="1"/>
      <w:marLeft w:val="0"/>
      <w:marRight w:val="0"/>
      <w:marTop w:val="0"/>
      <w:marBottom w:val="0"/>
      <w:divBdr>
        <w:top w:val="none" w:sz="0" w:space="0" w:color="auto"/>
        <w:left w:val="none" w:sz="0" w:space="0" w:color="auto"/>
        <w:bottom w:val="none" w:sz="0" w:space="0" w:color="auto"/>
        <w:right w:val="none" w:sz="0" w:space="0" w:color="auto"/>
      </w:divBdr>
      <w:divsChild>
        <w:div w:id="349139640">
          <w:marLeft w:val="-142"/>
          <w:marRight w:val="57"/>
          <w:marTop w:val="0"/>
          <w:marBottom w:val="0"/>
          <w:divBdr>
            <w:top w:val="none" w:sz="0" w:space="0" w:color="auto"/>
            <w:left w:val="none" w:sz="0" w:space="0" w:color="auto"/>
            <w:bottom w:val="none" w:sz="0" w:space="0" w:color="auto"/>
            <w:right w:val="none" w:sz="0" w:space="0" w:color="auto"/>
          </w:divBdr>
        </w:div>
        <w:div w:id="614481757">
          <w:marLeft w:val="-142"/>
          <w:marRight w:val="57"/>
          <w:marTop w:val="0"/>
          <w:marBottom w:val="0"/>
          <w:divBdr>
            <w:top w:val="none" w:sz="0" w:space="0" w:color="auto"/>
            <w:left w:val="none" w:sz="0" w:space="0" w:color="auto"/>
            <w:bottom w:val="none" w:sz="0" w:space="0" w:color="auto"/>
            <w:right w:val="none" w:sz="0" w:space="0" w:color="auto"/>
          </w:divBdr>
        </w:div>
        <w:div w:id="814224538">
          <w:marLeft w:val="-142"/>
          <w:marRight w:val="57"/>
          <w:marTop w:val="0"/>
          <w:marBottom w:val="0"/>
          <w:divBdr>
            <w:top w:val="none" w:sz="0" w:space="0" w:color="auto"/>
            <w:left w:val="none" w:sz="0" w:space="0" w:color="auto"/>
            <w:bottom w:val="none" w:sz="0" w:space="0" w:color="auto"/>
            <w:right w:val="none" w:sz="0" w:space="0" w:color="auto"/>
          </w:divBdr>
        </w:div>
        <w:div w:id="1060983254">
          <w:marLeft w:val="-142"/>
          <w:marRight w:val="57"/>
          <w:marTop w:val="0"/>
          <w:marBottom w:val="0"/>
          <w:divBdr>
            <w:top w:val="none" w:sz="0" w:space="0" w:color="auto"/>
            <w:left w:val="none" w:sz="0" w:space="0" w:color="auto"/>
            <w:bottom w:val="none" w:sz="0" w:space="0" w:color="auto"/>
            <w:right w:val="none" w:sz="0" w:space="0" w:color="auto"/>
          </w:divBdr>
        </w:div>
        <w:div w:id="2065447441">
          <w:marLeft w:val="-142"/>
          <w:marRight w:val="57"/>
          <w:marTop w:val="0"/>
          <w:marBottom w:val="0"/>
          <w:divBdr>
            <w:top w:val="none" w:sz="0" w:space="0" w:color="auto"/>
            <w:left w:val="none" w:sz="0" w:space="0" w:color="auto"/>
            <w:bottom w:val="none" w:sz="0" w:space="0" w:color="auto"/>
            <w:right w:val="none" w:sz="0" w:space="0" w:color="auto"/>
          </w:divBdr>
        </w:div>
      </w:divsChild>
    </w:div>
    <w:div w:id="1862938583">
      <w:bodyDiv w:val="1"/>
      <w:marLeft w:val="0"/>
      <w:marRight w:val="0"/>
      <w:marTop w:val="0"/>
      <w:marBottom w:val="0"/>
      <w:divBdr>
        <w:top w:val="none" w:sz="0" w:space="0" w:color="auto"/>
        <w:left w:val="none" w:sz="0" w:space="0" w:color="auto"/>
        <w:bottom w:val="none" w:sz="0" w:space="0" w:color="auto"/>
        <w:right w:val="none" w:sz="0" w:space="0" w:color="auto"/>
      </w:divBdr>
    </w:div>
    <w:div w:id="1903179762">
      <w:bodyDiv w:val="1"/>
      <w:marLeft w:val="0"/>
      <w:marRight w:val="0"/>
      <w:marTop w:val="0"/>
      <w:marBottom w:val="0"/>
      <w:divBdr>
        <w:top w:val="none" w:sz="0" w:space="0" w:color="auto"/>
        <w:left w:val="none" w:sz="0" w:space="0" w:color="auto"/>
        <w:bottom w:val="none" w:sz="0" w:space="0" w:color="auto"/>
        <w:right w:val="none" w:sz="0" w:space="0" w:color="auto"/>
      </w:divBdr>
      <w:divsChild>
        <w:div w:id="1852183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mas\Downloads\NMR%20Job%20Description%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70487C859C99A458E5EC236C2B3588E" ma:contentTypeVersion="0" ma:contentTypeDescription="Create a new document." ma:contentTypeScope="" ma:versionID="3f1f42e9daaadba470005cdc75136d68">
  <xsd:schema xmlns:xsd="http://www.w3.org/2001/XMLSchema" xmlns:xs="http://www.w3.org/2001/XMLSchema" xmlns:p="http://schemas.microsoft.com/office/2006/metadata/properties" xmlns:ns2="c9788a43-be14-4cee-9013-4a33848f8235" targetNamespace="http://schemas.microsoft.com/office/2006/metadata/properties" ma:root="true" ma:fieldsID="47fba74843207b866e501958251a7ee5" ns2:_="">
    <xsd:import namespace="c9788a43-be14-4cee-9013-4a33848f823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8a43-be14-4cee-9013-4a33848f823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dlc_DocId xmlns="c9788a43-be14-4cee-9013-4a33848f8235">HVCUJFJAK4Q3-365328092-2</_dlc_DocId>
    <_dlc_DocIdUrl xmlns="c9788a43-be14-4cee-9013-4a33848f8235">
      <Url>https://nmrp.sharepoint.com/_layouts/15/DocIdRedir.aspx?ID=HVCUJFJAK4Q3-365328092-2</Url>
      <Description>HVCUJFJAK4Q3-365328092-2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235D5-9FBD-41C4-8A29-79964B987FAD}">
  <ds:schemaRefs>
    <ds:schemaRef ds:uri="http://schemas.microsoft.com/sharepoint/events"/>
  </ds:schemaRefs>
</ds:datastoreItem>
</file>

<file path=customXml/itemProps2.xml><?xml version="1.0" encoding="utf-8"?>
<ds:datastoreItem xmlns:ds="http://schemas.openxmlformats.org/officeDocument/2006/customXml" ds:itemID="{2509EFA8-EC9D-44FB-B7C8-D3B41B375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88a43-be14-4cee-9013-4a33848f8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29827-B6B3-48AA-BC82-A5EC28BC0207}">
  <ds:schemaRefs>
    <ds:schemaRef ds:uri="http://schemas.microsoft.com/office/2006/metadata/properties"/>
    <ds:schemaRef ds:uri="http://schemas.microsoft.com/office/infopath/2007/PartnerControls"/>
    <ds:schemaRef ds:uri="c9788a43-be14-4cee-9013-4a33848f8235"/>
  </ds:schemaRefs>
</ds:datastoreItem>
</file>

<file path=customXml/itemProps4.xml><?xml version="1.0" encoding="utf-8"?>
<ds:datastoreItem xmlns:ds="http://schemas.openxmlformats.org/officeDocument/2006/customXml" ds:itemID="{170AF505-E42B-413B-9E66-FF11FA86845D}">
  <ds:schemaRefs>
    <ds:schemaRef ds:uri="http://schemas.microsoft.com/sharepoint/v3/contenttype/forms"/>
  </ds:schemaRefs>
</ds:datastoreItem>
</file>

<file path=customXml/itemProps5.xml><?xml version="1.0" encoding="utf-8"?>
<ds:datastoreItem xmlns:ds="http://schemas.openxmlformats.org/officeDocument/2006/customXml" ds:itemID="{810DC869-C2F1-4D03-A777-39E82CF94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NMR Job Description MASTER template</Template>
  <TotalTime>0</TotalTime>
  <Pages>2</Pages>
  <Words>299</Words>
  <Characters>1676</Characters>
  <Application>Microsoft Office Word</Application>
  <DocSecurity>0</DocSecurity>
  <Lines>79</Lines>
  <Paragraphs>25</Paragraphs>
  <ScaleCrop>false</ScaleCrop>
  <Company>NMR</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Mason</dc:creator>
  <cp:keywords/>
  <cp:lastModifiedBy>Heather Mahany</cp:lastModifiedBy>
  <cp:revision>10</cp:revision>
  <cp:lastPrinted>2020-02-26T13:17:00Z</cp:lastPrinted>
  <dcterms:created xsi:type="dcterms:W3CDTF">2024-10-22T06:56:00Z</dcterms:created>
  <dcterms:modified xsi:type="dcterms:W3CDTF">2025-10-16T12:07:00Z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0x010100B70487C859C99A458E5EC236C2B3588E</vt:lpwstr>
  </property>
  <property fmtid="{D5CDD505-2E9C-101B-9397-08002B2CF9AE}" pid="3" name="MediaServiceImageTags">
    <vt:lpwstr/>
  </property>
  <property fmtid="{D5CDD505-2E9C-101B-9397-08002B2CF9AE}" pid="4" name="_dlc_DocIdItemGuid">
    <vt:lpwstr>c9fa4719-e36e-46f9-a5e6-d43e69924dae</vt:lpwstr>
  </property>
</Properties>
</file>