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C4F5" w14:textId="77777777" w:rsidR="00267CC4" w:rsidRPr="000D2134" w:rsidRDefault="00267CC4" w:rsidP="00267CC4">
      <w:pPr>
        <w:jc w:val="center"/>
        <w:rPr>
          <w:rFonts w:asciiTheme="minorHAnsi" w:hAnsiTheme="minorHAnsi" w:cstheme="minorHAnsi"/>
          <w:b/>
          <w:sz w:val="20"/>
        </w:rPr>
      </w:pPr>
      <w:r w:rsidRPr="000D2134">
        <w:rPr>
          <w:rFonts w:asciiTheme="minorHAnsi" w:hAnsiTheme="minorHAnsi" w:cstheme="minorHAnsi"/>
          <w:b/>
          <w:sz w:val="20"/>
        </w:rPr>
        <w:t>Role Description &amp; Person Profile</w:t>
      </w:r>
    </w:p>
    <w:p w14:paraId="1361CA17" w14:textId="77777777" w:rsidR="00267CC4" w:rsidRPr="000D2134" w:rsidRDefault="00267CC4">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6302"/>
      </w:tblGrid>
      <w:tr w:rsidR="00867C88" w:rsidRPr="000D2134" w14:paraId="5DC4C203" w14:textId="77777777" w:rsidTr="00B64A3D">
        <w:tc>
          <w:tcPr>
            <w:tcW w:w="2812" w:type="dxa"/>
            <w:shd w:val="clear" w:color="auto" w:fill="999999"/>
          </w:tcPr>
          <w:p w14:paraId="29929B17" w14:textId="77777777" w:rsidR="00867C88" w:rsidRPr="000D2134" w:rsidRDefault="00867C88" w:rsidP="00B64A3D">
            <w:pPr>
              <w:rPr>
                <w:rFonts w:asciiTheme="minorHAnsi" w:hAnsiTheme="minorHAnsi" w:cstheme="minorHAnsi"/>
                <w:b/>
                <w:bCs/>
                <w:sz w:val="20"/>
              </w:rPr>
            </w:pPr>
            <w:r w:rsidRPr="000D2134">
              <w:rPr>
                <w:rFonts w:asciiTheme="minorHAnsi" w:hAnsiTheme="minorHAnsi" w:cstheme="minorHAnsi"/>
                <w:b/>
                <w:bCs/>
                <w:sz w:val="20"/>
              </w:rPr>
              <w:t xml:space="preserve">Role </w:t>
            </w:r>
          </w:p>
        </w:tc>
        <w:tc>
          <w:tcPr>
            <w:tcW w:w="6475" w:type="dxa"/>
            <w:shd w:val="clear" w:color="auto" w:fill="999999"/>
          </w:tcPr>
          <w:p w14:paraId="785486D0" w14:textId="77777777" w:rsidR="00867C88" w:rsidRPr="000D2134" w:rsidRDefault="00867C88" w:rsidP="00B64A3D">
            <w:pPr>
              <w:rPr>
                <w:rFonts w:asciiTheme="minorHAnsi" w:hAnsiTheme="minorHAnsi" w:cstheme="minorHAnsi"/>
                <w:sz w:val="20"/>
              </w:rPr>
            </w:pPr>
          </w:p>
        </w:tc>
      </w:tr>
      <w:tr w:rsidR="00867C88" w:rsidRPr="000D2134" w14:paraId="68C01FEE" w14:textId="77777777" w:rsidTr="00B64A3D">
        <w:trPr>
          <w:trHeight w:val="419"/>
        </w:trPr>
        <w:tc>
          <w:tcPr>
            <w:tcW w:w="2812" w:type="dxa"/>
          </w:tcPr>
          <w:p w14:paraId="6053CF05" w14:textId="77777777" w:rsidR="00867C88" w:rsidRPr="000D2134" w:rsidRDefault="00267CC4" w:rsidP="00B64A3D">
            <w:pPr>
              <w:rPr>
                <w:rFonts w:asciiTheme="minorHAnsi" w:hAnsiTheme="minorHAnsi" w:cstheme="minorHAnsi"/>
                <w:b/>
                <w:bCs/>
                <w:sz w:val="20"/>
              </w:rPr>
            </w:pPr>
            <w:r w:rsidRPr="000D2134">
              <w:rPr>
                <w:rFonts w:asciiTheme="minorHAnsi" w:hAnsiTheme="minorHAnsi" w:cstheme="minorHAnsi"/>
                <w:b/>
                <w:bCs/>
                <w:sz w:val="20"/>
              </w:rPr>
              <w:t>Job title</w:t>
            </w:r>
          </w:p>
        </w:tc>
        <w:tc>
          <w:tcPr>
            <w:tcW w:w="6475" w:type="dxa"/>
          </w:tcPr>
          <w:p w14:paraId="0A39DC2B" w14:textId="03BB7D87" w:rsidR="00867C88" w:rsidRPr="000D2134" w:rsidRDefault="00E9715C" w:rsidP="00AE19D3">
            <w:pPr>
              <w:rPr>
                <w:rFonts w:asciiTheme="minorHAnsi" w:hAnsiTheme="minorHAnsi" w:cstheme="minorHAnsi"/>
                <w:sz w:val="20"/>
              </w:rPr>
            </w:pPr>
            <w:r>
              <w:rPr>
                <w:rFonts w:asciiTheme="minorHAnsi" w:hAnsiTheme="minorHAnsi" w:cstheme="minorHAnsi"/>
                <w:sz w:val="20"/>
              </w:rPr>
              <w:t>Maintenance Lead (</w:t>
            </w:r>
            <w:r w:rsidR="009218DB">
              <w:rPr>
                <w:rFonts w:asciiTheme="minorHAnsi" w:hAnsiTheme="minorHAnsi" w:cstheme="minorHAnsi"/>
                <w:sz w:val="20"/>
              </w:rPr>
              <w:t>Reliability and Compliance</w:t>
            </w:r>
            <w:r w:rsidR="003A73AF">
              <w:rPr>
                <w:rFonts w:asciiTheme="minorHAnsi" w:hAnsiTheme="minorHAnsi" w:cstheme="minorHAnsi"/>
                <w:sz w:val="20"/>
              </w:rPr>
              <w:t xml:space="preserve"> Engineering</w:t>
            </w:r>
            <w:r>
              <w:rPr>
                <w:rFonts w:asciiTheme="minorHAnsi" w:hAnsiTheme="minorHAnsi" w:cstheme="minorHAnsi"/>
                <w:sz w:val="20"/>
              </w:rPr>
              <w:t>)</w:t>
            </w:r>
          </w:p>
        </w:tc>
      </w:tr>
      <w:tr w:rsidR="00867C88" w:rsidRPr="000D2134" w14:paraId="3FEA213D" w14:textId="77777777" w:rsidTr="00B64A3D">
        <w:trPr>
          <w:trHeight w:val="423"/>
        </w:trPr>
        <w:tc>
          <w:tcPr>
            <w:tcW w:w="2812" w:type="dxa"/>
          </w:tcPr>
          <w:p w14:paraId="2D95E426" w14:textId="77777777" w:rsidR="00267CC4" w:rsidRPr="000D2134" w:rsidRDefault="00867C88" w:rsidP="00B64A3D">
            <w:pPr>
              <w:rPr>
                <w:rFonts w:asciiTheme="minorHAnsi" w:hAnsiTheme="minorHAnsi" w:cstheme="minorHAnsi"/>
                <w:b/>
                <w:bCs/>
                <w:sz w:val="20"/>
              </w:rPr>
            </w:pPr>
            <w:r w:rsidRPr="000D2134">
              <w:rPr>
                <w:rFonts w:asciiTheme="minorHAnsi" w:hAnsiTheme="minorHAnsi" w:cstheme="minorHAnsi"/>
                <w:b/>
                <w:bCs/>
                <w:sz w:val="20"/>
              </w:rPr>
              <w:t>Division</w:t>
            </w:r>
          </w:p>
        </w:tc>
        <w:tc>
          <w:tcPr>
            <w:tcW w:w="6475" w:type="dxa"/>
          </w:tcPr>
          <w:p w14:paraId="6A5E54DA" w14:textId="217D4697" w:rsidR="00867C88" w:rsidRPr="000D2134" w:rsidRDefault="009941DF" w:rsidP="00B64A3D">
            <w:pPr>
              <w:rPr>
                <w:rFonts w:asciiTheme="minorHAnsi" w:hAnsiTheme="minorHAnsi" w:cstheme="minorHAnsi"/>
                <w:sz w:val="20"/>
              </w:rPr>
            </w:pPr>
            <w:r w:rsidRPr="000D2134">
              <w:rPr>
                <w:rFonts w:asciiTheme="minorHAnsi" w:hAnsiTheme="minorHAnsi" w:cstheme="minorHAnsi"/>
                <w:sz w:val="20"/>
              </w:rPr>
              <w:t>Premier Nutrition</w:t>
            </w:r>
          </w:p>
        </w:tc>
      </w:tr>
      <w:tr w:rsidR="00867C88" w:rsidRPr="000D2134" w14:paraId="7482A244" w14:textId="77777777" w:rsidTr="00B64A3D">
        <w:trPr>
          <w:trHeight w:val="427"/>
        </w:trPr>
        <w:tc>
          <w:tcPr>
            <w:tcW w:w="2812" w:type="dxa"/>
          </w:tcPr>
          <w:p w14:paraId="1409E62C" w14:textId="77777777" w:rsidR="00867C88" w:rsidRPr="000D2134" w:rsidRDefault="00867C88" w:rsidP="00B64A3D">
            <w:pPr>
              <w:rPr>
                <w:rFonts w:asciiTheme="minorHAnsi" w:hAnsiTheme="minorHAnsi" w:cstheme="minorHAnsi"/>
                <w:b/>
                <w:bCs/>
                <w:sz w:val="20"/>
              </w:rPr>
            </w:pPr>
            <w:r w:rsidRPr="000D2134">
              <w:rPr>
                <w:rFonts w:asciiTheme="minorHAnsi" w:hAnsiTheme="minorHAnsi" w:cstheme="minorHAnsi"/>
                <w:b/>
                <w:bCs/>
                <w:sz w:val="20"/>
              </w:rPr>
              <w:t>Department</w:t>
            </w:r>
          </w:p>
        </w:tc>
        <w:tc>
          <w:tcPr>
            <w:tcW w:w="6475" w:type="dxa"/>
          </w:tcPr>
          <w:p w14:paraId="5ACFE4A0" w14:textId="5EA26FF1" w:rsidR="00867C88" w:rsidRPr="000D2134" w:rsidRDefault="009218DB" w:rsidP="00B64A3D">
            <w:pPr>
              <w:rPr>
                <w:rFonts w:asciiTheme="minorHAnsi" w:hAnsiTheme="minorHAnsi" w:cstheme="minorHAnsi"/>
                <w:sz w:val="20"/>
              </w:rPr>
            </w:pPr>
            <w:r>
              <w:rPr>
                <w:rFonts w:asciiTheme="minorHAnsi" w:hAnsiTheme="minorHAnsi" w:cstheme="minorHAnsi"/>
                <w:sz w:val="20"/>
              </w:rPr>
              <w:t>Operations</w:t>
            </w:r>
          </w:p>
        </w:tc>
      </w:tr>
      <w:tr w:rsidR="00867C88" w:rsidRPr="000D2134" w14:paraId="39E66BC2" w14:textId="77777777" w:rsidTr="00B64A3D">
        <w:trPr>
          <w:trHeight w:val="395"/>
        </w:trPr>
        <w:tc>
          <w:tcPr>
            <w:tcW w:w="2812" w:type="dxa"/>
          </w:tcPr>
          <w:p w14:paraId="52980A3B" w14:textId="77777777" w:rsidR="00867C88" w:rsidRPr="000D2134" w:rsidRDefault="00867C88" w:rsidP="00B64A3D">
            <w:pPr>
              <w:rPr>
                <w:rFonts w:asciiTheme="minorHAnsi" w:hAnsiTheme="minorHAnsi" w:cstheme="minorHAnsi"/>
                <w:b/>
                <w:bCs/>
                <w:sz w:val="20"/>
              </w:rPr>
            </w:pPr>
            <w:r w:rsidRPr="000D2134">
              <w:rPr>
                <w:rFonts w:asciiTheme="minorHAnsi" w:hAnsiTheme="minorHAnsi" w:cstheme="minorHAnsi"/>
                <w:b/>
                <w:bCs/>
                <w:sz w:val="20"/>
              </w:rPr>
              <w:t>Location</w:t>
            </w:r>
          </w:p>
        </w:tc>
        <w:tc>
          <w:tcPr>
            <w:tcW w:w="6475" w:type="dxa"/>
          </w:tcPr>
          <w:p w14:paraId="2DCD5945" w14:textId="4AA3AB6D" w:rsidR="005C599F" w:rsidRPr="000D2134" w:rsidRDefault="00AE19D3" w:rsidP="00B64A3D">
            <w:pPr>
              <w:rPr>
                <w:rFonts w:asciiTheme="minorHAnsi" w:hAnsiTheme="minorHAnsi" w:cstheme="minorHAnsi"/>
                <w:sz w:val="20"/>
              </w:rPr>
            </w:pPr>
            <w:r w:rsidRPr="000D2134">
              <w:rPr>
                <w:rFonts w:asciiTheme="minorHAnsi" w:hAnsiTheme="minorHAnsi" w:cstheme="minorHAnsi"/>
                <w:sz w:val="20"/>
              </w:rPr>
              <w:t>Fradley Park</w:t>
            </w:r>
            <w:r w:rsidR="00126BEE" w:rsidRPr="000D2134">
              <w:rPr>
                <w:rFonts w:asciiTheme="minorHAnsi" w:hAnsiTheme="minorHAnsi" w:cstheme="minorHAnsi"/>
                <w:sz w:val="20"/>
              </w:rPr>
              <w:t xml:space="preserve"> / Rugeley Sites</w:t>
            </w:r>
          </w:p>
        </w:tc>
      </w:tr>
      <w:tr w:rsidR="002874A6" w:rsidRPr="000D2134" w14:paraId="27001924" w14:textId="77777777" w:rsidTr="00B64A3D">
        <w:trPr>
          <w:trHeight w:val="395"/>
        </w:trPr>
        <w:tc>
          <w:tcPr>
            <w:tcW w:w="2812" w:type="dxa"/>
          </w:tcPr>
          <w:p w14:paraId="2F76E21E" w14:textId="61646134" w:rsidR="002874A6" w:rsidRPr="000D2134" w:rsidRDefault="002874A6" w:rsidP="00B64A3D">
            <w:pPr>
              <w:rPr>
                <w:rFonts w:asciiTheme="minorHAnsi" w:hAnsiTheme="minorHAnsi" w:cstheme="minorHAnsi"/>
                <w:b/>
                <w:bCs/>
                <w:sz w:val="20"/>
              </w:rPr>
            </w:pPr>
            <w:r w:rsidRPr="000D2134">
              <w:rPr>
                <w:rFonts w:asciiTheme="minorHAnsi" w:hAnsiTheme="minorHAnsi" w:cstheme="minorHAnsi"/>
                <w:b/>
                <w:bCs/>
                <w:sz w:val="20"/>
              </w:rPr>
              <w:t>Role Type</w:t>
            </w:r>
          </w:p>
        </w:tc>
        <w:tc>
          <w:tcPr>
            <w:tcW w:w="6475" w:type="dxa"/>
          </w:tcPr>
          <w:p w14:paraId="7ECD59EF" w14:textId="1F2B7C5E" w:rsidR="002874A6" w:rsidRPr="000D2134" w:rsidRDefault="00126BEE" w:rsidP="00B64A3D">
            <w:pPr>
              <w:rPr>
                <w:rFonts w:asciiTheme="minorHAnsi" w:hAnsiTheme="minorHAnsi" w:cstheme="minorHAnsi"/>
                <w:sz w:val="20"/>
              </w:rPr>
            </w:pPr>
            <w:r w:rsidRPr="000D2134">
              <w:rPr>
                <w:rFonts w:asciiTheme="minorHAnsi" w:hAnsiTheme="minorHAnsi" w:cstheme="minorHAnsi"/>
                <w:sz w:val="20"/>
              </w:rPr>
              <w:t>Permanent</w:t>
            </w:r>
          </w:p>
        </w:tc>
      </w:tr>
      <w:tr w:rsidR="00867C88" w:rsidRPr="000D2134" w14:paraId="480373E3" w14:textId="77777777" w:rsidTr="00B64A3D">
        <w:tc>
          <w:tcPr>
            <w:tcW w:w="2812" w:type="dxa"/>
            <w:tcBorders>
              <w:top w:val="single" w:sz="4" w:space="0" w:color="auto"/>
              <w:left w:val="single" w:sz="4" w:space="0" w:color="auto"/>
              <w:bottom w:val="single" w:sz="4" w:space="0" w:color="auto"/>
              <w:right w:val="single" w:sz="4" w:space="0" w:color="auto"/>
            </w:tcBorders>
          </w:tcPr>
          <w:p w14:paraId="57C0B416" w14:textId="77777777" w:rsidR="00867C88" w:rsidRPr="000D2134" w:rsidRDefault="00867C88" w:rsidP="00B64A3D">
            <w:pPr>
              <w:rPr>
                <w:rFonts w:asciiTheme="minorHAnsi" w:hAnsiTheme="minorHAnsi" w:cstheme="minorHAnsi"/>
                <w:b/>
                <w:bCs/>
                <w:sz w:val="20"/>
              </w:rPr>
            </w:pPr>
            <w:r w:rsidRPr="000D2134">
              <w:rPr>
                <w:rFonts w:asciiTheme="minorHAnsi" w:hAnsiTheme="minorHAnsi" w:cstheme="minorHAnsi"/>
                <w:b/>
                <w:bCs/>
                <w:sz w:val="20"/>
              </w:rPr>
              <w:t xml:space="preserve">Team Structure </w:t>
            </w:r>
          </w:p>
          <w:p w14:paraId="4F79C25E" w14:textId="7C6D16F6" w:rsidR="00867C88" w:rsidRPr="000D2134" w:rsidRDefault="00867C88" w:rsidP="00B64A3D">
            <w:pPr>
              <w:rPr>
                <w:rFonts w:asciiTheme="minorHAnsi" w:hAnsiTheme="minorHAnsi" w:cstheme="minorHAnsi"/>
                <w:b/>
                <w:bCs/>
                <w:sz w:val="20"/>
              </w:rPr>
            </w:pPr>
            <w:r w:rsidRPr="000D2134">
              <w:rPr>
                <w:rFonts w:asciiTheme="minorHAnsi" w:hAnsiTheme="minorHAnsi" w:cstheme="minorHAnsi"/>
                <w:bCs/>
                <w:sz w:val="20"/>
              </w:rPr>
              <w:t>Reports to, direct reports, etc</w:t>
            </w:r>
            <w:r w:rsidRPr="000D2134">
              <w:rPr>
                <w:rFonts w:asciiTheme="minorHAnsi" w:hAnsiTheme="minorHAnsi" w:cstheme="minorHAnsi"/>
                <w:b/>
                <w:bCs/>
                <w:sz w:val="20"/>
              </w:rPr>
              <w:t>.</w:t>
            </w:r>
          </w:p>
          <w:p w14:paraId="0D225D54" w14:textId="77777777" w:rsidR="00867C88" w:rsidRPr="000D2134" w:rsidRDefault="00867C88" w:rsidP="00B64A3D">
            <w:pPr>
              <w:rPr>
                <w:rFonts w:asciiTheme="minorHAnsi" w:hAnsiTheme="minorHAnsi" w:cstheme="minorHAnsi"/>
                <w:b/>
                <w:bCs/>
                <w:sz w:val="20"/>
              </w:rPr>
            </w:pPr>
          </w:p>
        </w:tc>
        <w:tc>
          <w:tcPr>
            <w:tcW w:w="6475" w:type="dxa"/>
            <w:tcBorders>
              <w:top w:val="single" w:sz="4" w:space="0" w:color="auto"/>
              <w:left w:val="single" w:sz="4" w:space="0" w:color="auto"/>
              <w:bottom w:val="single" w:sz="4" w:space="0" w:color="auto"/>
              <w:right w:val="single" w:sz="4" w:space="0" w:color="auto"/>
            </w:tcBorders>
          </w:tcPr>
          <w:p w14:paraId="635BF382" w14:textId="001DC55E" w:rsidR="009D4BC8" w:rsidRDefault="006C250D" w:rsidP="002874A6">
            <w:pPr>
              <w:rPr>
                <w:rFonts w:asciiTheme="minorHAnsi" w:hAnsiTheme="minorHAnsi" w:cstheme="minorHAnsi"/>
                <w:sz w:val="20"/>
              </w:rPr>
            </w:pPr>
            <w:r>
              <w:rPr>
                <w:rFonts w:asciiTheme="minorHAnsi" w:hAnsiTheme="minorHAnsi" w:cstheme="minorHAnsi"/>
                <w:sz w:val="20"/>
              </w:rPr>
              <w:t>Head of Maintenance &amp; Site Services</w:t>
            </w:r>
          </w:p>
          <w:p w14:paraId="04CD0347" w14:textId="36A497AF" w:rsidR="00867C88" w:rsidRPr="000D2134" w:rsidRDefault="00466EF8" w:rsidP="002874A6">
            <w:pPr>
              <w:rPr>
                <w:rFonts w:asciiTheme="minorHAnsi" w:hAnsiTheme="minorHAnsi" w:cstheme="minorHAnsi"/>
                <w:sz w:val="20"/>
              </w:rPr>
            </w:pPr>
            <w:r w:rsidRPr="000D2134">
              <w:rPr>
                <w:rFonts w:asciiTheme="minorHAnsi" w:hAnsiTheme="minorHAnsi" w:cstheme="minorHAnsi"/>
                <w:sz w:val="20"/>
              </w:rPr>
              <w:t xml:space="preserve">Direct reports: </w:t>
            </w:r>
            <w:r w:rsidR="009218DB">
              <w:rPr>
                <w:rFonts w:asciiTheme="minorHAnsi" w:hAnsiTheme="minorHAnsi" w:cstheme="minorHAnsi"/>
                <w:sz w:val="20"/>
              </w:rPr>
              <w:t>None</w:t>
            </w:r>
          </w:p>
        </w:tc>
      </w:tr>
    </w:tbl>
    <w:p w14:paraId="4781B50A" w14:textId="77777777" w:rsidR="00867C88" w:rsidRPr="000D2134" w:rsidRDefault="00867C88">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1D6A7A" w:rsidRPr="000D2134" w14:paraId="20BE30B5" w14:textId="77777777" w:rsidTr="003B5277">
        <w:tc>
          <w:tcPr>
            <w:tcW w:w="2263" w:type="dxa"/>
            <w:shd w:val="clear" w:color="auto" w:fill="999999"/>
          </w:tcPr>
          <w:p w14:paraId="560B17D9" w14:textId="77777777" w:rsidR="0008456E" w:rsidRPr="000D2134" w:rsidRDefault="0008456E" w:rsidP="00B64A3D">
            <w:pPr>
              <w:rPr>
                <w:rFonts w:asciiTheme="minorHAnsi" w:hAnsiTheme="minorHAnsi" w:cstheme="minorHAnsi"/>
                <w:b/>
                <w:bCs/>
                <w:sz w:val="20"/>
              </w:rPr>
            </w:pPr>
            <w:r w:rsidRPr="000D2134">
              <w:rPr>
                <w:rFonts w:asciiTheme="minorHAnsi" w:hAnsiTheme="minorHAnsi" w:cstheme="minorHAnsi"/>
                <w:b/>
                <w:bCs/>
                <w:sz w:val="20"/>
              </w:rPr>
              <w:t>Description</w:t>
            </w:r>
          </w:p>
        </w:tc>
        <w:tc>
          <w:tcPr>
            <w:tcW w:w="6798" w:type="dxa"/>
            <w:shd w:val="clear" w:color="auto" w:fill="999999"/>
          </w:tcPr>
          <w:p w14:paraId="029ECA29" w14:textId="77777777" w:rsidR="0008456E" w:rsidRPr="000D2134" w:rsidRDefault="0008456E" w:rsidP="00B64A3D">
            <w:pPr>
              <w:rPr>
                <w:rFonts w:asciiTheme="minorHAnsi" w:hAnsiTheme="minorHAnsi" w:cstheme="minorHAnsi"/>
                <w:sz w:val="20"/>
              </w:rPr>
            </w:pPr>
          </w:p>
        </w:tc>
      </w:tr>
      <w:tr w:rsidR="001D6A7A" w:rsidRPr="000D2134" w14:paraId="6478421A" w14:textId="77777777" w:rsidTr="003B5277">
        <w:tc>
          <w:tcPr>
            <w:tcW w:w="2263" w:type="dxa"/>
          </w:tcPr>
          <w:p w14:paraId="3B5F50DF" w14:textId="77777777" w:rsidR="009941DF" w:rsidRPr="000D2134" w:rsidRDefault="009941DF" w:rsidP="00B64A3D">
            <w:pPr>
              <w:rPr>
                <w:rFonts w:asciiTheme="minorHAnsi" w:hAnsiTheme="minorHAnsi" w:cstheme="minorHAnsi"/>
                <w:b/>
                <w:bCs/>
                <w:sz w:val="20"/>
              </w:rPr>
            </w:pPr>
            <w:r w:rsidRPr="000D2134">
              <w:rPr>
                <w:rFonts w:asciiTheme="minorHAnsi" w:hAnsiTheme="minorHAnsi" w:cstheme="minorHAnsi"/>
                <w:b/>
                <w:bCs/>
                <w:sz w:val="20"/>
              </w:rPr>
              <w:t xml:space="preserve">Impact Statement </w:t>
            </w:r>
          </w:p>
          <w:p w14:paraId="52AE3F92" w14:textId="77777777" w:rsidR="009941DF" w:rsidRPr="000D2134" w:rsidRDefault="009941DF" w:rsidP="00B64A3D">
            <w:pPr>
              <w:rPr>
                <w:rFonts w:asciiTheme="minorHAnsi" w:hAnsiTheme="minorHAnsi" w:cstheme="minorHAnsi"/>
                <w:bCs/>
                <w:sz w:val="20"/>
              </w:rPr>
            </w:pPr>
            <w:r w:rsidRPr="000D2134">
              <w:rPr>
                <w:rFonts w:asciiTheme="minorHAnsi" w:hAnsiTheme="minorHAnsi" w:cstheme="minorHAnsi"/>
                <w:bCs/>
                <w:sz w:val="20"/>
              </w:rPr>
              <w:t xml:space="preserve">The contribution of the role to achieving the overall business objective. Span of impact. </w:t>
            </w:r>
          </w:p>
          <w:p w14:paraId="01C9A59A" w14:textId="77777777" w:rsidR="009941DF" w:rsidRPr="000D2134" w:rsidRDefault="009941DF" w:rsidP="00B64A3D">
            <w:pPr>
              <w:rPr>
                <w:rFonts w:asciiTheme="minorHAnsi" w:hAnsiTheme="minorHAnsi" w:cstheme="minorHAnsi"/>
                <w:bCs/>
                <w:sz w:val="20"/>
              </w:rPr>
            </w:pPr>
            <w:r w:rsidRPr="000D2134">
              <w:rPr>
                <w:rFonts w:asciiTheme="minorHAnsi" w:hAnsiTheme="minorHAnsi" w:cstheme="minorHAnsi"/>
                <w:bCs/>
                <w:sz w:val="20"/>
              </w:rPr>
              <w:t>Main purpose, focus of the role.</w:t>
            </w:r>
          </w:p>
          <w:p w14:paraId="2FE2A517" w14:textId="77777777" w:rsidR="009941DF" w:rsidRPr="000D2134" w:rsidRDefault="009941DF" w:rsidP="00B64A3D">
            <w:pPr>
              <w:rPr>
                <w:rFonts w:asciiTheme="minorHAnsi" w:hAnsiTheme="minorHAnsi" w:cstheme="minorHAnsi"/>
                <w:b/>
                <w:bCs/>
                <w:sz w:val="20"/>
              </w:rPr>
            </w:pPr>
          </w:p>
          <w:p w14:paraId="24E43A47" w14:textId="77777777" w:rsidR="009941DF" w:rsidRPr="000D2134" w:rsidRDefault="009941DF" w:rsidP="00B64A3D">
            <w:pPr>
              <w:rPr>
                <w:rFonts w:asciiTheme="minorHAnsi" w:hAnsiTheme="minorHAnsi" w:cstheme="minorHAnsi"/>
                <w:b/>
                <w:bCs/>
                <w:sz w:val="20"/>
              </w:rPr>
            </w:pPr>
          </w:p>
          <w:p w14:paraId="629C74E1" w14:textId="77777777" w:rsidR="009941DF" w:rsidRPr="000D2134" w:rsidRDefault="009941DF" w:rsidP="00B64A3D">
            <w:pPr>
              <w:rPr>
                <w:rFonts w:asciiTheme="minorHAnsi" w:hAnsiTheme="minorHAnsi" w:cstheme="minorHAnsi"/>
                <w:b/>
                <w:bCs/>
                <w:sz w:val="20"/>
              </w:rPr>
            </w:pPr>
          </w:p>
        </w:tc>
        <w:tc>
          <w:tcPr>
            <w:tcW w:w="6798" w:type="dxa"/>
          </w:tcPr>
          <w:p w14:paraId="461FEAD8" w14:textId="1D2F354B" w:rsidR="00995A66" w:rsidRDefault="00B423BE" w:rsidP="00412C07">
            <w:pPr>
              <w:pStyle w:val="BodyText"/>
              <w:rPr>
                <w:rFonts w:asciiTheme="minorHAnsi" w:hAnsiTheme="minorHAnsi" w:cstheme="minorHAnsi"/>
                <w:sz w:val="20"/>
              </w:rPr>
            </w:pPr>
            <w:r w:rsidRPr="000D2134">
              <w:rPr>
                <w:rFonts w:asciiTheme="minorHAnsi" w:hAnsiTheme="minorHAnsi" w:cstheme="minorHAnsi"/>
                <w:sz w:val="20"/>
              </w:rPr>
              <w:t xml:space="preserve">The </w:t>
            </w:r>
            <w:r w:rsidR="009218DB">
              <w:rPr>
                <w:rFonts w:asciiTheme="minorHAnsi" w:hAnsiTheme="minorHAnsi" w:cstheme="minorHAnsi"/>
                <w:sz w:val="20"/>
              </w:rPr>
              <w:t>Reliability and Compliance Engineer</w:t>
            </w:r>
            <w:r w:rsidRPr="000D2134">
              <w:rPr>
                <w:rFonts w:asciiTheme="minorHAnsi" w:hAnsiTheme="minorHAnsi" w:cstheme="minorHAnsi"/>
                <w:sz w:val="20"/>
              </w:rPr>
              <w:t xml:space="preserve"> </w:t>
            </w:r>
            <w:r w:rsidR="00995A66" w:rsidRPr="00995A66">
              <w:rPr>
                <w:rFonts w:asciiTheme="minorHAnsi" w:hAnsiTheme="minorHAnsi" w:cstheme="minorHAnsi"/>
                <w:sz w:val="20"/>
              </w:rPr>
              <w:t xml:space="preserve">will be responsible for </w:t>
            </w:r>
            <w:r w:rsidR="00B04655">
              <w:rPr>
                <w:rFonts w:asciiTheme="minorHAnsi" w:hAnsiTheme="minorHAnsi" w:cstheme="minorHAnsi"/>
                <w:sz w:val="20"/>
              </w:rPr>
              <w:t xml:space="preserve">all </w:t>
            </w:r>
            <w:r w:rsidR="00995A66" w:rsidRPr="00995A66">
              <w:rPr>
                <w:rFonts w:asciiTheme="minorHAnsi" w:hAnsiTheme="minorHAnsi" w:cstheme="minorHAnsi"/>
                <w:sz w:val="20"/>
              </w:rPr>
              <w:t xml:space="preserve">statutory and mandatory maintenance </w:t>
            </w:r>
            <w:r w:rsidR="00B04655">
              <w:rPr>
                <w:rFonts w:asciiTheme="minorHAnsi" w:hAnsiTheme="minorHAnsi" w:cstheme="minorHAnsi"/>
                <w:sz w:val="20"/>
              </w:rPr>
              <w:t xml:space="preserve">on our sites </w:t>
            </w:r>
            <w:r w:rsidR="00995A66" w:rsidRPr="00995A66">
              <w:rPr>
                <w:rFonts w:asciiTheme="minorHAnsi" w:hAnsiTheme="minorHAnsi" w:cstheme="minorHAnsi"/>
                <w:sz w:val="20"/>
              </w:rPr>
              <w:t>to ensure legal compliance and reliability.</w:t>
            </w:r>
          </w:p>
          <w:p w14:paraId="3CF9A176" w14:textId="77777777" w:rsidR="0070289F" w:rsidRPr="00995A66" w:rsidRDefault="0070289F" w:rsidP="00412C07">
            <w:pPr>
              <w:pStyle w:val="BodyText"/>
              <w:rPr>
                <w:rFonts w:asciiTheme="minorHAnsi" w:hAnsiTheme="minorHAnsi" w:cstheme="minorHAnsi"/>
                <w:sz w:val="20"/>
              </w:rPr>
            </w:pPr>
          </w:p>
          <w:p w14:paraId="1F3B76C2" w14:textId="1669ABBC" w:rsidR="00E34388" w:rsidRPr="000D2134" w:rsidRDefault="00995A66" w:rsidP="00E34388">
            <w:pPr>
              <w:pStyle w:val="BodyText"/>
              <w:rPr>
                <w:rFonts w:asciiTheme="minorHAnsi" w:hAnsiTheme="minorHAnsi" w:cstheme="minorHAnsi"/>
                <w:sz w:val="20"/>
              </w:rPr>
            </w:pPr>
            <w:r w:rsidRPr="00995A66">
              <w:rPr>
                <w:rFonts w:asciiTheme="minorHAnsi" w:hAnsiTheme="minorHAnsi" w:cstheme="minorHAnsi"/>
                <w:sz w:val="20"/>
              </w:rPr>
              <w:t>You will work</w:t>
            </w:r>
            <w:r w:rsidR="00A703EE">
              <w:rPr>
                <w:rFonts w:asciiTheme="minorHAnsi" w:hAnsiTheme="minorHAnsi" w:cstheme="minorHAnsi"/>
                <w:sz w:val="20"/>
              </w:rPr>
              <w:t xml:space="preserve"> closely</w:t>
            </w:r>
            <w:r w:rsidRPr="00995A66">
              <w:rPr>
                <w:rFonts w:asciiTheme="minorHAnsi" w:hAnsiTheme="minorHAnsi" w:cstheme="minorHAnsi"/>
                <w:sz w:val="20"/>
              </w:rPr>
              <w:t xml:space="preserve"> with the </w:t>
            </w:r>
            <w:r w:rsidR="00A703EE">
              <w:rPr>
                <w:rFonts w:asciiTheme="minorHAnsi" w:hAnsiTheme="minorHAnsi" w:cstheme="minorHAnsi"/>
                <w:sz w:val="20"/>
              </w:rPr>
              <w:t>Maintenance and O</w:t>
            </w:r>
            <w:r w:rsidRPr="00995A66">
              <w:rPr>
                <w:rFonts w:asciiTheme="minorHAnsi" w:hAnsiTheme="minorHAnsi" w:cstheme="minorHAnsi"/>
                <w:sz w:val="20"/>
              </w:rPr>
              <w:t>perations team</w:t>
            </w:r>
            <w:r w:rsidR="00A703EE">
              <w:rPr>
                <w:rFonts w:asciiTheme="minorHAnsi" w:hAnsiTheme="minorHAnsi" w:cstheme="minorHAnsi"/>
                <w:sz w:val="20"/>
              </w:rPr>
              <w:t xml:space="preserve">s </w:t>
            </w:r>
            <w:proofErr w:type="gramStart"/>
            <w:r w:rsidR="00A703EE">
              <w:rPr>
                <w:rFonts w:asciiTheme="minorHAnsi" w:hAnsiTheme="minorHAnsi" w:cstheme="minorHAnsi"/>
                <w:sz w:val="20"/>
              </w:rPr>
              <w:t>at</w:t>
            </w:r>
            <w:proofErr w:type="gramEnd"/>
            <w:r w:rsidR="00A703EE">
              <w:rPr>
                <w:rFonts w:asciiTheme="minorHAnsi" w:hAnsiTheme="minorHAnsi" w:cstheme="minorHAnsi"/>
                <w:sz w:val="20"/>
              </w:rPr>
              <w:t xml:space="preserve"> our sites</w:t>
            </w:r>
            <w:r w:rsidRPr="00995A66">
              <w:rPr>
                <w:rFonts w:asciiTheme="minorHAnsi" w:hAnsiTheme="minorHAnsi" w:cstheme="minorHAnsi"/>
                <w:sz w:val="20"/>
              </w:rPr>
              <w:t>.</w:t>
            </w:r>
            <w:r w:rsidR="00E34388" w:rsidRPr="000D2134">
              <w:rPr>
                <w:rFonts w:asciiTheme="minorHAnsi" w:hAnsiTheme="minorHAnsi" w:cstheme="minorHAnsi"/>
                <w:sz w:val="20"/>
              </w:rPr>
              <w:t xml:space="preserve"> This role will provide </w:t>
            </w:r>
            <w:r w:rsidR="00904B54">
              <w:rPr>
                <w:rFonts w:asciiTheme="minorHAnsi" w:hAnsiTheme="minorHAnsi" w:cstheme="minorHAnsi"/>
                <w:sz w:val="20"/>
              </w:rPr>
              <w:t>engineering leadership to drive reliability and compliance performance under</w:t>
            </w:r>
            <w:r w:rsidR="00AC7F08">
              <w:rPr>
                <w:rFonts w:asciiTheme="minorHAnsi" w:hAnsiTheme="minorHAnsi" w:cstheme="minorHAnsi"/>
                <w:sz w:val="20"/>
              </w:rPr>
              <w:t xml:space="preserve"> the Asset Care Pillar </w:t>
            </w:r>
            <w:r w:rsidR="00E34388" w:rsidRPr="000D2134">
              <w:rPr>
                <w:rFonts w:asciiTheme="minorHAnsi" w:hAnsiTheme="minorHAnsi" w:cstheme="minorHAnsi"/>
                <w:sz w:val="20"/>
              </w:rPr>
              <w:t xml:space="preserve">ensuring that all defined </w:t>
            </w:r>
            <w:r w:rsidR="00E34388">
              <w:rPr>
                <w:rFonts w:asciiTheme="minorHAnsi" w:hAnsiTheme="minorHAnsi" w:cstheme="minorHAnsi"/>
                <w:sz w:val="20"/>
              </w:rPr>
              <w:t xml:space="preserve">people, </w:t>
            </w:r>
            <w:r w:rsidR="00E34388" w:rsidRPr="000D2134">
              <w:rPr>
                <w:rFonts w:asciiTheme="minorHAnsi" w:hAnsiTheme="minorHAnsi" w:cstheme="minorHAnsi"/>
                <w:sz w:val="20"/>
              </w:rPr>
              <w:t xml:space="preserve">financial, quality and service targets are </w:t>
            </w:r>
            <w:proofErr w:type="gramStart"/>
            <w:r w:rsidR="00E34388" w:rsidRPr="000D2134">
              <w:rPr>
                <w:rFonts w:asciiTheme="minorHAnsi" w:hAnsiTheme="minorHAnsi" w:cstheme="minorHAnsi"/>
                <w:sz w:val="20"/>
              </w:rPr>
              <w:t>met,</w:t>
            </w:r>
            <w:proofErr w:type="gramEnd"/>
            <w:r w:rsidR="00E34388" w:rsidRPr="000D2134">
              <w:rPr>
                <w:rFonts w:asciiTheme="minorHAnsi" w:hAnsiTheme="minorHAnsi" w:cstheme="minorHAnsi"/>
                <w:sz w:val="20"/>
              </w:rPr>
              <w:t xml:space="preserve"> on time in full. </w:t>
            </w:r>
          </w:p>
          <w:p w14:paraId="5181385C" w14:textId="4747A154" w:rsidR="00995A66" w:rsidRPr="00995A66" w:rsidRDefault="00995A66" w:rsidP="00995A66">
            <w:pPr>
              <w:rPr>
                <w:rFonts w:asciiTheme="minorHAnsi" w:hAnsiTheme="minorHAnsi" w:cstheme="minorHAnsi"/>
                <w:sz w:val="20"/>
              </w:rPr>
            </w:pPr>
          </w:p>
          <w:p w14:paraId="5442C754" w14:textId="5F45FFFD" w:rsidR="002A53B7" w:rsidRDefault="00995A66" w:rsidP="00995A66">
            <w:pPr>
              <w:rPr>
                <w:rFonts w:asciiTheme="minorHAnsi" w:hAnsiTheme="minorHAnsi" w:cstheme="minorHAnsi"/>
                <w:sz w:val="20"/>
              </w:rPr>
            </w:pPr>
            <w:r w:rsidRPr="00995A66">
              <w:rPr>
                <w:rFonts w:asciiTheme="minorHAnsi" w:hAnsiTheme="minorHAnsi" w:cstheme="minorHAnsi"/>
                <w:sz w:val="20"/>
              </w:rPr>
              <w:t xml:space="preserve">As a </w:t>
            </w:r>
            <w:r w:rsidR="00A703EE">
              <w:rPr>
                <w:rFonts w:asciiTheme="minorHAnsi" w:hAnsiTheme="minorHAnsi" w:cstheme="minorHAnsi"/>
                <w:sz w:val="20"/>
              </w:rPr>
              <w:t xml:space="preserve">Reliability &amp; </w:t>
            </w:r>
            <w:r w:rsidRPr="00995A66">
              <w:rPr>
                <w:rFonts w:asciiTheme="minorHAnsi" w:hAnsiTheme="minorHAnsi" w:cstheme="minorHAnsi"/>
                <w:sz w:val="20"/>
              </w:rPr>
              <w:t xml:space="preserve">Compliance Engineer, you will work closely with </w:t>
            </w:r>
            <w:r w:rsidR="002140BB">
              <w:rPr>
                <w:rFonts w:asciiTheme="minorHAnsi" w:hAnsiTheme="minorHAnsi" w:cstheme="minorHAnsi"/>
                <w:sz w:val="20"/>
              </w:rPr>
              <w:t>our shift</w:t>
            </w:r>
            <w:r w:rsidRPr="00995A66">
              <w:rPr>
                <w:rFonts w:asciiTheme="minorHAnsi" w:hAnsiTheme="minorHAnsi" w:cstheme="minorHAnsi"/>
                <w:sz w:val="20"/>
              </w:rPr>
              <w:t xml:space="preserve"> engineer</w:t>
            </w:r>
            <w:r w:rsidR="002140BB">
              <w:rPr>
                <w:rFonts w:asciiTheme="minorHAnsi" w:hAnsiTheme="minorHAnsi" w:cstheme="minorHAnsi"/>
                <w:sz w:val="20"/>
              </w:rPr>
              <w:t xml:space="preserve">s </w:t>
            </w:r>
            <w:r w:rsidRPr="00995A66">
              <w:rPr>
                <w:rFonts w:asciiTheme="minorHAnsi" w:hAnsiTheme="minorHAnsi" w:cstheme="minorHAnsi"/>
                <w:sz w:val="20"/>
              </w:rPr>
              <w:t>and safety team, as well as 3rd party facilities management compan</w:t>
            </w:r>
            <w:r w:rsidR="00AC7F08">
              <w:rPr>
                <w:rFonts w:asciiTheme="minorHAnsi" w:hAnsiTheme="minorHAnsi" w:cstheme="minorHAnsi"/>
                <w:sz w:val="20"/>
              </w:rPr>
              <w:t>ies and Contract Service Providers</w:t>
            </w:r>
            <w:r w:rsidR="002A53B7">
              <w:rPr>
                <w:rFonts w:asciiTheme="minorHAnsi" w:hAnsiTheme="minorHAnsi" w:cstheme="minorHAnsi"/>
                <w:sz w:val="20"/>
              </w:rPr>
              <w:t xml:space="preserve"> to ensure safe and reliable sites</w:t>
            </w:r>
            <w:r w:rsidRPr="00995A66">
              <w:rPr>
                <w:rFonts w:asciiTheme="minorHAnsi" w:hAnsiTheme="minorHAnsi" w:cstheme="minorHAnsi"/>
                <w:sz w:val="20"/>
              </w:rPr>
              <w:t>.</w:t>
            </w:r>
            <w:r w:rsidR="00E34388" w:rsidRPr="000D2134">
              <w:rPr>
                <w:rFonts w:asciiTheme="minorHAnsi" w:hAnsiTheme="minorHAnsi" w:cstheme="minorHAnsi"/>
                <w:sz w:val="20"/>
              </w:rPr>
              <w:t xml:space="preserve"> </w:t>
            </w:r>
          </w:p>
          <w:p w14:paraId="2BB57CAD" w14:textId="77777777" w:rsidR="002A53B7" w:rsidRDefault="002A53B7" w:rsidP="00995A66">
            <w:pPr>
              <w:rPr>
                <w:rFonts w:asciiTheme="minorHAnsi" w:hAnsiTheme="minorHAnsi" w:cstheme="minorHAnsi"/>
                <w:sz w:val="20"/>
              </w:rPr>
            </w:pPr>
          </w:p>
          <w:p w14:paraId="655BFDBB" w14:textId="20E5D1FC" w:rsidR="00995A66" w:rsidRPr="00995A66" w:rsidRDefault="00E34388" w:rsidP="00995A66">
            <w:pPr>
              <w:rPr>
                <w:rFonts w:asciiTheme="minorHAnsi" w:hAnsiTheme="minorHAnsi" w:cstheme="minorHAnsi"/>
                <w:sz w:val="20"/>
              </w:rPr>
            </w:pPr>
            <w:r w:rsidRPr="000D2134">
              <w:rPr>
                <w:rFonts w:asciiTheme="minorHAnsi" w:hAnsiTheme="minorHAnsi" w:cstheme="minorHAnsi"/>
                <w:sz w:val="20"/>
              </w:rPr>
              <w:t>Performance will be driven via our Business Improvement framework namely Everyday Excellence and will drive continuous improvement, provide supportive challenge, development of others and a drive to exceed.</w:t>
            </w:r>
          </w:p>
          <w:p w14:paraId="5CE1F293" w14:textId="77777777" w:rsidR="002A53B7" w:rsidRDefault="002A53B7" w:rsidP="00995A66">
            <w:pPr>
              <w:rPr>
                <w:rFonts w:asciiTheme="minorHAnsi" w:hAnsiTheme="minorHAnsi" w:cstheme="minorHAnsi"/>
                <w:sz w:val="20"/>
              </w:rPr>
            </w:pPr>
          </w:p>
          <w:p w14:paraId="18DF8370" w14:textId="2D63F656" w:rsidR="00FD7BA2" w:rsidRDefault="00995A66" w:rsidP="00B163F8">
            <w:pPr>
              <w:rPr>
                <w:rFonts w:asciiTheme="minorHAnsi" w:hAnsiTheme="minorHAnsi" w:cstheme="minorHAnsi"/>
                <w:sz w:val="20"/>
              </w:rPr>
            </w:pPr>
            <w:r w:rsidRPr="00995A66">
              <w:rPr>
                <w:rFonts w:asciiTheme="minorHAnsi" w:hAnsiTheme="minorHAnsi" w:cstheme="minorHAnsi"/>
                <w:sz w:val="20"/>
              </w:rPr>
              <w:t>You will</w:t>
            </w:r>
            <w:r w:rsidR="00A703EE">
              <w:rPr>
                <w:rFonts w:asciiTheme="minorHAnsi" w:hAnsiTheme="minorHAnsi" w:cstheme="minorHAnsi"/>
                <w:sz w:val="20"/>
              </w:rPr>
              <w:t xml:space="preserve"> use</w:t>
            </w:r>
            <w:r w:rsidR="00B163F8">
              <w:rPr>
                <w:rFonts w:asciiTheme="minorHAnsi" w:hAnsiTheme="minorHAnsi" w:cstheme="minorHAnsi"/>
                <w:sz w:val="20"/>
              </w:rPr>
              <w:t xml:space="preserve"> our</w:t>
            </w:r>
            <w:r w:rsidRPr="00995A66">
              <w:rPr>
                <w:rFonts w:asciiTheme="minorHAnsi" w:hAnsiTheme="minorHAnsi" w:cstheme="minorHAnsi"/>
                <w:sz w:val="20"/>
              </w:rPr>
              <w:t xml:space="preserve"> computerised maintenance management system to carry out your responsibilities</w:t>
            </w:r>
            <w:r w:rsidR="005018E0">
              <w:rPr>
                <w:rFonts w:asciiTheme="minorHAnsi" w:hAnsiTheme="minorHAnsi" w:cstheme="minorHAnsi"/>
                <w:sz w:val="20"/>
              </w:rPr>
              <w:t xml:space="preserve"> and liaise with external bodies to ensure compliance</w:t>
            </w:r>
            <w:r w:rsidR="00B163F8">
              <w:rPr>
                <w:rFonts w:asciiTheme="minorHAnsi" w:hAnsiTheme="minorHAnsi" w:cstheme="minorHAnsi"/>
                <w:sz w:val="20"/>
              </w:rPr>
              <w:t xml:space="preserve"> of relevant legislations</w:t>
            </w:r>
            <w:r w:rsidRPr="00995A66">
              <w:rPr>
                <w:rFonts w:asciiTheme="minorHAnsi" w:hAnsiTheme="minorHAnsi" w:cstheme="minorHAnsi"/>
                <w:sz w:val="20"/>
              </w:rPr>
              <w:t>.</w:t>
            </w:r>
          </w:p>
          <w:p w14:paraId="5586C234" w14:textId="5F763039" w:rsidR="00545797" w:rsidRPr="000D2134" w:rsidRDefault="00545797" w:rsidP="00CE3E02">
            <w:pPr>
              <w:pStyle w:val="BodyText"/>
              <w:rPr>
                <w:rFonts w:asciiTheme="minorHAnsi" w:hAnsiTheme="minorHAnsi" w:cstheme="minorHAnsi"/>
                <w:sz w:val="20"/>
              </w:rPr>
            </w:pPr>
          </w:p>
          <w:p w14:paraId="0AE53FD6" w14:textId="0B60F57C" w:rsidR="00545797" w:rsidRPr="000D2134" w:rsidRDefault="00545797" w:rsidP="00545797">
            <w:pPr>
              <w:pStyle w:val="BodyText"/>
              <w:rPr>
                <w:rFonts w:asciiTheme="minorHAnsi" w:hAnsiTheme="minorHAnsi" w:cstheme="minorHAnsi"/>
                <w:sz w:val="20"/>
              </w:rPr>
            </w:pPr>
            <w:r w:rsidRPr="000D2134">
              <w:rPr>
                <w:rFonts w:asciiTheme="minorHAnsi" w:hAnsiTheme="minorHAnsi" w:cstheme="minorHAnsi"/>
                <w:sz w:val="20"/>
              </w:rPr>
              <w:t xml:space="preserve">This role will be accountable for driving best practice </w:t>
            </w:r>
            <w:proofErr w:type="gramStart"/>
            <w:r w:rsidRPr="000D2134">
              <w:rPr>
                <w:rFonts w:asciiTheme="minorHAnsi" w:hAnsiTheme="minorHAnsi" w:cstheme="minorHAnsi"/>
                <w:sz w:val="20"/>
              </w:rPr>
              <w:t>people processes</w:t>
            </w:r>
            <w:proofErr w:type="gramEnd"/>
            <w:r w:rsidRPr="000D2134">
              <w:rPr>
                <w:rFonts w:asciiTheme="minorHAnsi" w:hAnsiTheme="minorHAnsi" w:cstheme="minorHAnsi"/>
                <w:sz w:val="20"/>
              </w:rPr>
              <w:t xml:space="preserve"> working closely with the </w:t>
            </w:r>
            <w:r w:rsidR="00A703EE">
              <w:rPr>
                <w:rFonts w:asciiTheme="minorHAnsi" w:hAnsiTheme="minorHAnsi" w:cstheme="minorHAnsi"/>
                <w:sz w:val="20"/>
              </w:rPr>
              <w:t xml:space="preserve">Engineering and </w:t>
            </w:r>
            <w:r w:rsidR="00960B9C">
              <w:rPr>
                <w:rFonts w:asciiTheme="minorHAnsi" w:hAnsiTheme="minorHAnsi" w:cstheme="minorHAnsi"/>
                <w:sz w:val="20"/>
              </w:rPr>
              <w:t>Site</w:t>
            </w:r>
            <w:r w:rsidRPr="000D2134">
              <w:rPr>
                <w:rFonts w:asciiTheme="minorHAnsi" w:hAnsiTheme="minorHAnsi" w:cstheme="minorHAnsi"/>
                <w:sz w:val="20"/>
              </w:rPr>
              <w:t xml:space="preserve"> Manager</w:t>
            </w:r>
            <w:r w:rsidR="00A703EE">
              <w:rPr>
                <w:rFonts w:asciiTheme="minorHAnsi" w:hAnsiTheme="minorHAnsi" w:cstheme="minorHAnsi"/>
                <w:sz w:val="20"/>
              </w:rPr>
              <w:t>s plus</w:t>
            </w:r>
            <w:r w:rsidRPr="000D2134">
              <w:rPr>
                <w:rFonts w:asciiTheme="minorHAnsi" w:hAnsiTheme="minorHAnsi" w:cstheme="minorHAnsi"/>
                <w:sz w:val="20"/>
              </w:rPr>
              <w:t xml:space="preserve"> </w:t>
            </w:r>
            <w:r w:rsidR="00960B9C">
              <w:rPr>
                <w:rFonts w:asciiTheme="minorHAnsi" w:hAnsiTheme="minorHAnsi" w:cstheme="minorHAnsi"/>
                <w:sz w:val="20"/>
              </w:rPr>
              <w:t>S</w:t>
            </w:r>
            <w:r w:rsidR="002A2381">
              <w:rPr>
                <w:rFonts w:asciiTheme="minorHAnsi" w:hAnsiTheme="minorHAnsi" w:cstheme="minorHAnsi"/>
                <w:sz w:val="20"/>
              </w:rPr>
              <w:t>hift Teams</w:t>
            </w:r>
            <w:r w:rsidRPr="000D2134">
              <w:rPr>
                <w:rFonts w:asciiTheme="minorHAnsi" w:hAnsiTheme="minorHAnsi" w:cstheme="minorHAnsi"/>
                <w:sz w:val="20"/>
              </w:rPr>
              <w:t xml:space="preserve"> to ensure we have an aligned approach to </w:t>
            </w:r>
            <w:r w:rsidR="002A2381">
              <w:rPr>
                <w:rFonts w:asciiTheme="minorHAnsi" w:hAnsiTheme="minorHAnsi" w:cstheme="minorHAnsi"/>
                <w:sz w:val="20"/>
              </w:rPr>
              <w:t xml:space="preserve">Asset Care </w:t>
            </w:r>
            <w:r w:rsidRPr="000D2134">
              <w:rPr>
                <w:rFonts w:asciiTheme="minorHAnsi" w:hAnsiTheme="minorHAnsi" w:cstheme="minorHAnsi"/>
                <w:sz w:val="20"/>
              </w:rPr>
              <w:t>to deliver a high performing culture</w:t>
            </w:r>
            <w:r w:rsidR="009B6131" w:rsidRPr="000D2134">
              <w:rPr>
                <w:rFonts w:asciiTheme="minorHAnsi" w:hAnsiTheme="minorHAnsi" w:cstheme="minorHAnsi"/>
                <w:sz w:val="20"/>
              </w:rPr>
              <w:t xml:space="preserve"> in-line with our Values and </w:t>
            </w:r>
            <w:r w:rsidR="009814EE" w:rsidRPr="000D2134">
              <w:rPr>
                <w:rFonts w:asciiTheme="minorHAnsi" w:hAnsiTheme="minorHAnsi" w:cstheme="minorHAnsi"/>
                <w:sz w:val="20"/>
              </w:rPr>
              <w:t>Behaviors</w:t>
            </w:r>
            <w:r w:rsidR="009814EE">
              <w:rPr>
                <w:rFonts w:asciiTheme="minorHAnsi" w:hAnsiTheme="minorHAnsi" w:cstheme="minorHAnsi"/>
                <w:sz w:val="20"/>
              </w:rPr>
              <w:t>.</w:t>
            </w:r>
          </w:p>
          <w:p w14:paraId="273CD9B2" w14:textId="47579427" w:rsidR="002874A6" w:rsidRPr="000D2134" w:rsidRDefault="002874A6" w:rsidP="00E95C1E">
            <w:pPr>
              <w:pStyle w:val="BodyText"/>
              <w:rPr>
                <w:rFonts w:asciiTheme="minorHAnsi" w:hAnsiTheme="minorHAnsi" w:cstheme="minorHAnsi"/>
                <w:sz w:val="20"/>
              </w:rPr>
            </w:pPr>
          </w:p>
        </w:tc>
      </w:tr>
      <w:tr w:rsidR="001D6A7A" w:rsidRPr="000D2134" w14:paraId="13121211" w14:textId="77777777" w:rsidTr="003B5277">
        <w:tc>
          <w:tcPr>
            <w:tcW w:w="2263" w:type="dxa"/>
          </w:tcPr>
          <w:p w14:paraId="322D599A" w14:textId="702F1F6B" w:rsidR="009B409C" w:rsidRPr="000D2134" w:rsidRDefault="009B409C" w:rsidP="00B64A3D">
            <w:pPr>
              <w:rPr>
                <w:rFonts w:asciiTheme="minorHAnsi" w:hAnsiTheme="minorHAnsi" w:cstheme="minorHAnsi"/>
                <w:b/>
                <w:bCs/>
                <w:sz w:val="20"/>
              </w:rPr>
            </w:pPr>
            <w:r w:rsidRPr="000D2134">
              <w:rPr>
                <w:rFonts w:asciiTheme="minorHAnsi" w:hAnsiTheme="minorHAnsi" w:cstheme="minorHAnsi"/>
                <w:b/>
                <w:bCs/>
                <w:sz w:val="20"/>
              </w:rPr>
              <w:t>Feed Safety</w:t>
            </w:r>
          </w:p>
        </w:tc>
        <w:tc>
          <w:tcPr>
            <w:tcW w:w="6798" w:type="dxa"/>
          </w:tcPr>
          <w:p w14:paraId="506AC5C3" w14:textId="25D2C58A" w:rsidR="009B409C" w:rsidRDefault="009B409C" w:rsidP="009B409C">
            <w:pPr>
              <w:rPr>
                <w:rFonts w:asciiTheme="minorHAnsi" w:hAnsiTheme="minorHAnsi" w:cstheme="minorHAnsi"/>
                <w:sz w:val="20"/>
              </w:rPr>
            </w:pPr>
            <w:r w:rsidRPr="000D2134">
              <w:rPr>
                <w:rFonts w:asciiTheme="minorHAnsi" w:hAnsiTheme="minorHAnsi" w:cstheme="minorHAnsi"/>
                <w:sz w:val="20"/>
              </w:rPr>
              <w:t>Understand the impact of processes and actions on Feed Safety</w:t>
            </w:r>
            <w:r w:rsidR="00445AAA" w:rsidRPr="000D2134">
              <w:rPr>
                <w:rFonts w:asciiTheme="minorHAnsi" w:hAnsiTheme="minorHAnsi" w:cstheme="minorHAnsi"/>
                <w:sz w:val="20"/>
              </w:rPr>
              <w:t>. Ensure all shift personal including engineering c</w:t>
            </w:r>
            <w:r w:rsidRPr="000D2134">
              <w:rPr>
                <w:rFonts w:asciiTheme="minorHAnsi" w:hAnsiTheme="minorHAnsi" w:cstheme="minorHAnsi"/>
                <w:sz w:val="20"/>
              </w:rPr>
              <w:t>arry out tasks and procedures as trained</w:t>
            </w:r>
            <w:r w:rsidR="00445AAA" w:rsidRPr="000D2134">
              <w:rPr>
                <w:rFonts w:asciiTheme="minorHAnsi" w:hAnsiTheme="minorHAnsi" w:cstheme="minorHAnsi"/>
                <w:sz w:val="20"/>
              </w:rPr>
              <w:t>.</w:t>
            </w:r>
          </w:p>
          <w:p w14:paraId="2346E59D" w14:textId="77777777" w:rsidR="008764C5" w:rsidRDefault="008764C5" w:rsidP="009B409C">
            <w:pPr>
              <w:rPr>
                <w:rFonts w:asciiTheme="minorHAnsi" w:hAnsiTheme="minorHAnsi" w:cstheme="minorHAnsi"/>
                <w:sz w:val="20"/>
              </w:rPr>
            </w:pPr>
          </w:p>
          <w:p w14:paraId="3DAE861B" w14:textId="77777777" w:rsidR="008764C5" w:rsidRPr="000D2134" w:rsidRDefault="008764C5" w:rsidP="009B409C">
            <w:pPr>
              <w:rPr>
                <w:rFonts w:asciiTheme="minorHAnsi" w:hAnsiTheme="minorHAnsi" w:cstheme="minorHAnsi"/>
                <w:sz w:val="20"/>
              </w:rPr>
            </w:pPr>
          </w:p>
          <w:p w14:paraId="10D33E84" w14:textId="77777777" w:rsidR="009B409C" w:rsidRPr="000D2134" w:rsidRDefault="009B409C" w:rsidP="009B409C">
            <w:pPr>
              <w:pStyle w:val="BodyText"/>
              <w:ind w:firstLine="720"/>
              <w:rPr>
                <w:rFonts w:asciiTheme="minorHAnsi" w:hAnsiTheme="minorHAnsi" w:cstheme="minorHAnsi"/>
                <w:sz w:val="20"/>
                <w:lang w:val="en-GB"/>
              </w:rPr>
            </w:pPr>
          </w:p>
        </w:tc>
      </w:tr>
      <w:tr w:rsidR="001D6A7A" w:rsidRPr="000D2134" w14:paraId="5284E58E" w14:textId="77777777" w:rsidTr="003B5277">
        <w:tc>
          <w:tcPr>
            <w:tcW w:w="2263" w:type="dxa"/>
          </w:tcPr>
          <w:p w14:paraId="748CC160" w14:textId="77777777" w:rsidR="009941DF" w:rsidRPr="000D2134" w:rsidRDefault="009941DF" w:rsidP="00B64A3D">
            <w:pPr>
              <w:rPr>
                <w:rFonts w:asciiTheme="minorHAnsi" w:hAnsiTheme="minorHAnsi" w:cstheme="minorHAnsi"/>
                <w:b/>
                <w:bCs/>
                <w:sz w:val="20"/>
              </w:rPr>
            </w:pPr>
            <w:r w:rsidRPr="000D2134">
              <w:rPr>
                <w:rFonts w:asciiTheme="minorHAnsi" w:hAnsiTheme="minorHAnsi" w:cstheme="minorHAnsi"/>
                <w:b/>
                <w:bCs/>
                <w:sz w:val="20"/>
              </w:rPr>
              <w:t xml:space="preserve">Role Objectives </w:t>
            </w:r>
          </w:p>
          <w:p w14:paraId="56E36939" w14:textId="77777777" w:rsidR="009941DF" w:rsidRPr="000D2134" w:rsidRDefault="009941DF" w:rsidP="00B64A3D">
            <w:pPr>
              <w:rPr>
                <w:rFonts w:asciiTheme="minorHAnsi" w:hAnsiTheme="minorHAnsi" w:cstheme="minorHAnsi"/>
                <w:sz w:val="20"/>
              </w:rPr>
            </w:pPr>
            <w:r w:rsidRPr="000D2134">
              <w:rPr>
                <w:rFonts w:asciiTheme="minorHAnsi" w:hAnsiTheme="minorHAnsi" w:cstheme="minorHAnsi"/>
                <w:sz w:val="20"/>
              </w:rPr>
              <w:t>The key responsibilities and key accountabilities of role. (5 to 10 areas)</w:t>
            </w:r>
          </w:p>
          <w:p w14:paraId="6D489887" w14:textId="77777777" w:rsidR="009941DF" w:rsidRPr="000D2134" w:rsidRDefault="009941DF" w:rsidP="00B64A3D">
            <w:pPr>
              <w:rPr>
                <w:rFonts w:asciiTheme="minorHAnsi" w:hAnsiTheme="minorHAnsi" w:cstheme="minorHAnsi"/>
                <w:b/>
                <w:sz w:val="20"/>
              </w:rPr>
            </w:pPr>
          </w:p>
          <w:p w14:paraId="151077AB" w14:textId="77777777" w:rsidR="009941DF" w:rsidRPr="000D2134" w:rsidRDefault="009941DF" w:rsidP="00B64A3D">
            <w:pPr>
              <w:rPr>
                <w:rFonts w:asciiTheme="minorHAnsi" w:hAnsiTheme="minorHAnsi" w:cstheme="minorHAnsi"/>
                <w:b/>
                <w:sz w:val="20"/>
              </w:rPr>
            </w:pPr>
          </w:p>
          <w:p w14:paraId="33CBA214" w14:textId="77777777" w:rsidR="009941DF" w:rsidRPr="000D2134" w:rsidRDefault="009941DF" w:rsidP="00B64A3D">
            <w:pPr>
              <w:rPr>
                <w:rFonts w:asciiTheme="minorHAnsi" w:hAnsiTheme="minorHAnsi" w:cstheme="minorHAnsi"/>
                <w:b/>
                <w:sz w:val="20"/>
              </w:rPr>
            </w:pPr>
          </w:p>
          <w:p w14:paraId="2615B3A2" w14:textId="77777777" w:rsidR="009941DF" w:rsidRPr="000D2134" w:rsidRDefault="009941DF" w:rsidP="00B64A3D">
            <w:pPr>
              <w:rPr>
                <w:rFonts w:asciiTheme="minorHAnsi" w:hAnsiTheme="minorHAnsi" w:cstheme="minorHAnsi"/>
                <w:b/>
                <w:sz w:val="20"/>
              </w:rPr>
            </w:pPr>
          </w:p>
          <w:p w14:paraId="29990394" w14:textId="77777777" w:rsidR="009941DF" w:rsidRPr="000D2134" w:rsidRDefault="009941DF" w:rsidP="00B64A3D">
            <w:pPr>
              <w:rPr>
                <w:rFonts w:asciiTheme="minorHAnsi" w:hAnsiTheme="minorHAnsi" w:cstheme="minorHAnsi"/>
                <w:b/>
                <w:sz w:val="20"/>
              </w:rPr>
            </w:pPr>
          </w:p>
          <w:p w14:paraId="6E2B014E" w14:textId="77777777" w:rsidR="009941DF" w:rsidRPr="000D2134" w:rsidRDefault="009941DF" w:rsidP="00B64A3D">
            <w:pPr>
              <w:rPr>
                <w:rFonts w:asciiTheme="minorHAnsi" w:hAnsiTheme="minorHAnsi" w:cstheme="minorHAnsi"/>
                <w:b/>
                <w:sz w:val="20"/>
              </w:rPr>
            </w:pPr>
          </w:p>
          <w:p w14:paraId="02DE048D" w14:textId="77777777" w:rsidR="009941DF" w:rsidRPr="000D2134" w:rsidRDefault="009941DF" w:rsidP="00B64A3D">
            <w:pPr>
              <w:rPr>
                <w:rFonts w:asciiTheme="minorHAnsi" w:hAnsiTheme="minorHAnsi" w:cstheme="minorHAnsi"/>
                <w:b/>
                <w:sz w:val="20"/>
              </w:rPr>
            </w:pPr>
          </w:p>
          <w:p w14:paraId="1A614867" w14:textId="77777777" w:rsidR="009941DF" w:rsidRPr="000D2134" w:rsidRDefault="009941DF" w:rsidP="00B64A3D">
            <w:pPr>
              <w:rPr>
                <w:rFonts w:asciiTheme="minorHAnsi" w:hAnsiTheme="minorHAnsi" w:cstheme="minorHAnsi"/>
                <w:b/>
                <w:sz w:val="20"/>
              </w:rPr>
            </w:pPr>
          </w:p>
          <w:p w14:paraId="21234D39" w14:textId="77777777" w:rsidR="009941DF" w:rsidRPr="000D2134" w:rsidRDefault="009941DF" w:rsidP="00B64A3D">
            <w:pPr>
              <w:rPr>
                <w:rFonts w:asciiTheme="minorHAnsi" w:hAnsiTheme="minorHAnsi" w:cstheme="minorHAnsi"/>
                <w:b/>
                <w:sz w:val="20"/>
              </w:rPr>
            </w:pPr>
          </w:p>
          <w:p w14:paraId="625637DB" w14:textId="77777777" w:rsidR="009941DF" w:rsidRPr="000D2134" w:rsidRDefault="009941DF" w:rsidP="00B64A3D">
            <w:pPr>
              <w:rPr>
                <w:rFonts w:asciiTheme="minorHAnsi" w:hAnsiTheme="minorHAnsi" w:cstheme="minorHAnsi"/>
                <w:sz w:val="20"/>
              </w:rPr>
            </w:pPr>
          </w:p>
          <w:p w14:paraId="20A9B696" w14:textId="77777777" w:rsidR="009941DF" w:rsidRPr="000D2134" w:rsidRDefault="009941DF" w:rsidP="00B64A3D">
            <w:pPr>
              <w:rPr>
                <w:rFonts w:asciiTheme="minorHAnsi" w:hAnsiTheme="minorHAnsi" w:cstheme="minorHAnsi"/>
                <w:sz w:val="20"/>
              </w:rPr>
            </w:pPr>
          </w:p>
          <w:p w14:paraId="29CE4CCB" w14:textId="77777777" w:rsidR="009941DF" w:rsidRPr="000D2134" w:rsidRDefault="009941DF" w:rsidP="00B64A3D">
            <w:pPr>
              <w:rPr>
                <w:rFonts w:asciiTheme="minorHAnsi" w:hAnsiTheme="minorHAnsi" w:cstheme="minorHAnsi"/>
                <w:b/>
                <w:bCs/>
                <w:sz w:val="20"/>
              </w:rPr>
            </w:pPr>
          </w:p>
        </w:tc>
        <w:tc>
          <w:tcPr>
            <w:tcW w:w="6798" w:type="dxa"/>
          </w:tcPr>
          <w:p w14:paraId="2A89E499" w14:textId="0CC84C36" w:rsidR="00A767DA" w:rsidRPr="00A767DA" w:rsidRDefault="00A767DA" w:rsidP="00A767DA">
            <w:pPr>
              <w:pStyle w:val="ListParagraph"/>
              <w:numPr>
                <w:ilvl w:val="0"/>
                <w:numId w:val="7"/>
              </w:numPr>
              <w:rPr>
                <w:rFonts w:asciiTheme="minorHAnsi" w:hAnsiTheme="minorHAnsi" w:cstheme="minorHAnsi"/>
                <w:sz w:val="20"/>
              </w:rPr>
            </w:pPr>
            <w:r w:rsidRPr="00A767DA">
              <w:rPr>
                <w:rFonts w:asciiTheme="minorHAnsi" w:hAnsiTheme="minorHAnsi" w:cstheme="minorHAnsi"/>
                <w:sz w:val="20"/>
              </w:rPr>
              <w:lastRenderedPageBreak/>
              <w:t>Champion the company’s</w:t>
            </w:r>
            <w:r>
              <w:rPr>
                <w:rFonts w:asciiTheme="minorHAnsi" w:hAnsiTheme="minorHAnsi" w:cstheme="minorHAnsi"/>
                <w:sz w:val="20"/>
              </w:rPr>
              <w:t xml:space="preserve"> Target Zero approach to Safety and </w:t>
            </w:r>
            <w:r w:rsidRPr="00A767DA">
              <w:rPr>
                <w:rFonts w:asciiTheme="minorHAnsi" w:hAnsiTheme="minorHAnsi" w:cstheme="minorHAnsi"/>
                <w:sz w:val="20"/>
              </w:rPr>
              <w:t>Feed Safety responsibilities and quality aspirations.</w:t>
            </w:r>
          </w:p>
          <w:p w14:paraId="1D783541" w14:textId="1AE62494" w:rsidR="00056088" w:rsidRPr="000D2134" w:rsidRDefault="00056088"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Champion</w:t>
            </w:r>
            <w:r w:rsidR="0046197F">
              <w:rPr>
                <w:rFonts w:asciiTheme="minorHAnsi" w:hAnsiTheme="minorHAnsi" w:cstheme="minorHAnsi"/>
                <w:sz w:val="20"/>
              </w:rPr>
              <w:t xml:space="preserve"> C</w:t>
            </w:r>
            <w:r w:rsidRPr="000D2134">
              <w:rPr>
                <w:rFonts w:asciiTheme="minorHAnsi" w:hAnsiTheme="minorHAnsi" w:cstheme="minorHAnsi"/>
                <w:sz w:val="20"/>
              </w:rPr>
              <w:t>ontinuous Improvement</w:t>
            </w:r>
            <w:r w:rsidR="00615929" w:rsidRPr="000D2134">
              <w:rPr>
                <w:rFonts w:asciiTheme="minorHAnsi" w:hAnsiTheme="minorHAnsi" w:cstheme="minorHAnsi"/>
                <w:sz w:val="20"/>
              </w:rPr>
              <w:t xml:space="preserve"> through the application of Everyday Excellence</w:t>
            </w:r>
            <w:r w:rsidRPr="000D2134">
              <w:rPr>
                <w:rFonts w:asciiTheme="minorHAnsi" w:hAnsiTheme="minorHAnsi" w:cstheme="minorHAnsi"/>
                <w:sz w:val="20"/>
              </w:rPr>
              <w:t xml:space="preserve"> driving a tangible and inclusive improvement culture.</w:t>
            </w:r>
          </w:p>
          <w:p w14:paraId="428EFF8E" w14:textId="77777777" w:rsidR="00056088" w:rsidRPr="000D2134" w:rsidRDefault="00056088" w:rsidP="00056088">
            <w:pPr>
              <w:numPr>
                <w:ilvl w:val="0"/>
                <w:numId w:val="7"/>
              </w:numPr>
              <w:rPr>
                <w:rFonts w:asciiTheme="minorHAnsi" w:hAnsiTheme="minorHAnsi" w:cstheme="minorHAnsi"/>
                <w:sz w:val="20"/>
              </w:rPr>
            </w:pPr>
            <w:r w:rsidRPr="000D2134">
              <w:rPr>
                <w:rFonts w:asciiTheme="minorHAnsi" w:hAnsiTheme="minorHAnsi" w:cstheme="minorHAnsi"/>
                <w:sz w:val="20"/>
              </w:rPr>
              <w:lastRenderedPageBreak/>
              <w:t>Ongoing compliance with Health and Safety and Environmental Legislation and Policy.</w:t>
            </w:r>
          </w:p>
          <w:p w14:paraId="5DA3B3D5" w14:textId="0A1614DD" w:rsidR="00056088" w:rsidRPr="000D2134" w:rsidRDefault="00056088"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 xml:space="preserve">Work with the </w:t>
            </w:r>
            <w:r w:rsidR="00523D2A" w:rsidRPr="000D2134">
              <w:rPr>
                <w:rFonts w:asciiTheme="minorHAnsi" w:hAnsiTheme="minorHAnsi" w:cstheme="minorHAnsi"/>
                <w:sz w:val="20"/>
              </w:rPr>
              <w:t>Shift Engineer</w:t>
            </w:r>
            <w:r w:rsidR="0046197F">
              <w:rPr>
                <w:rFonts w:asciiTheme="minorHAnsi" w:hAnsiTheme="minorHAnsi" w:cstheme="minorHAnsi"/>
                <w:sz w:val="20"/>
              </w:rPr>
              <w:t>s</w:t>
            </w:r>
            <w:r w:rsidR="00523D2A" w:rsidRPr="000D2134">
              <w:rPr>
                <w:rFonts w:asciiTheme="minorHAnsi" w:hAnsiTheme="minorHAnsi" w:cstheme="minorHAnsi"/>
                <w:sz w:val="20"/>
              </w:rPr>
              <w:t xml:space="preserve"> </w:t>
            </w:r>
            <w:r w:rsidRPr="000D2134">
              <w:rPr>
                <w:rFonts w:asciiTheme="minorHAnsi" w:hAnsiTheme="minorHAnsi" w:cstheme="minorHAnsi"/>
                <w:sz w:val="20"/>
              </w:rPr>
              <w:t>to ensure that an effective maintenance programme is de</w:t>
            </w:r>
            <w:r w:rsidR="00523D2A" w:rsidRPr="000D2134">
              <w:rPr>
                <w:rFonts w:asciiTheme="minorHAnsi" w:hAnsiTheme="minorHAnsi" w:cstheme="minorHAnsi"/>
                <w:sz w:val="20"/>
              </w:rPr>
              <w:t>livered on shift</w:t>
            </w:r>
            <w:r w:rsidR="009C7980" w:rsidRPr="000D2134">
              <w:rPr>
                <w:rFonts w:asciiTheme="minorHAnsi" w:hAnsiTheme="minorHAnsi" w:cstheme="minorHAnsi"/>
                <w:sz w:val="20"/>
              </w:rPr>
              <w:t xml:space="preserve"> via the </w:t>
            </w:r>
            <w:r w:rsidR="004D21D1">
              <w:rPr>
                <w:rFonts w:asciiTheme="minorHAnsi" w:hAnsiTheme="minorHAnsi" w:cstheme="minorHAnsi"/>
                <w:sz w:val="20"/>
              </w:rPr>
              <w:t>Preventative Maintenance</w:t>
            </w:r>
            <w:r w:rsidR="009C7980" w:rsidRPr="000D2134">
              <w:rPr>
                <w:rFonts w:asciiTheme="minorHAnsi" w:hAnsiTheme="minorHAnsi" w:cstheme="minorHAnsi"/>
                <w:sz w:val="20"/>
              </w:rPr>
              <w:t xml:space="preserve"> Pillar principles and that all </w:t>
            </w:r>
            <w:r w:rsidR="004D21D1">
              <w:rPr>
                <w:rFonts w:asciiTheme="minorHAnsi" w:hAnsiTheme="minorHAnsi" w:cstheme="minorHAnsi"/>
                <w:sz w:val="20"/>
              </w:rPr>
              <w:t>Daily Team Maintenance</w:t>
            </w:r>
            <w:r w:rsidR="009C7980" w:rsidRPr="000D2134">
              <w:rPr>
                <w:rFonts w:asciiTheme="minorHAnsi" w:hAnsiTheme="minorHAnsi" w:cstheme="minorHAnsi"/>
                <w:sz w:val="20"/>
              </w:rPr>
              <w:t xml:space="preserve"> activities on shift are owned by </w:t>
            </w:r>
            <w:r w:rsidR="003072EF" w:rsidRPr="000D2134">
              <w:rPr>
                <w:rFonts w:asciiTheme="minorHAnsi" w:hAnsiTheme="minorHAnsi" w:cstheme="minorHAnsi"/>
                <w:sz w:val="20"/>
              </w:rPr>
              <w:t>shift operators</w:t>
            </w:r>
            <w:r w:rsidRPr="000D2134">
              <w:rPr>
                <w:rFonts w:asciiTheme="minorHAnsi" w:hAnsiTheme="minorHAnsi" w:cstheme="minorHAnsi"/>
                <w:sz w:val="20"/>
              </w:rPr>
              <w:t>.</w:t>
            </w:r>
          </w:p>
          <w:p w14:paraId="1C777905" w14:textId="3BBFC135" w:rsidR="00D35EAA" w:rsidRPr="00A767DA" w:rsidRDefault="00D35EAA" w:rsidP="00D35EAA">
            <w:pPr>
              <w:pStyle w:val="ListParagraph"/>
              <w:numPr>
                <w:ilvl w:val="0"/>
                <w:numId w:val="7"/>
              </w:numPr>
              <w:rPr>
                <w:rFonts w:asciiTheme="minorHAnsi" w:hAnsiTheme="minorHAnsi" w:cstheme="minorHAnsi"/>
                <w:sz w:val="20"/>
              </w:rPr>
            </w:pPr>
            <w:r w:rsidRPr="00A767DA">
              <w:rPr>
                <w:rFonts w:asciiTheme="minorHAnsi" w:hAnsiTheme="minorHAnsi" w:cstheme="minorHAnsi"/>
                <w:sz w:val="20"/>
              </w:rPr>
              <w:t>Carry out both breakdown and planned preventative maintenance using your engineering skills</w:t>
            </w:r>
            <w:r w:rsidR="00A452A5">
              <w:rPr>
                <w:rFonts w:asciiTheme="minorHAnsi" w:hAnsiTheme="minorHAnsi" w:cstheme="minorHAnsi"/>
                <w:sz w:val="20"/>
              </w:rPr>
              <w:t xml:space="preserve"> providing cover for shift engineers when required</w:t>
            </w:r>
            <w:r w:rsidRPr="00A767DA">
              <w:rPr>
                <w:rFonts w:asciiTheme="minorHAnsi" w:hAnsiTheme="minorHAnsi" w:cstheme="minorHAnsi"/>
                <w:sz w:val="20"/>
              </w:rPr>
              <w:t>.</w:t>
            </w:r>
          </w:p>
          <w:p w14:paraId="76236218" w14:textId="084059F4" w:rsidR="00D35EAA" w:rsidRPr="00A767DA" w:rsidRDefault="00D35EAA" w:rsidP="00D35EAA">
            <w:pPr>
              <w:pStyle w:val="ListParagraph"/>
              <w:numPr>
                <w:ilvl w:val="0"/>
                <w:numId w:val="7"/>
              </w:numPr>
              <w:rPr>
                <w:rFonts w:asciiTheme="minorHAnsi" w:hAnsiTheme="minorHAnsi" w:cstheme="minorHAnsi"/>
                <w:sz w:val="20"/>
              </w:rPr>
            </w:pPr>
            <w:r w:rsidRPr="00A767DA">
              <w:rPr>
                <w:rFonts w:asciiTheme="minorHAnsi" w:hAnsiTheme="minorHAnsi" w:cstheme="minorHAnsi"/>
                <w:sz w:val="20"/>
              </w:rPr>
              <w:t>Ensure that all maintenance tasks are completed in accordance with legal requirements and regulations</w:t>
            </w:r>
            <w:r w:rsidR="00531D82">
              <w:rPr>
                <w:rFonts w:asciiTheme="minorHAnsi" w:hAnsiTheme="minorHAnsi" w:cstheme="minorHAnsi"/>
                <w:sz w:val="20"/>
              </w:rPr>
              <w:t xml:space="preserve"> ensuring that Take 2 and </w:t>
            </w:r>
            <w:r w:rsidR="00706D9B">
              <w:rPr>
                <w:rFonts w:asciiTheme="minorHAnsi" w:hAnsiTheme="minorHAnsi" w:cstheme="minorHAnsi"/>
                <w:sz w:val="20"/>
              </w:rPr>
              <w:t>return</w:t>
            </w:r>
            <w:r w:rsidR="00531D82">
              <w:rPr>
                <w:rFonts w:asciiTheme="minorHAnsi" w:hAnsiTheme="minorHAnsi" w:cstheme="minorHAnsi"/>
                <w:sz w:val="20"/>
              </w:rPr>
              <w:t xml:space="preserve"> to service compliance is 100%</w:t>
            </w:r>
            <w:r w:rsidRPr="00A767DA">
              <w:rPr>
                <w:rFonts w:asciiTheme="minorHAnsi" w:hAnsiTheme="minorHAnsi" w:cstheme="minorHAnsi"/>
                <w:sz w:val="20"/>
              </w:rPr>
              <w:t>.</w:t>
            </w:r>
          </w:p>
          <w:p w14:paraId="50EE964C" w14:textId="5D53E0BD" w:rsidR="00D35EAA" w:rsidRPr="00A767DA" w:rsidRDefault="00D35EAA" w:rsidP="00D35EAA">
            <w:pPr>
              <w:pStyle w:val="ListParagraph"/>
              <w:numPr>
                <w:ilvl w:val="0"/>
                <w:numId w:val="7"/>
              </w:numPr>
              <w:rPr>
                <w:rFonts w:asciiTheme="minorHAnsi" w:hAnsiTheme="minorHAnsi" w:cstheme="minorHAnsi"/>
                <w:sz w:val="20"/>
              </w:rPr>
            </w:pPr>
            <w:r w:rsidRPr="00A767DA">
              <w:rPr>
                <w:rFonts w:asciiTheme="minorHAnsi" w:hAnsiTheme="minorHAnsi" w:cstheme="minorHAnsi"/>
                <w:sz w:val="20"/>
              </w:rPr>
              <w:t>Collaborate with the engineering</w:t>
            </w:r>
            <w:r w:rsidR="00A703EE">
              <w:rPr>
                <w:rFonts w:asciiTheme="minorHAnsi" w:hAnsiTheme="minorHAnsi" w:cstheme="minorHAnsi"/>
                <w:sz w:val="20"/>
              </w:rPr>
              <w:t>, operations</w:t>
            </w:r>
            <w:r w:rsidRPr="00A767DA">
              <w:rPr>
                <w:rFonts w:asciiTheme="minorHAnsi" w:hAnsiTheme="minorHAnsi" w:cstheme="minorHAnsi"/>
                <w:sz w:val="20"/>
              </w:rPr>
              <w:t xml:space="preserve"> and safety teams to identify areas for improvement and implement necessary changes</w:t>
            </w:r>
            <w:r w:rsidR="00531D82">
              <w:rPr>
                <w:rFonts w:asciiTheme="minorHAnsi" w:hAnsiTheme="minorHAnsi" w:cstheme="minorHAnsi"/>
                <w:sz w:val="20"/>
              </w:rPr>
              <w:t xml:space="preserve"> including root cause analysis of defects / breakdown</w:t>
            </w:r>
            <w:r w:rsidR="00706D9B">
              <w:rPr>
                <w:rFonts w:asciiTheme="minorHAnsi" w:hAnsiTheme="minorHAnsi" w:cstheme="minorHAnsi"/>
                <w:sz w:val="20"/>
              </w:rPr>
              <w:t>s to drive engineering reliability &gt; 96%</w:t>
            </w:r>
            <w:r w:rsidRPr="00A767DA">
              <w:rPr>
                <w:rFonts w:asciiTheme="minorHAnsi" w:hAnsiTheme="minorHAnsi" w:cstheme="minorHAnsi"/>
                <w:sz w:val="20"/>
              </w:rPr>
              <w:t>.</w:t>
            </w:r>
          </w:p>
          <w:p w14:paraId="78FAFDA9" w14:textId="17AA49FC" w:rsidR="00D35EAA" w:rsidRPr="00A767DA" w:rsidRDefault="00D35EAA" w:rsidP="00D35EAA">
            <w:pPr>
              <w:pStyle w:val="ListParagraph"/>
              <w:numPr>
                <w:ilvl w:val="0"/>
                <w:numId w:val="7"/>
              </w:numPr>
              <w:rPr>
                <w:rFonts w:asciiTheme="minorHAnsi" w:hAnsiTheme="minorHAnsi" w:cstheme="minorHAnsi"/>
                <w:sz w:val="20"/>
              </w:rPr>
            </w:pPr>
            <w:r w:rsidRPr="00A767DA">
              <w:rPr>
                <w:rFonts w:asciiTheme="minorHAnsi" w:hAnsiTheme="minorHAnsi" w:cstheme="minorHAnsi"/>
                <w:sz w:val="20"/>
              </w:rPr>
              <w:t>Liaise with the 3rd party facilities management company to coordinate maintenance activities effectively</w:t>
            </w:r>
            <w:r w:rsidR="00706D9B">
              <w:rPr>
                <w:rFonts w:asciiTheme="minorHAnsi" w:hAnsiTheme="minorHAnsi" w:cstheme="minorHAnsi"/>
                <w:sz w:val="20"/>
              </w:rPr>
              <w:t xml:space="preserve"> including ppm’s</w:t>
            </w:r>
            <w:r w:rsidRPr="00A767DA">
              <w:rPr>
                <w:rFonts w:asciiTheme="minorHAnsi" w:hAnsiTheme="minorHAnsi" w:cstheme="minorHAnsi"/>
                <w:sz w:val="20"/>
              </w:rPr>
              <w:t>.</w:t>
            </w:r>
          </w:p>
          <w:p w14:paraId="3140F70F" w14:textId="5DCA8236" w:rsidR="00D35EAA" w:rsidRPr="00A767DA" w:rsidRDefault="00D35EAA" w:rsidP="00D35EAA">
            <w:pPr>
              <w:pStyle w:val="ListParagraph"/>
              <w:numPr>
                <w:ilvl w:val="0"/>
                <w:numId w:val="7"/>
              </w:numPr>
              <w:rPr>
                <w:rFonts w:asciiTheme="minorHAnsi" w:hAnsiTheme="minorHAnsi" w:cstheme="minorHAnsi"/>
                <w:sz w:val="20"/>
              </w:rPr>
            </w:pPr>
            <w:r w:rsidRPr="00A767DA">
              <w:rPr>
                <w:rFonts w:asciiTheme="minorHAnsi" w:hAnsiTheme="minorHAnsi" w:cstheme="minorHAnsi"/>
                <w:sz w:val="20"/>
              </w:rPr>
              <w:t>Keep accurate records of all maintenance activities and provide reports as required</w:t>
            </w:r>
            <w:r w:rsidR="00850E71">
              <w:rPr>
                <w:rFonts w:asciiTheme="minorHAnsi" w:hAnsiTheme="minorHAnsi" w:cstheme="minorHAnsi"/>
                <w:sz w:val="20"/>
              </w:rPr>
              <w:t xml:space="preserve"> using Agility</w:t>
            </w:r>
            <w:r w:rsidRPr="00A767DA">
              <w:rPr>
                <w:rFonts w:asciiTheme="minorHAnsi" w:hAnsiTheme="minorHAnsi" w:cstheme="minorHAnsi"/>
                <w:sz w:val="20"/>
              </w:rPr>
              <w:t>.</w:t>
            </w:r>
          </w:p>
          <w:p w14:paraId="008F7FED" w14:textId="6C2DB9E2" w:rsidR="00D35EAA" w:rsidRPr="00A767DA" w:rsidRDefault="00D35EAA" w:rsidP="00D35EAA">
            <w:pPr>
              <w:pStyle w:val="ListParagraph"/>
              <w:numPr>
                <w:ilvl w:val="0"/>
                <w:numId w:val="7"/>
              </w:numPr>
              <w:rPr>
                <w:rFonts w:asciiTheme="minorHAnsi" w:hAnsiTheme="minorHAnsi" w:cstheme="minorHAnsi"/>
                <w:sz w:val="20"/>
              </w:rPr>
            </w:pPr>
            <w:r w:rsidRPr="00A767DA">
              <w:rPr>
                <w:rFonts w:asciiTheme="minorHAnsi" w:hAnsiTheme="minorHAnsi" w:cstheme="minorHAnsi"/>
                <w:sz w:val="20"/>
              </w:rPr>
              <w:t xml:space="preserve">Stay </w:t>
            </w:r>
            <w:proofErr w:type="gramStart"/>
            <w:r w:rsidRPr="00A767DA">
              <w:rPr>
                <w:rFonts w:asciiTheme="minorHAnsi" w:hAnsiTheme="minorHAnsi" w:cstheme="minorHAnsi"/>
                <w:sz w:val="20"/>
              </w:rPr>
              <w:t>up-to-date</w:t>
            </w:r>
            <w:proofErr w:type="gramEnd"/>
            <w:r w:rsidRPr="00A767DA">
              <w:rPr>
                <w:rFonts w:asciiTheme="minorHAnsi" w:hAnsiTheme="minorHAnsi" w:cstheme="minorHAnsi"/>
                <w:sz w:val="20"/>
              </w:rPr>
              <w:t xml:space="preserve"> with industry standards and best practices related to compliance and maintenance.</w:t>
            </w:r>
          </w:p>
          <w:p w14:paraId="240CE3AD" w14:textId="77777777" w:rsidR="00E84B0E" w:rsidRPr="000D2134" w:rsidRDefault="00E84B0E" w:rsidP="00056088">
            <w:pPr>
              <w:jc w:val="both"/>
              <w:rPr>
                <w:rFonts w:asciiTheme="minorHAnsi" w:hAnsiTheme="minorHAnsi" w:cstheme="minorHAnsi"/>
                <w:b/>
                <w:sz w:val="20"/>
              </w:rPr>
            </w:pPr>
          </w:p>
          <w:p w14:paraId="2F870028" w14:textId="77777777" w:rsidR="00056088" w:rsidRPr="000D2134" w:rsidRDefault="00056088" w:rsidP="00056088">
            <w:pPr>
              <w:jc w:val="both"/>
              <w:rPr>
                <w:rFonts w:asciiTheme="minorHAnsi" w:hAnsiTheme="minorHAnsi" w:cstheme="minorHAnsi"/>
                <w:b/>
                <w:sz w:val="20"/>
              </w:rPr>
            </w:pPr>
            <w:r w:rsidRPr="000D2134">
              <w:rPr>
                <w:rFonts w:asciiTheme="minorHAnsi" w:hAnsiTheme="minorHAnsi" w:cstheme="minorHAnsi"/>
                <w:b/>
                <w:sz w:val="20"/>
              </w:rPr>
              <w:t>Measures</w:t>
            </w:r>
          </w:p>
          <w:p w14:paraId="691DBC7F" w14:textId="7AA76DFB" w:rsidR="00056088" w:rsidRPr="000D2134" w:rsidRDefault="00056088"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KPIs, budgets</w:t>
            </w:r>
            <w:r w:rsidR="00D36753" w:rsidRPr="000D2134">
              <w:rPr>
                <w:rFonts w:asciiTheme="minorHAnsi" w:hAnsiTheme="minorHAnsi" w:cstheme="minorHAnsi"/>
                <w:sz w:val="20"/>
              </w:rPr>
              <w:t xml:space="preserve"> £/t</w:t>
            </w:r>
            <w:r w:rsidRPr="000D2134">
              <w:rPr>
                <w:rFonts w:asciiTheme="minorHAnsi" w:hAnsiTheme="minorHAnsi" w:cstheme="minorHAnsi"/>
                <w:sz w:val="20"/>
              </w:rPr>
              <w:t>, costs and performance assessments for sites</w:t>
            </w:r>
          </w:p>
          <w:p w14:paraId="2C3BB6D7" w14:textId="01ABD619" w:rsidR="00E47EB3" w:rsidRDefault="007B5729"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 xml:space="preserve">Delivery of </w:t>
            </w:r>
            <w:r w:rsidR="00E47EB3" w:rsidRPr="000D2134">
              <w:rPr>
                <w:rFonts w:asciiTheme="minorHAnsi" w:hAnsiTheme="minorHAnsi" w:cstheme="minorHAnsi"/>
                <w:sz w:val="20"/>
              </w:rPr>
              <w:t xml:space="preserve">Everyday Excellence </w:t>
            </w:r>
            <w:r w:rsidRPr="000D2134">
              <w:rPr>
                <w:rFonts w:asciiTheme="minorHAnsi" w:hAnsiTheme="minorHAnsi" w:cstheme="minorHAnsi"/>
                <w:sz w:val="20"/>
              </w:rPr>
              <w:t xml:space="preserve">- </w:t>
            </w:r>
            <w:r w:rsidR="00D36753" w:rsidRPr="000D2134">
              <w:rPr>
                <w:rFonts w:asciiTheme="minorHAnsi" w:hAnsiTheme="minorHAnsi" w:cstheme="minorHAnsi"/>
                <w:sz w:val="20"/>
              </w:rPr>
              <w:t>Asset Care</w:t>
            </w:r>
            <w:r w:rsidR="00506812">
              <w:rPr>
                <w:rFonts w:asciiTheme="minorHAnsi" w:hAnsiTheme="minorHAnsi" w:cstheme="minorHAnsi"/>
                <w:sz w:val="20"/>
              </w:rPr>
              <w:t xml:space="preserve"> Pilla</w:t>
            </w:r>
            <w:r w:rsidR="0053742F">
              <w:rPr>
                <w:rFonts w:asciiTheme="minorHAnsi" w:hAnsiTheme="minorHAnsi" w:cstheme="minorHAnsi"/>
                <w:sz w:val="20"/>
              </w:rPr>
              <w:t>r.</w:t>
            </w:r>
          </w:p>
          <w:p w14:paraId="35220FF5" w14:textId="05BAAA39" w:rsidR="0053742F" w:rsidRPr="000D2134" w:rsidRDefault="0053742F" w:rsidP="00056088">
            <w:pPr>
              <w:numPr>
                <w:ilvl w:val="0"/>
                <w:numId w:val="7"/>
              </w:numPr>
              <w:jc w:val="both"/>
              <w:rPr>
                <w:rFonts w:asciiTheme="minorHAnsi" w:hAnsiTheme="minorHAnsi" w:cstheme="minorHAnsi"/>
                <w:sz w:val="20"/>
              </w:rPr>
            </w:pPr>
            <w:r>
              <w:rPr>
                <w:rFonts w:asciiTheme="minorHAnsi" w:hAnsiTheme="minorHAnsi" w:cstheme="minorHAnsi"/>
                <w:sz w:val="20"/>
              </w:rPr>
              <w:t>ppm Compliance</w:t>
            </w:r>
          </w:p>
          <w:p w14:paraId="7290B322" w14:textId="77777777" w:rsidR="00056088" w:rsidRPr="000D2134" w:rsidRDefault="00056088"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Target Zero scores and accident statistics</w:t>
            </w:r>
          </w:p>
          <w:p w14:paraId="34352207" w14:textId="76F6F8A7" w:rsidR="00056088" w:rsidRPr="000D2134" w:rsidRDefault="00056088"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 xml:space="preserve">Internal </w:t>
            </w:r>
            <w:r w:rsidR="00961053">
              <w:rPr>
                <w:rFonts w:asciiTheme="minorHAnsi" w:hAnsiTheme="minorHAnsi" w:cstheme="minorHAnsi"/>
                <w:sz w:val="20"/>
              </w:rPr>
              <w:t xml:space="preserve">and External Safety / </w:t>
            </w:r>
            <w:r w:rsidRPr="000D2134">
              <w:rPr>
                <w:rFonts w:asciiTheme="minorHAnsi" w:hAnsiTheme="minorHAnsi" w:cstheme="minorHAnsi"/>
                <w:sz w:val="20"/>
              </w:rPr>
              <w:t>Quality Audit scores and external reports</w:t>
            </w:r>
            <w:r w:rsidR="000C1C6F">
              <w:rPr>
                <w:rFonts w:asciiTheme="minorHAnsi" w:hAnsiTheme="minorHAnsi" w:cstheme="minorHAnsi"/>
                <w:sz w:val="20"/>
              </w:rPr>
              <w:t xml:space="preserve"> related to compliance</w:t>
            </w:r>
            <w:r w:rsidRPr="000D2134">
              <w:rPr>
                <w:rFonts w:asciiTheme="minorHAnsi" w:hAnsiTheme="minorHAnsi" w:cstheme="minorHAnsi"/>
                <w:sz w:val="20"/>
              </w:rPr>
              <w:t>.</w:t>
            </w:r>
          </w:p>
          <w:p w14:paraId="756737FD" w14:textId="6144D87D" w:rsidR="00056088" w:rsidRPr="000D2134" w:rsidRDefault="00056088"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Customer Complaints</w:t>
            </w:r>
            <w:r w:rsidR="00393F96">
              <w:rPr>
                <w:rFonts w:asciiTheme="minorHAnsi" w:hAnsiTheme="minorHAnsi" w:cstheme="minorHAnsi"/>
                <w:sz w:val="20"/>
              </w:rPr>
              <w:t xml:space="preserve"> related to plant failures</w:t>
            </w:r>
          </w:p>
          <w:p w14:paraId="78263785" w14:textId="27AB3CA0" w:rsidR="00D36753" w:rsidRPr="000D2134" w:rsidRDefault="00D36753"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Training plans inc</w:t>
            </w:r>
            <w:r w:rsidR="008249F4" w:rsidRPr="000D2134">
              <w:rPr>
                <w:rFonts w:asciiTheme="minorHAnsi" w:hAnsiTheme="minorHAnsi" w:cstheme="minorHAnsi"/>
                <w:sz w:val="20"/>
              </w:rPr>
              <w:t>luding</w:t>
            </w:r>
            <w:r w:rsidRPr="000D2134">
              <w:rPr>
                <w:rFonts w:asciiTheme="minorHAnsi" w:hAnsiTheme="minorHAnsi" w:cstheme="minorHAnsi"/>
                <w:sz w:val="20"/>
              </w:rPr>
              <w:t xml:space="preserve"> C</w:t>
            </w:r>
            <w:r w:rsidR="00D27018">
              <w:rPr>
                <w:rFonts w:asciiTheme="minorHAnsi" w:hAnsiTheme="minorHAnsi" w:cstheme="minorHAnsi"/>
                <w:sz w:val="20"/>
              </w:rPr>
              <w:t xml:space="preserve">ontinuous </w:t>
            </w:r>
            <w:r w:rsidRPr="000D2134">
              <w:rPr>
                <w:rFonts w:asciiTheme="minorHAnsi" w:hAnsiTheme="minorHAnsi" w:cstheme="minorHAnsi"/>
                <w:sz w:val="20"/>
              </w:rPr>
              <w:t>S</w:t>
            </w:r>
            <w:r w:rsidR="00D27018">
              <w:rPr>
                <w:rFonts w:asciiTheme="minorHAnsi" w:hAnsiTheme="minorHAnsi" w:cstheme="minorHAnsi"/>
                <w:sz w:val="20"/>
              </w:rPr>
              <w:t xml:space="preserve">kills </w:t>
            </w:r>
            <w:r w:rsidRPr="000D2134">
              <w:rPr>
                <w:rFonts w:asciiTheme="minorHAnsi" w:hAnsiTheme="minorHAnsi" w:cstheme="minorHAnsi"/>
                <w:sz w:val="20"/>
              </w:rPr>
              <w:t>D</w:t>
            </w:r>
            <w:r w:rsidR="00D27018">
              <w:rPr>
                <w:rFonts w:asciiTheme="minorHAnsi" w:hAnsiTheme="minorHAnsi" w:cstheme="minorHAnsi"/>
                <w:sz w:val="20"/>
              </w:rPr>
              <w:t>evelopment</w:t>
            </w:r>
            <w:r w:rsidR="00501B54" w:rsidRPr="000D2134">
              <w:rPr>
                <w:rFonts w:asciiTheme="minorHAnsi" w:hAnsiTheme="minorHAnsi" w:cstheme="minorHAnsi"/>
                <w:sz w:val="20"/>
              </w:rPr>
              <w:t xml:space="preserve"> </w:t>
            </w:r>
            <w:r w:rsidR="00393F96">
              <w:rPr>
                <w:rFonts w:asciiTheme="minorHAnsi" w:hAnsiTheme="minorHAnsi" w:cstheme="minorHAnsi"/>
                <w:sz w:val="20"/>
              </w:rPr>
              <w:t>relevant to compliance for engineering roles.</w:t>
            </w:r>
            <w:r w:rsidRPr="000D2134">
              <w:rPr>
                <w:rFonts w:asciiTheme="minorHAnsi" w:hAnsiTheme="minorHAnsi" w:cstheme="minorHAnsi"/>
                <w:sz w:val="20"/>
              </w:rPr>
              <w:t xml:space="preserve"> </w:t>
            </w:r>
          </w:p>
          <w:p w14:paraId="13DBCFC3" w14:textId="77777777" w:rsidR="00056088" w:rsidRPr="000D2134" w:rsidRDefault="00056088" w:rsidP="00056088">
            <w:pPr>
              <w:numPr>
                <w:ilvl w:val="0"/>
                <w:numId w:val="7"/>
              </w:numPr>
              <w:jc w:val="both"/>
              <w:rPr>
                <w:rFonts w:asciiTheme="minorHAnsi" w:hAnsiTheme="minorHAnsi" w:cstheme="minorHAnsi"/>
                <w:sz w:val="20"/>
              </w:rPr>
            </w:pPr>
            <w:r w:rsidRPr="000D2134">
              <w:rPr>
                <w:rFonts w:asciiTheme="minorHAnsi" w:hAnsiTheme="minorHAnsi" w:cstheme="minorHAnsi"/>
                <w:sz w:val="20"/>
              </w:rPr>
              <w:t>Personal Objectives</w:t>
            </w:r>
          </w:p>
          <w:p w14:paraId="519B6BD7" w14:textId="77777777" w:rsidR="00EA48FC" w:rsidRPr="000D2134" w:rsidRDefault="00EA48FC" w:rsidP="002200A3">
            <w:pPr>
              <w:overflowPunct w:val="0"/>
              <w:autoSpaceDE w:val="0"/>
              <w:autoSpaceDN w:val="0"/>
              <w:adjustRightInd w:val="0"/>
              <w:textAlignment w:val="baseline"/>
              <w:rPr>
                <w:rFonts w:asciiTheme="minorHAnsi" w:hAnsiTheme="minorHAnsi" w:cstheme="minorHAnsi"/>
                <w:sz w:val="20"/>
              </w:rPr>
            </w:pPr>
          </w:p>
        </w:tc>
      </w:tr>
      <w:tr w:rsidR="001D6A7A" w:rsidRPr="000D2134" w14:paraId="2D12FB2A" w14:textId="77777777" w:rsidTr="003B5277">
        <w:trPr>
          <w:trHeight w:val="699"/>
        </w:trPr>
        <w:tc>
          <w:tcPr>
            <w:tcW w:w="2263" w:type="dxa"/>
          </w:tcPr>
          <w:p w14:paraId="4AD78580" w14:textId="77777777" w:rsidR="009941DF" w:rsidRPr="000D2134" w:rsidRDefault="009941DF" w:rsidP="00B64A3D">
            <w:pPr>
              <w:rPr>
                <w:rFonts w:asciiTheme="minorHAnsi" w:hAnsiTheme="minorHAnsi" w:cstheme="minorHAnsi"/>
                <w:b/>
                <w:bCs/>
                <w:sz w:val="20"/>
              </w:rPr>
            </w:pPr>
            <w:r w:rsidRPr="000D2134">
              <w:rPr>
                <w:rFonts w:asciiTheme="minorHAnsi" w:hAnsiTheme="minorHAnsi" w:cstheme="minorHAnsi"/>
                <w:b/>
                <w:bCs/>
                <w:sz w:val="20"/>
              </w:rPr>
              <w:lastRenderedPageBreak/>
              <w:t xml:space="preserve">Key Stakeholders </w:t>
            </w:r>
          </w:p>
          <w:p w14:paraId="49296182" w14:textId="77777777" w:rsidR="009941DF" w:rsidRPr="000D2134" w:rsidRDefault="009941DF" w:rsidP="00B64A3D">
            <w:pPr>
              <w:rPr>
                <w:rFonts w:asciiTheme="minorHAnsi" w:hAnsiTheme="minorHAnsi" w:cstheme="minorHAnsi"/>
                <w:b/>
                <w:bCs/>
                <w:sz w:val="20"/>
              </w:rPr>
            </w:pPr>
            <w:r w:rsidRPr="000D2134">
              <w:rPr>
                <w:rFonts w:asciiTheme="minorHAnsi" w:hAnsiTheme="minorHAnsi" w:cstheme="minorHAnsi"/>
                <w:bCs/>
                <w:sz w:val="20"/>
              </w:rPr>
              <w:t xml:space="preserve">What are the challenges of the relationships, communication strategies required, etc </w:t>
            </w:r>
          </w:p>
        </w:tc>
        <w:tc>
          <w:tcPr>
            <w:tcW w:w="6798" w:type="dxa"/>
          </w:tcPr>
          <w:p w14:paraId="63D10FF0" w14:textId="77777777" w:rsidR="008764C5" w:rsidRDefault="008764C5" w:rsidP="008764C5">
            <w:pPr>
              <w:rPr>
                <w:rFonts w:asciiTheme="minorHAnsi" w:hAnsiTheme="minorHAnsi" w:cstheme="minorHAnsi"/>
                <w:sz w:val="20"/>
              </w:rPr>
            </w:pPr>
            <w:r>
              <w:rPr>
                <w:rFonts w:asciiTheme="minorHAnsi" w:hAnsiTheme="minorHAnsi" w:cstheme="minorHAnsi"/>
                <w:sz w:val="20"/>
              </w:rPr>
              <w:t>Head of Maintenance &amp; Site Services</w:t>
            </w:r>
          </w:p>
          <w:p w14:paraId="61356E67" w14:textId="5F7A6E02" w:rsidR="005E3C6D" w:rsidRPr="000D2134" w:rsidRDefault="005E3C6D" w:rsidP="005E3C6D">
            <w:pPr>
              <w:jc w:val="both"/>
              <w:rPr>
                <w:rFonts w:asciiTheme="minorHAnsi" w:hAnsiTheme="minorHAnsi" w:cstheme="minorHAnsi"/>
                <w:bCs/>
                <w:sz w:val="20"/>
              </w:rPr>
            </w:pPr>
            <w:r w:rsidRPr="000D2134">
              <w:rPr>
                <w:rFonts w:asciiTheme="minorHAnsi" w:hAnsiTheme="minorHAnsi" w:cstheme="minorHAnsi"/>
                <w:bCs/>
                <w:sz w:val="20"/>
              </w:rPr>
              <w:t xml:space="preserve">Head of Supply Chain  </w:t>
            </w:r>
          </w:p>
          <w:p w14:paraId="498953C5" w14:textId="51331AE0" w:rsidR="000C1C6F" w:rsidRDefault="000C1C6F" w:rsidP="005E3C6D">
            <w:pPr>
              <w:jc w:val="both"/>
              <w:rPr>
                <w:rFonts w:asciiTheme="minorHAnsi" w:hAnsiTheme="minorHAnsi" w:cstheme="minorHAnsi"/>
                <w:bCs/>
                <w:sz w:val="20"/>
              </w:rPr>
            </w:pPr>
            <w:r>
              <w:rPr>
                <w:rFonts w:asciiTheme="minorHAnsi" w:hAnsiTheme="minorHAnsi" w:cstheme="minorHAnsi"/>
                <w:bCs/>
                <w:sz w:val="20"/>
              </w:rPr>
              <w:t>Safety Lead</w:t>
            </w:r>
          </w:p>
          <w:p w14:paraId="0DBB0F86" w14:textId="6437BE38" w:rsidR="005E3C6D" w:rsidRPr="000D2134" w:rsidRDefault="00504CB9" w:rsidP="005E3C6D">
            <w:pPr>
              <w:jc w:val="both"/>
              <w:rPr>
                <w:rFonts w:asciiTheme="minorHAnsi" w:hAnsiTheme="minorHAnsi" w:cstheme="minorHAnsi"/>
                <w:bCs/>
                <w:sz w:val="20"/>
              </w:rPr>
            </w:pPr>
            <w:r>
              <w:rPr>
                <w:rFonts w:asciiTheme="minorHAnsi" w:hAnsiTheme="minorHAnsi" w:cstheme="minorHAnsi"/>
                <w:bCs/>
                <w:sz w:val="20"/>
              </w:rPr>
              <w:t>Site</w:t>
            </w:r>
            <w:r w:rsidR="005E3C6D" w:rsidRPr="000D2134">
              <w:rPr>
                <w:rFonts w:asciiTheme="minorHAnsi" w:hAnsiTheme="minorHAnsi" w:cstheme="minorHAnsi"/>
                <w:bCs/>
                <w:sz w:val="20"/>
              </w:rPr>
              <w:t xml:space="preserve"> Manager</w:t>
            </w:r>
          </w:p>
          <w:p w14:paraId="4DBEBEC9" w14:textId="73C57888" w:rsidR="00FD0FF0" w:rsidRDefault="00FD0FF0" w:rsidP="005E3C6D">
            <w:pPr>
              <w:jc w:val="both"/>
              <w:rPr>
                <w:rFonts w:asciiTheme="minorHAnsi" w:hAnsiTheme="minorHAnsi" w:cstheme="minorHAnsi"/>
                <w:bCs/>
                <w:sz w:val="20"/>
              </w:rPr>
            </w:pPr>
            <w:r>
              <w:rPr>
                <w:rFonts w:asciiTheme="minorHAnsi" w:hAnsiTheme="minorHAnsi" w:cstheme="minorHAnsi"/>
                <w:bCs/>
                <w:sz w:val="20"/>
              </w:rPr>
              <w:t>Shift Managers</w:t>
            </w:r>
          </w:p>
          <w:p w14:paraId="01E3300B" w14:textId="31582A99" w:rsidR="005E3C6D" w:rsidRPr="000D2134" w:rsidRDefault="00A703EE" w:rsidP="005E3C6D">
            <w:pPr>
              <w:jc w:val="both"/>
              <w:rPr>
                <w:rFonts w:asciiTheme="minorHAnsi" w:hAnsiTheme="minorHAnsi" w:cstheme="minorHAnsi"/>
                <w:bCs/>
                <w:sz w:val="20"/>
              </w:rPr>
            </w:pPr>
            <w:r>
              <w:rPr>
                <w:rFonts w:asciiTheme="minorHAnsi" w:hAnsiTheme="minorHAnsi" w:cstheme="minorHAnsi"/>
                <w:bCs/>
                <w:sz w:val="20"/>
              </w:rPr>
              <w:t>Shift</w:t>
            </w:r>
            <w:r w:rsidR="00504CB9">
              <w:rPr>
                <w:rFonts w:asciiTheme="minorHAnsi" w:hAnsiTheme="minorHAnsi" w:cstheme="minorHAnsi"/>
                <w:bCs/>
                <w:sz w:val="20"/>
              </w:rPr>
              <w:t xml:space="preserve"> Engineers</w:t>
            </w:r>
          </w:p>
          <w:p w14:paraId="6F0CE67E" w14:textId="110687AB" w:rsidR="00A703EE" w:rsidRDefault="00A703EE" w:rsidP="005E3C6D">
            <w:pPr>
              <w:jc w:val="both"/>
              <w:rPr>
                <w:rFonts w:asciiTheme="minorHAnsi" w:hAnsiTheme="minorHAnsi" w:cstheme="minorHAnsi"/>
                <w:bCs/>
                <w:sz w:val="20"/>
              </w:rPr>
            </w:pPr>
            <w:r>
              <w:rPr>
                <w:rFonts w:asciiTheme="minorHAnsi" w:hAnsiTheme="minorHAnsi" w:cstheme="minorHAnsi"/>
                <w:bCs/>
                <w:sz w:val="20"/>
              </w:rPr>
              <w:t>Software Engineer</w:t>
            </w:r>
          </w:p>
          <w:p w14:paraId="203CBF38" w14:textId="1E66F68B" w:rsidR="00FD0FF0" w:rsidRDefault="00FD0FF0" w:rsidP="005E3C6D">
            <w:pPr>
              <w:jc w:val="both"/>
              <w:rPr>
                <w:rFonts w:asciiTheme="minorHAnsi" w:hAnsiTheme="minorHAnsi" w:cstheme="minorHAnsi"/>
                <w:bCs/>
                <w:sz w:val="20"/>
              </w:rPr>
            </w:pPr>
            <w:r>
              <w:rPr>
                <w:rFonts w:asciiTheme="minorHAnsi" w:hAnsiTheme="minorHAnsi" w:cstheme="minorHAnsi"/>
                <w:bCs/>
                <w:sz w:val="20"/>
              </w:rPr>
              <w:t>Operatives</w:t>
            </w:r>
          </w:p>
          <w:p w14:paraId="4EB44EDB" w14:textId="79ADEBD2" w:rsidR="005E3C6D" w:rsidRPr="000D2134" w:rsidRDefault="002200A3" w:rsidP="005E3C6D">
            <w:pPr>
              <w:jc w:val="both"/>
              <w:rPr>
                <w:rFonts w:asciiTheme="minorHAnsi" w:hAnsiTheme="minorHAnsi" w:cstheme="minorHAnsi"/>
                <w:bCs/>
                <w:sz w:val="20"/>
              </w:rPr>
            </w:pPr>
            <w:r w:rsidRPr="000D2134">
              <w:rPr>
                <w:rFonts w:asciiTheme="minorHAnsi" w:hAnsiTheme="minorHAnsi" w:cstheme="minorHAnsi"/>
                <w:bCs/>
                <w:sz w:val="20"/>
              </w:rPr>
              <w:t>Target Zero and QA</w:t>
            </w:r>
            <w:r w:rsidR="005E3C6D" w:rsidRPr="000D2134">
              <w:rPr>
                <w:rFonts w:asciiTheme="minorHAnsi" w:hAnsiTheme="minorHAnsi" w:cstheme="minorHAnsi"/>
                <w:bCs/>
                <w:sz w:val="20"/>
              </w:rPr>
              <w:t xml:space="preserve"> Team</w:t>
            </w:r>
            <w:r w:rsidRPr="000D2134">
              <w:rPr>
                <w:rFonts w:asciiTheme="minorHAnsi" w:hAnsiTheme="minorHAnsi" w:cstheme="minorHAnsi"/>
                <w:bCs/>
                <w:sz w:val="20"/>
              </w:rPr>
              <w:t>s</w:t>
            </w:r>
          </w:p>
          <w:p w14:paraId="172507BB" w14:textId="249F8CD8" w:rsidR="00D27018" w:rsidRDefault="00D27018" w:rsidP="005E3C6D">
            <w:pPr>
              <w:jc w:val="both"/>
              <w:rPr>
                <w:rFonts w:asciiTheme="minorHAnsi" w:hAnsiTheme="minorHAnsi" w:cstheme="minorHAnsi"/>
                <w:bCs/>
                <w:sz w:val="20"/>
              </w:rPr>
            </w:pPr>
            <w:r>
              <w:rPr>
                <w:rFonts w:asciiTheme="minorHAnsi" w:hAnsiTheme="minorHAnsi" w:cstheme="minorHAnsi"/>
                <w:bCs/>
                <w:sz w:val="20"/>
              </w:rPr>
              <w:t>People &amp; Performance Team (HR)</w:t>
            </w:r>
          </w:p>
          <w:p w14:paraId="4E21E0A6" w14:textId="1C8160B8" w:rsidR="005E3C6D" w:rsidRPr="000D2134" w:rsidRDefault="002200A3" w:rsidP="005E3C6D">
            <w:pPr>
              <w:jc w:val="both"/>
              <w:rPr>
                <w:rFonts w:asciiTheme="minorHAnsi" w:hAnsiTheme="minorHAnsi" w:cstheme="minorHAnsi"/>
                <w:bCs/>
                <w:sz w:val="20"/>
              </w:rPr>
            </w:pPr>
            <w:r w:rsidRPr="000D2134">
              <w:rPr>
                <w:rFonts w:asciiTheme="minorHAnsi" w:hAnsiTheme="minorHAnsi" w:cstheme="minorHAnsi"/>
                <w:bCs/>
                <w:sz w:val="20"/>
              </w:rPr>
              <w:t>Finance teams</w:t>
            </w:r>
          </w:p>
          <w:p w14:paraId="0F7C4295" w14:textId="1F89AE99" w:rsidR="005E3C6D" w:rsidRPr="000D2134" w:rsidRDefault="005E3C6D" w:rsidP="002200A3">
            <w:pPr>
              <w:jc w:val="both"/>
              <w:rPr>
                <w:rFonts w:asciiTheme="minorHAnsi" w:hAnsiTheme="minorHAnsi" w:cstheme="minorHAnsi"/>
                <w:bCs/>
                <w:sz w:val="20"/>
              </w:rPr>
            </w:pPr>
          </w:p>
        </w:tc>
      </w:tr>
      <w:tr w:rsidR="001D6A7A" w:rsidRPr="000D2134" w14:paraId="635D3CF0" w14:textId="77777777" w:rsidTr="003B5277">
        <w:trPr>
          <w:trHeight w:val="1549"/>
        </w:trPr>
        <w:tc>
          <w:tcPr>
            <w:tcW w:w="2263" w:type="dxa"/>
          </w:tcPr>
          <w:p w14:paraId="1950222C" w14:textId="77777777" w:rsidR="00614680" w:rsidRPr="000D2134" w:rsidRDefault="00614680" w:rsidP="00614680">
            <w:pPr>
              <w:rPr>
                <w:rFonts w:asciiTheme="minorHAnsi" w:hAnsiTheme="minorHAnsi" w:cstheme="minorHAnsi"/>
                <w:b/>
                <w:bCs/>
                <w:sz w:val="20"/>
              </w:rPr>
            </w:pPr>
            <w:r w:rsidRPr="000D2134">
              <w:rPr>
                <w:rFonts w:asciiTheme="minorHAnsi" w:hAnsiTheme="minorHAnsi" w:cstheme="minorHAnsi"/>
                <w:b/>
                <w:bCs/>
                <w:sz w:val="20"/>
              </w:rPr>
              <w:lastRenderedPageBreak/>
              <w:t>Scope</w:t>
            </w:r>
          </w:p>
          <w:p w14:paraId="26576389" w14:textId="323BBD4A" w:rsidR="00614680" w:rsidRPr="000D2134" w:rsidRDefault="00614680" w:rsidP="00614680">
            <w:pPr>
              <w:rPr>
                <w:rFonts w:asciiTheme="minorHAnsi" w:hAnsiTheme="minorHAnsi" w:cstheme="minorHAnsi"/>
                <w:b/>
                <w:bCs/>
                <w:sz w:val="20"/>
              </w:rPr>
            </w:pPr>
            <w:r w:rsidRPr="000D2134">
              <w:rPr>
                <w:rFonts w:asciiTheme="minorHAnsi" w:hAnsiTheme="minorHAnsi" w:cstheme="minorHAnsi"/>
                <w:bCs/>
                <w:sz w:val="20"/>
              </w:rPr>
              <w:t>Depth, breath of knowledge application, ability to innovate, complexity of tasks, budgetary responsibility</w:t>
            </w:r>
          </w:p>
        </w:tc>
        <w:tc>
          <w:tcPr>
            <w:tcW w:w="6798" w:type="dxa"/>
          </w:tcPr>
          <w:p w14:paraId="362F4A65" w14:textId="500D30C8" w:rsidR="00E65BD3" w:rsidRPr="002E7202" w:rsidRDefault="005E3C6D" w:rsidP="002E7202">
            <w:pPr>
              <w:pStyle w:val="ListParagraph"/>
              <w:numPr>
                <w:ilvl w:val="0"/>
                <w:numId w:val="30"/>
              </w:numPr>
              <w:jc w:val="both"/>
              <w:rPr>
                <w:rFonts w:asciiTheme="minorHAnsi" w:hAnsiTheme="minorHAnsi" w:cstheme="minorHAnsi"/>
                <w:sz w:val="20"/>
              </w:rPr>
            </w:pPr>
            <w:r w:rsidRPr="000D2134">
              <w:rPr>
                <w:rFonts w:asciiTheme="minorHAnsi" w:hAnsiTheme="minorHAnsi" w:cstheme="minorHAnsi"/>
                <w:sz w:val="20"/>
              </w:rPr>
              <w:t>Responsibility and ownership of</w:t>
            </w:r>
            <w:r w:rsidR="00FC308B">
              <w:rPr>
                <w:rFonts w:asciiTheme="minorHAnsi" w:hAnsiTheme="minorHAnsi" w:cstheme="minorHAnsi"/>
                <w:sz w:val="20"/>
              </w:rPr>
              <w:t xml:space="preserve"> all</w:t>
            </w:r>
            <w:r w:rsidRPr="000D2134">
              <w:rPr>
                <w:rFonts w:asciiTheme="minorHAnsi" w:hAnsiTheme="minorHAnsi" w:cstheme="minorHAnsi"/>
                <w:sz w:val="20"/>
              </w:rPr>
              <w:t xml:space="preserve"> site </w:t>
            </w:r>
            <w:r w:rsidR="001D6A7A">
              <w:rPr>
                <w:rFonts w:asciiTheme="minorHAnsi" w:hAnsiTheme="minorHAnsi" w:cstheme="minorHAnsi"/>
                <w:sz w:val="20"/>
              </w:rPr>
              <w:t>compliance programs</w:t>
            </w:r>
            <w:r w:rsidRPr="000D2134">
              <w:rPr>
                <w:rFonts w:asciiTheme="minorHAnsi" w:hAnsiTheme="minorHAnsi" w:cstheme="minorHAnsi"/>
                <w:sz w:val="20"/>
              </w:rPr>
              <w:t>.</w:t>
            </w:r>
          </w:p>
          <w:p w14:paraId="54E97A5D" w14:textId="77777777" w:rsidR="00CE235A" w:rsidRPr="00CE235A" w:rsidRDefault="004B59D5" w:rsidP="00AF44BF">
            <w:pPr>
              <w:pStyle w:val="Default"/>
              <w:numPr>
                <w:ilvl w:val="0"/>
                <w:numId w:val="30"/>
              </w:numPr>
              <w:rPr>
                <w:sz w:val="20"/>
                <w:szCs w:val="20"/>
              </w:rPr>
            </w:pPr>
            <w:r w:rsidRPr="00AF44BF">
              <w:rPr>
                <w:rFonts w:asciiTheme="minorHAnsi" w:hAnsiTheme="minorHAnsi" w:cstheme="minorHAnsi"/>
                <w:sz w:val="20"/>
                <w:szCs w:val="20"/>
              </w:rPr>
              <w:t>Full legislative responsibility (</w:t>
            </w:r>
            <w:proofErr w:type="gramStart"/>
            <w:r w:rsidRPr="00AF44BF">
              <w:rPr>
                <w:rFonts w:asciiTheme="minorHAnsi" w:hAnsiTheme="minorHAnsi" w:cstheme="minorHAnsi"/>
                <w:sz w:val="20"/>
                <w:szCs w:val="20"/>
              </w:rPr>
              <w:t>E,H</w:t>
            </w:r>
            <w:proofErr w:type="gramEnd"/>
            <w:r w:rsidRPr="00AF44BF">
              <w:rPr>
                <w:rFonts w:asciiTheme="minorHAnsi" w:hAnsiTheme="minorHAnsi" w:cstheme="minorHAnsi"/>
                <w:sz w:val="20"/>
                <w:szCs w:val="20"/>
              </w:rPr>
              <w:t xml:space="preserve">&amp;S) </w:t>
            </w:r>
            <w:r w:rsidR="001D6A7A" w:rsidRPr="00AF44BF">
              <w:rPr>
                <w:rFonts w:asciiTheme="minorHAnsi" w:hAnsiTheme="minorHAnsi" w:cstheme="minorHAnsi"/>
                <w:sz w:val="20"/>
                <w:szCs w:val="20"/>
              </w:rPr>
              <w:t>for engineering compliance</w:t>
            </w:r>
            <w:r w:rsidR="009E5153" w:rsidRPr="00AF44BF">
              <w:rPr>
                <w:rFonts w:asciiTheme="minorHAnsi" w:hAnsiTheme="minorHAnsi" w:cstheme="minorHAnsi"/>
                <w:sz w:val="20"/>
                <w:szCs w:val="20"/>
              </w:rPr>
              <w:t>.</w:t>
            </w:r>
          </w:p>
          <w:p w14:paraId="29861414" w14:textId="77777777" w:rsidR="00CE235A" w:rsidRPr="00FC308B" w:rsidRDefault="00AF44BF" w:rsidP="00AF44BF">
            <w:pPr>
              <w:pStyle w:val="Default"/>
              <w:numPr>
                <w:ilvl w:val="0"/>
                <w:numId w:val="30"/>
              </w:numPr>
              <w:rPr>
                <w:rFonts w:asciiTheme="minorHAnsi" w:hAnsiTheme="minorHAnsi" w:cstheme="minorHAnsi"/>
                <w:sz w:val="20"/>
                <w:szCs w:val="20"/>
              </w:rPr>
            </w:pPr>
            <w:r w:rsidRPr="00FC308B">
              <w:rPr>
                <w:rFonts w:asciiTheme="minorHAnsi" w:hAnsiTheme="minorHAnsi" w:cstheme="minorHAnsi"/>
                <w:sz w:val="20"/>
              </w:rPr>
              <w:t>Ensure that all maintenance tasks are completed in accordance with legal requirements and regulations.</w:t>
            </w:r>
          </w:p>
          <w:p w14:paraId="37D68160" w14:textId="77777777" w:rsidR="00470077" w:rsidRPr="00870997" w:rsidRDefault="00AF44BF" w:rsidP="00AF44BF">
            <w:pPr>
              <w:pStyle w:val="Default"/>
              <w:numPr>
                <w:ilvl w:val="0"/>
                <w:numId w:val="30"/>
              </w:numPr>
              <w:rPr>
                <w:rFonts w:asciiTheme="minorHAnsi" w:hAnsiTheme="minorHAnsi" w:cstheme="minorHAnsi"/>
                <w:sz w:val="20"/>
                <w:szCs w:val="20"/>
              </w:rPr>
            </w:pPr>
            <w:r w:rsidRPr="00FC308B">
              <w:rPr>
                <w:rFonts w:asciiTheme="minorHAnsi" w:hAnsiTheme="minorHAnsi" w:cstheme="minorHAnsi"/>
                <w:sz w:val="20"/>
              </w:rPr>
              <w:t xml:space="preserve">Collaborate with </w:t>
            </w:r>
            <w:r w:rsidR="00470077" w:rsidRPr="00FC308B">
              <w:rPr>
                <w:rFonts w:asciiTheme="minorHAnsi" w:hAnsiTheme="minorHAnsi" w:cstheme="minorHAnsi"/>
                <w:sz w:val="20"/>
              </w:rPr>
              <w:t>s</w:t>
            </w:r>
            <w:r w:rsidR="00CE235A" w:rsidRPr="00FC308B">
              <w:rPr>
                <w:rFonts w:asciiTheme="minorHAnsi" w:hAnsiTheme="minorHAnsi" w:cstheme="minorHAnsi"/>
                <w:sz w:val="20"/>
              </w:rPr>
              <w:t xml:space="preserve">hift </w:t>
            </w:r>
            <w:r w:rsidR="00470077" w:rsidRPr="00FC308B">
              <w:rPr>
                <w:rFonts w:asciiTheme="minorHAnsi" w:hAnsiTheme="minorHAnsi" w:cstheme="minorHAnsi"/>
                <w:sz w:val="20"/>
              </w:rPr>
              <w:t>t</w:t>
            </w:r>
            <w:r w:rsidR="00CE235A" w:rsidRPr="00FC308B">
              <w:rPr>
                <w:rFonts w:asciiTheme="minorHAnsi" w:hAnsiTheme="minorHAnsi" w:cstheme="minorHAnsi"/>
                <w:sz w:val="20"/>
              </w:rPr>
              <w:t>eams</w:t>
            </w:r>
            <w:r w:rsidRPr="00FC308B">
              <w:rPr>
                <w:rFonts w:asciiTheme="minorHAnsi" w:hAnsiTheme="minorHAnsi" w:cstheme="minorHAnsi"/>
                <w:sz w:val="20"/>
              </w:rPr>
              <w:t xml:space="preserve"> and safety team to identify areas for improvement and implement necessary changes.</w:t>
            </w:r>
          </w:p>
          <w:p w14:paraId="32B6CDB9" w14:textId="427C5025" w:rsidR="00870997" w:rsidRPr="00FC308B" w:rsidRDefault="00870997" w:rsidP="00AF44BF">
            <w:pPr>
              <w:pStyle w:val="Default"/>
              <w:numPr>
                <w:ilvl w:val="0"/>
                <w:numId w:val="30"/>
              </w:numPr>
              <w:rPr>
                <w:rFonts w:asciiTheme="minorHAnsi" w:hAnsiTheme="minorHAnsi" w:cstheme="minorHAnsi"/>
                <w:sz w:val="20"/>
                <w:szCs w:val="20"/>
              </w:rPr>
            </w:pPr>
            <w:r>
              <w:rPr>
                <w:rFonts w:asciiTheme="minorHAnsi" w:hAnsiTheme="minorHAnsi" w:cstheme="minorHAnsi"/>
                <w:sz w:val="20"/>
              </w:rPr>
              <w:t xml:space="preserve">Own reliability Engineering activity </w:t>
            </w:r>
            <w:r w:rsidR="00E8367E">
              <w:rPr>
                <w:rFonts w:asciiTheme="minorHAnsi" w:hAnsiTheme="minorHAnsi" w:cstheme="minorHAnsi"/>
                <w:sz w:val="20"/>
              </w:rPr>
              <w:t>through our defect elimination process for nominated site.</w:t>
            </w:r>
          </w:p>
          <w:p w14:paraId="3736C3F4" w14:textId="77777777" w:rsidR="00470077" w:rsidRPr="00FC308B" w:rsidRDefault="00AF44BF" w:rsidP="00AF44BF">
            <w:pPr>
              <w:pStyle w:val="Default"/>
              <w:numPr>
                <w:ilvl w:val="0"/>
                <w:numId w:val="30"/>
              </w:numPr>
              <w:rPr>
                <w:rFonts w:asciiTheme="minorHAnsi" w:hAnsiTheme="minorHAnsi" w:cstheme="minorHAnsi"/>
                <w:sz w:val="20"/>
                <w:szCs w:val="20"/>
              </w:rPr>
            </w:pPr>
            <w:r w:rsidRPr="00FC308B">
              <w:rPr>
                <w:rFonts w:asciiTheme="minorHAnsi" w:hAnsiTheme="minorHAnsi" w:cstheme="minorHAnsi"/>
                <w:sz w:val="20"/>
                <w:szCs w:val="20"/>
              </w:rPr>
              <w:t>Liaise with the 3rd party facilities management company to coordinate maintenance activities effectively.</w:t>
            </w:r>
          </w:p>
          <w:p w14:paraId="297C4629" w14:textId="078FEAFE" w:rsidR="00AF44BF" w:rsidRPr="00FC308B" w:rsidRDefault="00AF44BF" w:rsidP="00AF44BF">
            <w:pPr>
              <w:pStyle w:val="Default"/>
              <w:numPr>
                <w:ilvl w:val="0"/>
                <w:numId w:val="30"/>
              </w:numPr>
              <w:rPr>
                <w:rFonts w:asciiTheme="minorHAnsi" w:hAnsiTheme="minorHAnsi" w:cstheme="minorHAnsi"/>
                <w:sz w:val="20"/>
                <w:szCs w:val="20"/>
              </w:rPr>
            </w:pPr>
            <w:r w:rsidRPr="00FC308B">
              <w:rPr>
                <w:rFonts w:asciiTheme="minorHAnsi" w:hAnsiTheme="minorHAnsi" w:cstheme="minorHAnsi"/>
                <w:sz w:val="20"/>
              </w:rPr>
              <w:t>Keep accurate records of all maintenance activities and provide reports as required.</w:t>
            </w:r>
          </w:p>
          <w:p w14:paraId="586AB96E" w14:textId="06818839" w:rsidR="004B59D5" w:rsidRPr="000D2134" w:rsidRDefault="004B59D5" w:rsidP="005E3C6D">
            <w:pPr>
              <w:pStyle w:val="Default"/>
              <w:numPr>
                <w:ilvl w:val="0"/>
                <w:numId w:val="30"/>
              </w:numPr>
              <w:rPr>
                <w:rFonts w:asciiTheme="minorHAnsi" w:hAnsiTheme="minorHAnsi" w:cstheme="minorHAnsi"/>
                <w:sz w:val="20"/>
                <w:szCs w:val="20"/>
              </w:rPr>
            </w:pPr>
            <w:r w:rsidRPr="00FC308B">
              <w:rPr>
                <w:rFonts w:asciiTheme="minorHAnsi" w:hAnsiTheme="minorHAnsi" w:cstheme="minorHAnsi"/>
                <w:sz w:val="20"/>
                <w:szCs w:val="20"/>
              </w:rPr>
              <w:t>Personal Accountability</w:t>
            </w:r>
            <w:r w:rsidR="00D27018" w:rsidRPr="00FC308B">
              <w:rPr>
                <w:rFonts w:asciiTheme="minorHAnsi" w:hAnsiTheme="minorHAnsi" w:cstheme="minorHAnsi"/>
                <w:sz w:val="20"/>
                <w:szCs w:val="20"/>
              </w:rPr>
              <w:t xml:space="preserve"> for</w:t>
            </w:r>
            <w:r w:rsidRPr="00FC308B">
              <w:rPr>
                <w:rFonts w:asciiTheme="minorHAnsi" w:hAnsiTheme="minorHAnsi" w:cstheme="minorHAnsi"/>
                <w:sz w:val="20"/>
                <w:szCs w:val="20"/>
              </w:rPr>
              <w:t xml:space="preserve"> Continued Professional and Personal </w:t>
            </w:r>
            <w:r w:rsidRPr="000D2134">
              <w:rPr>
                <w:rFonts w:asciiTheme="minorHAnsi" w:hAnsiTheme="minorHAnsi" w:cstheme="minorHAnsi"/>
                <w:sz w:val="20"/>
                <w:szCs w:val="20"/>
              </w:rPr>
              <w:t>Development</w:t>
            </w:r>
          </w:p>
          <w:p w14:paraId="01924492" w14:textId="77777777" w:rsidR="00614680" w:rsidRPr="000D2134" w:rsidRDefault="00614680" w:rsidP="00B06799">
            <w:pPr>
              <w:overflowPunct w:val="0"/>
              <w:autoSpaceDE w:val="0"/>
              <w:autoSpaceDN w:val="0"/>
              <w:adjustRightInd w:val="0"/>
              <w:ind w:left="360"/>
              <w:textAlignment w:val="baseline"/>
              <w:rPr>
                <w:rFonts w:asciiTheme="minorHAnsi" w:hAnsiTheme="minorHAnsi" w:cstheme="minorHAnsi"/>
                <w:sz w:val="20"/>
              </w:rPr>
            </w:pPr>
          </w:p>
        </w:tc>
      </w:tr>
    </w:tbl>
    <w:p w14:paraId="4C3A341A" w14:textId="77777777" w:rsidR="00531747" w:rsidRPr="000D2134" w:rsidRDefault="00531747">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5361"/>
        <w:gridCol w:w="1409"/>
      </w:tblGrid>
      <w:tr w:rsidR="0008456E" w:rsidRPr="000D2134" w14:paraId="611766E1" w14:textId="77777777" w:rsidTr="003B5277">
        <w:tc>
          <w:tcPr>
            <w:tcW w:w="2291" w:type="dxa"/>
            <w:shd w:val="clear" w:color="auto" w:fill="999999"/>
          </w:tcPr>
          <w:p w14:paraId="6FEDABF9" w14:textId="77777777" w:rsidR="0008456E" w:rsidRPr="000D2134" w:rsidRDefault="0008456E">
            <w:pPr>
              <w:rPr>
                <w:rFonts w:asciiTheme="minorHAnsi" w:hAnsiTheme="minorHAnsi" w:cstheme="minorHAnsi"/>
                <w:b/>
                <w:sz w:val="20"/>
              </w:rPr>
            </w:pPr>
            <w:r w:rsidRPr="000D2134">
              <w:rPr>
                <w:rFonts w:asciiTheme="minorHAnsi" w:hAnsiTheme="minorHAnsi" w:cstheme="minorHAnsi"/>
                <w:b/>
                <w:sz w:val="20"/>
              </w:rPr>
              <w:t>Person Profile</w:t>
            </w:r>
          </w:p>
        </w:tc>
        <w:tc>
          <w:tcPr>
            <w:tcW w:w="5361" w:type="dxa"/>
            <w:shd w:val="clear" w:color="auto" w:fill="999999"/>
          </w:tcPr>
          <w:p w14:paraId="0BEB6A31" w14:textId="77777777" w:rsidR="0008456E" w:rsidRPr="000D2134" w:rsidRDefault="0008456E">
            <w:pPr>
              <w:rPr>
                <w:rFonts w:asciiTheme="minorHAnsi" w:hAnsiTheme="minorHAnsi" w:cstheme="minorHAnsi"/>
                <w:sz w:val="20"/>
              </w:rPr>
            </w:pPr>
          </w:p>
        </w:tc>
        <w:tc>
          <w:tcPr>
            <w:tcW w:w="1409" w:type="dxa"/>
            <w:shd w:val="clear" w:color="auto" w:fill="999999"/>
          </w:tcPr>
          <w:p w14:paraId="6155A1A8" w14:textId="77777777" w:rsidR="0008456E" w:rsidRPr="000D2134" w:rsidRDefault="0008456E">
            <w:pPr>
              <w:rPr>
                <w:rFonts w:asciiTheme="minorHAnsi" w:hAnsiTheme="minorHAnsi" w:cstheme="minorHAnsi"/>
                <w:b/>
                <w:sz w:val="20"/>
              </w:rPr>
            </w:pPr>
            <w:r w:rsidRPr="000D2134">
              <w:rPr>
                <w:rFonts w:asciiTheme="minorHAnsi" w:hAnsiTheme="minorHAnsi" w:cstheme="minorHAnsi"/>
                <w:b/>
                <w:sz w:val="20"/>
              </w:rPr>
              <w:t xml:space="preserve">Essential or </w:t>
            </w:r>
          </w:p>
          <w:p w14:paraId="2D278B4A" w14:textId="77777777" w:rsidR="0008456E" w:rsidRPr="000D2134" w:rsidRDefault="0008456E">
            <w:pPr>
              <w:rPr>
                <w:rFonts w:asciiTheme="minorHAnsi" w:hAnsiTheme="minorHAnsi" w:cstheme="minorHAnsi"/>
                <w:sz w:val="20"/>
              </w:rPr>
            </w:pPr>
            <w:r w:rsidRPr="000D2134">
              <w:rPr>
                <w:rFonts w:asciiTheme="minorHAnsi" w:hAnsiTheme="minorHAnsi" w:cstheme="minorHAnsi"/>
                <w:b/>
                <w:sz w:val="20"/>
              </w:rPr>
              <w:t>Desirable</w:t>
            </w:r>
          </w:p>
        </w:tc>
      </w:tr>
      <w:tr w:rsidR="0008456E" w:rsidRPr="000D2134" w14:paraId="7E4E4BEA" w14:textId="77777777" w:rsidTr="003B5277">
        <w:tc>
          <w:tcPr>
            <w:tcW w:w="2291" w:type="dxa"/>
          </w:tcPr>
          <w:p w14:paraId="02490B09" w14:textId="77777777" w:rsidR="00A251A0" w:rsidRPr="000D2134" w:rsidRDefault="00867C88">
            <w:pPr>
              <w:rPr>
                <w:rFonts w:asciiTheme="minorHAnsi" w:hAnsiTheme="minorHAnsi" w:cstheme="minorHAnsi"/>
                <w:b/>
                <w:sz w:val="20"/>
              </w:rPr>
            </w:pPr>
            <w:r w:rsidRPr="000D2134">
              <w:rPr>
                <w:rFonts w:asciiTheme="minorHAnsi" w:hAnsiTheme="minorHAnsi" w:cstheme="minorHAnsi"/>
                <w:b/>
                <w:sz w:val="20"/>
              </w:rPr>
              <w:t>Knowledge</w:t>
            </w:r>
          </w:p>
          <w:p w14:paraId="4738FA49" w14:textId="77777777" w:rsidR="00867C88" w:rsidRPr="000D2134" w:rsidRDefault="00867C88" w:rsidP="00867C88">
            <w:pPr>
              <w:rPr>
                <w:rFonts w:asciiTheme="minorHAnsi" w:hAnsiTheme="minorHAnsi" w:cstheme="minorHAnsi"/>
                <w:sz w:val="20"/>
              </w:rPr>
            </w:pPr>
            <w:r w:rsidRPr="000D2134">
              <w:rPr>
                <w:rFonts w:asciiTheme="minorHAnsi" w:hAnsiTheme="minorHAnsi" w:cstheme="minorHAnsi"/>
                <w:sz w:val="20"/>
              </w:rPr>
              <w:t>Consider number of years’ experience, any formal qualifications genuinely necessary or any key areas of knowledge.</w:t>
            </w:r>
          </w:p>
          <w:p w14:paraId="6FE6AE31" w14:textId="77777777" w:rsidR="0008456E" w:rsidRPr="000D2134" w:rsidRDefault="0008456E">
            <w:pPr>
              <w:rPr>
                <w:rFonts w:asciiTheme="minorHAnsi" w:hAnsiTheme="minorHAnsi" w:cstheme="minorHAnsi"/>
                <w:b/>
                <w:sz w:val="20"/>
              </w:rPr>
            </w:pPr>
          </w:p>
        </w:tc>
        <w:tc>
          <w:tcPr>
            <w:tcW w:w="5361" w:type="dxa"/>
          </w:tcPr>
          <w:p w14:paraId="7FB57F50" w14:textId="2EAAD490" w:rsidR="00085889" w:rsidRPr="000D2134" w:rsidRDefault="00085889" w:rsidP="00B06799">
            <w:pPr>
              <w:numPr>
                <w:ilvl w:val="0"/>
                <w:numId w:val="21"/>
              </w:numPr>
              <w:rPr>
                <w:rFonts w:asciiTheme="minorHAnsi" w:hAnsiTheme="minorHAnsi" w:cstheme="minorHAnsi"/>
                <w:sz w:val="20"/>
              </w:rPr>
            </w:pPr>
            <w:r w:rsidRPr="000D2134">
              <w:rPr>
                <w:rFonts w:asciiTheme="minorHAnsi" w:hAnsiTheme="minorHAnsi" w:cstheme="minorHAnsi"/>
                <w:sz w:val="20"/>
              </w:rPr>
              <w:t xml:space="preserve">Demonstrable experience in a </w:t>
            </w:r>
            <w:r w:rsidR="003B5277">
              <w:rPr>
                <w:rFonts w:asciiTheme="minorHAnsi" w:hAnsiTheme="minorHAnsi" w:cstheme="minorHAnsi"/>
                <w:sz w:val="20"/>
              </w:rPr>
              <w:t>FMCG/</w:t>
            </w:r>
            <w:r w:rsidRPr="000D2134">
              <w:rPr>
                <w:rFonts w:asciiTheme="minorHAnsi" w:hAnsiTheme="minorHAnsi" w:cstheme="minorHAnsi"/>
                <w:sz w:val="20"/>
              </w:rPr>
              <w:t>manufacturing environment with accountability in a</w:t>
            </w:r>
            <w:r w:rsidR="00D21864">
              <w:rPr>
                <w:rFonts w:asciiTheme="minorHAnsi" w:hAnsiTheme="minorHAnsi" w:cstheme="minorHAnsi"/>
                <w:sz w:val="20"/>
              </w:rPr>
              <w:t>n engineering role</w:t>
            </w:r>
          </w:p>
          <w:p w14:paraId="17A7E887" w14:textId="3B9D0E2A" w:rsidR="003C49DA" w:rsidRDefault="003C49DA" w:rsidP="00085889">
            <w:pPr>
              <w:numPr>
                <w:ilvl w:val="0"/>
                <w:numId w:val="21"/>
              </w:numPr>
              <w:rPr>
                <w:rFonts w:asciiTheme="minorHAnsi" w:hAnsiTheme="minorHAnsi" w:cstheme="minorHAnsi"/>
                <w:sz w:val="20"/>
              </w:rPr>
            </w:pPr>
            <w:r>
              <w:rPr>
                <w:rFonts w:asciiTheme="minorHAnsi" w:hAnsiTheme="minorHAnsi" w:cstheme="minorHAnsi"/>
                <w:sz w:val="20"/>
              </w:rPr>
              <w:t>Relevant Engineering Qualifications</w:t>
            </w:r>
            <w:r w:rsidR="003B5277">
              <w:rPr>
                <w:rFonts w:asciiTheme="minorHAnsi" w:hAnsiTheme="minorHAnsi" w:cstheme="minorHAnsi"/>
                <w:sz w:val="20"/>
              </w:rPr>
              <w:t xml:space="preserve"> </w:t>
            </w:r>
            <w:proofErr w:type="gramStart"/>
            <w:r w:rsidR="003B5277">
              <w:rPr>
                <w:rFonts w:asciiTheme="minorHAnsi" w:hAnsiTheme="minorHAnsi" w:cstheme="minorHAnsi"/>
                <w:sz w:val="20"/>
              </w:rPr>
              <w:t xml:space="preserve">– </w:t>
            </w:r>
            <w:r w:rsidR="003B5277" w:rsidRPr="003B5277">
              <w:rPr>
                <w:rFonts w:asciiTheme="minorHAnsi" w:hAnsiTheme="minorHAnsi" w:cstheme="minorHAnsi"/>
                <w:sz w:val="20"/>
              </w:rPr>
              <w:t xml:space="preserve"> City</w:t>
            </w:r>
            <w:proofErr w:type="gramEnd"/>
            <w:r w:rsidR="003B5277" w:rsidRPr="003B5277">
              <w:rPr>
                <w:rFonts w:asciiTheme="minorHAnsi" w:hAnsiTheme="minorHAnsi" w:cstheme="minorHAnsi"/>
                <w:sz w:val="20"/>
              </w:rPr>
              <w:t xml:space="preserve"> &amp; Guilds Level 3/HNC</w:t>
            </w:r>
            <w:r w:rsidR="003B5277">
              <w:rPr>
                <w:rFonts w:asciiTheme="minorHAnsi" w:hAnsiTheme="minorHAnsi" w:cstheme="minorHAnsi"/>
                <w:sz w:val="20"/>
              </w:rPr>
              <w:t xml:space="preserve"> and 18</w:t>
            </w:r>
            <w:r w:rsidR="003B5277" w:rsidRPr="003B5277">
              <w:rPr>
                <w:rFonts w:asciiTheme="minorHAnsi" w:hAnsiTheme="minorHAnsi" w:cstheme="minorHAnsi"/>
                <w:sz w:val="20"/>
                <w:vertAlign w:val="superscript"/>
              </w:rPr>
              <w:t>th</w:t>
            </w:r>
            <w:r w:rsidR="003B5277">
              <w:rPr>
                <w:rFonts w:asciiTheme="minorHAnsi" w:hAnsiTheme="minorHAnsi" w:cstheme="minorHAnsi"/>
                <w:sz w:val="20"/>
              </w:rPr>
              <w:t xml:space="preserve"> Edition </w:t>
            </w:r>
          </w:p>
          <w:p w14:paraId="70E22775" w14:textId="77912E3E" w:rsidR="00085889" w:rsidRPr="000D2134" w:rsidRDefault="00085889" w:rsidP="00085889">
            <w:pPr>
              <w:numPr>
                <w:ilvl w:val="0"/>
                <w:numId w:val="21"/>
              </w:numPr>
              <w:rPr>
                <w:rFonts w:asciiTheme="minorHAnsi" w:hAnsiTheme="minorHAnsi" w:cstheme="minorHAnsi"/>
                <w:sz w:val="20"/>
              </w:rPr>
            </w:pPr>
            <w:r w:rsidRPr="000D2134">
              <w:rPr>
                <w:rFonts w:asciiTheme="minorHAnsi" w:hAnsiTheme="minorHAnsi" w:cstheme="minorHAnsi"/>
                <w:sz w:val="20"/>
              </w:rPr>
              <w:t>Experience of S</w:t>
            </w:r>
            <w:r w:rsidR="00D27018">
              <w:rPr>
                <w:rFonts w:asciiTheme="minorHAnsi" w:hAnsiTheme="minorHAnsi" w:cstheme="minorHAnsi"/>
                <w:sz w:val="20"/>
              </w:rPr>
              <w:t xml:space="preserve">afety, </w:t>
            </w:r>
            <w:r w:rsidRPr="000D2134">
              <w:rPr>
                <w:rFonts w:asciiTheme="minorHAnsi" w:hAnsiTheme="minorHAnsi" w:cstheme="minorHAnsi"/>
                <w:sz w:val="20"/>
              </w:rPr>
              <w:t>H</w:t>
            </w:r>
            <w:r w:rsidR="00D27018">
              <w:rPr>
                <w:rFonts w:asciiTheme="minorHAnsi" w:hAnsiTheme="minorHAnsi" w:cstheme="minorHAnsi"/>
                <w:sz w:val="20"/>
              </w:rPr>
              <w:t xml:space="preserve">ealth &amp; </w:t>
            </w:r>
            <w:r w:rsidRPr="000D2134">
              <w:rPr>
                <w:rFonts w:asciiTheme="minorHAnsi" w:hAnsiTheme="minorHAnsi" w:cstheme="minorHAnsi"/>
                <w:sz w:val="20"/>
              </w:rPr>
              <w:t>E</w:t>
            </w:r>
            <w:r w:rsidR="00D27018">
              <w:rPr>
                <w:rFonts w:asciiTheme="minorHAnsi" w:hAnsiTheme="minorHAnsi" w:cstheme="minorHAnsi"/>
                <w:sz w:val="20"/>
              </w:rPr>
              <w:t>nvironment</w:t>
            </w:r>
            <w:r w:rsidRPr="000D2134">
              <w:rPr>
                <w:rFonts w:asciiTheme="minorHAnsi" w:hAnsiTheme="minorHAnsi" w:cstheme="minorHAnsi"/>
                <w:sz w:val="20"/>
              </w:rPr>
              <w:t xml:space="preserve"> </w:t>
            </w:r>
            <w:r w:rsidR="00E95C1E" w:rsidRPr="000D2134">
              <w:rPr>
                <w:rFonts w:asciiTheme="minorHAnsi" w:hAnsiTheme="minorHAnsi" w:cstheme="minorHAnsi"/>
                <w:sz w:val="20"/>
              </w:rPr>
              <w:t xml:space="preserve">and feed safety </w:t>
            </w:r>
            <w:r w:rsidRPr="000D2134">
              <w:rPr>
                <w:rFonts w:asciiTheme="minorHAnsi" w:hAnsiTheme="minorHAnsi" w:cstheme="minorHAnsi"/>
                <w:sz w:val="20"/>
              </w:rPr>
              <w:t>responsibilities</w:t>
            </w:r>
            <w:r w:rsidR="00D21864">
              <w:rPr>
                <w:rFonts w:asciiTheme="minorHAnsi" w:hAnsiTheme="minorHAnsi" w:cstheme="minorHAnsi"/>
                <w:sz w:val="20"/>
              </w:rPr>
              <w:t xml:space="preserve"> relating to engineering compliance</w:t>
            </w:r>
          </w:p>
          <w:p w14:paraId="2F109609" w14:textId="4847B4BC" w:rsidR="00085889" w:rsidRPr="000D2134" w:rsidRDefault="00085889" w:rsidP="00085889">
            <w:pPr>
              <w:numPr>
                <w:ilvl w:val="0"/>
                <w:numId w:val="21"/>
              </w:numPr>
              <w:rPr>
                <w:rFonts w:asciiTheme="minorHAnsi" w:hAnsiTheme="minorHAnsi" w:cstheme="minorHAnsi"/>
                <w:sz w:val="20"/>
              </w:rPr>
            </w:pPr>
            <w:r w:rsidRPr="000D2134">
              <w:rPr>
                <w:rFonts w:asciiTheme="minorHAnsi" w:hAnsiTheme="minorHAnsi" w:cstheme="minorHAnsi"/>
                <w:sz w:val="20"/>
              </w:rPr>
              <w:t xml:space="preserve">Experience of auditing quality standards </w:t>
            </w:r>
            <w:r w:rsidR="00F11629" w:rsidRPr="000D2134">
              <w:rPr>
                <w:rFonts w:asciiTheme="minorHAnsi" w:hAnsiTheme="minorHAnsi" w:cstheme="minorHAnsi"/>
                <w:sz w:val="20"/>
              </w:rPr>
              <w:t>i.e.</w:t>
            </w:r>
            <w:r w:rsidRPr="000D2134">
              <w:rPr>
                <w:rFonts w:asciiTheme="minorHAnsi" w:hAnsiTheme="minorHAnsi" w:cstheme="minorHAnsi"/>
                <w:sz w:val="20"/>
              </w:rPr>
              <w:t xml:space="preserve"> UFAS, BRC</w:t>
            </w:r>
            <w:r w:rsidR="00E95C1E" w:rsidRPr="000D2134">
              <w:rPr>
                <w:rFonts w:asciiTheme="minorHAnsi" w:hAnsiTheme="minorHAnsi" w:cstheme="minorHAnsi"/>
                <w:sz w:val="20"/>
              </w:rPr>
              <w:t>, SEDEX</w:t>
            </w:r>
          </w:p>
          <w:p w14:paraId="4E37B253" w14:textId="01860F3C" w:rsidR="00320878" w:rsidRPr="008B4BC1" w:rsidRDefault="00320878" w:rsidP="00320878">
            <w:pPr>
              <w:numPr>
                <w:ilvl w:val="0"/>
                <w:numId w:val="21"/>
              </w:numPr>
              <w:autoSpaceDN w:val="0"/>
              <w:rPr>
                <w:rFonts w:asciiTheme="minorHAnsi" w:hAnsiTheme="minorHAnsi" w:cstheme="minorHAnsi"/>
                <w:sz w:val="20"/>
                <w:lang w:val="en-US"/>
              </w:rPr>
            </w:pPr>
            <w:r w:rsidRPr="000D2134">
              <w:rPr>
                <w:rFonts w:asciiTheme="minorHAnsi" w:hAnsiTheme="minorHAnsi" w:cstheme="minorHAnsi"/>
                <w:sz w:val="20"/>
                <w:lang w:val="en-US"/>
              </w:rPr>
              <w:t xml:space="preserve">Experience </w:t>
            </w:r>
            <w:r w:rsidRPr="008B4BC1">
              <w:rPr>
                <w:rFonts w:asciiTheme="minorHAnsi" w:hAnsiTheme="minorHAnsi" w:cstheme="minorHAnsi"/>
                <w:sz w:val="20"/>
                <w:lang w:val="en-US"/>
              </w:rPr>
              <w:t xml:space="preserve">of managing adherence to GMP &amp; HACCP procedures </w:t>
            </w:r>
          </w:p>
          <w:p w14:paraId="0F032F5E" w14:textId="7DBC0BF6" w:rsidR="00301894" w:rsidRDefault="00301894" w:rsidP="00320878">
            <w:pPr>
              <w:numPr>
                <w:ilvl w:val="0"/>
                <w:numId w:val="21"/>
              </w:numPr>
              <w:autoSpaceDN w:val="0"/>
              <w:rPr>
                <w:rFonts w:asciiTheme="minorHAnsi" w:hAnsiTheme="minorHAnsi" w:cstheme="minorHAnsi"/>
                <w:sz w:val="20"/>
                <w:lang w:val="en-US"/>
              </w:rPr>
            </w:pPr>
            <w:r w:rsidRPr="008B4BC1">
              <w:rPr>
                <w:rFonts w:asciiTheme="minorHAnsi" w:hAnsiTheme="minorHAnsi" w:cstheme="minorHAnsi"/>
                <w:sz w:val="20"/>
                <w:lang w:val="en-US"/>
              </w:rPr>
              <w:t>Budget Management</w:t>
            </w:r>
          </w:p>
          <w:p w14:paraId="3223DE5E" w14:textId="5170B0DF" w:rsidR="007A0B04" w:rsidRPr="008B4BC1" w:rsidRDefault="007A0B04" w:rsidP="00320878">
            <w:pPr>
              <w:numPr>
                <w:ilvl w:val="0"/>
                <w:numId w:val="21"/>
              </w:numPr>
              <w:autoSpaceDN w:val="0"/>
              <w:rPr>
                <w:rFonts w:asciiTheme="minorHAnsi" w:hAnsiTheme="minorHAnsi" w:cstheme="minorHAnsi"/>
                <w:sz w:val="20"/>
                <w:lang w:val="en-US"/>
              </w:rPr>
            </w:pPr>
            <w:r>
              <w:rPr>
                <w:rFonts w:asciiTheme="minorHAnsi" w:hAnsiTheme="minorHAnsi" w:cstheme="minorHAnsi"/>
                <w:sz w:val="20"/>
                <w:lang w:val="en-US"/>
              </w:rPr>
              <w:t xml:space="preserve">IOSH Managing </w:t>
            </w:r>
            <w:r w:rsidR="00F11629">
              <w:rPr>
                <w:rFonts w:asciiTheme="minorHAnsi" w:hAnsiTheme="minorHAnsi" w:cstheme="minorHAnsi"/>
                <w:sz w:val="20"/>
                <w:lang w:val="en-US"/>
              </w:rPr>
              <w:t>Safely</w:t>
            </w:r>
            <w:r>
              <w:rPr>
                <w:rFonts w:asciiTheme="minorHAnsi" w:hAnsiTheme="minorHAnsi" w:cstheme="minorHAnsi"/>
                <w:sz w:val="20"/>
                <w:lang w:val="en-US"/>
              </w:rPr>
              <w:t xml:space="preserve"> qualification</w:t>
            </w:r>
          </w:p>
          <w:p w14:paraId="23033F13" w14:textId="691D76E2" w:rsidR="00320878" w:rsidRPr="000D2134" w:rsidRDefault="00320878" w:rsidP="00320878">
            <w:pPr>
              <w:numPr>
                <w:ilvl w:val="0"/>
                <w:numId w:val="21"/>
              </w:numPr>
              <w:rPr>
                <w:rFonts w:asciiTheme="minorHAnsi" w:hAnsiTheme="minorHAnsi" w:cstheme="minorHAnsi"/>
                <w:sz w:val="20"/>
              </w:rPr>
            </w:pPr>
            <w:r w:rsidRPr="000D2134">
              <w:rPr>
                <w:rFonts w:asciiTheme="minorHAnsi" w:hAnsiTheme="minorHAnsi" w:cstheme="minorHAnsi"/>
                <w:sz w:val="20"/>
              </w:rPr>
              <w:t>Lean Manufacturing/CI Experience</w:t>
            </w:r>
            <w:r w:rsidR="005C0231">
              <w:rPr>
                <w:rFonts w:asciiTheme="minorHAnsi" w:hAnsiTheme="minorHAnsi" w:cstheme="minorHAnsi"/>
                <w:sz w:val="20"/>
              </w:rPr>
              <w:t xml:space="preserve"> </w:t>
            </w:r>
            <w:r w:rsidR="00FF28DA">
              <w:rPr>
                <w:rFonts w:asciiTheme="minorHAnsi" w:hAnsiTheme="minorHAnsi" w:cstheme="minorHAnsi"/>
                <w:sz w:val="20"/>
              </w:rPr>
              <w:t>related to asset care and defect elimination</w:t>
            </w:r>
          </w:p>
          <w:p w14:paraId="7B2BA7F9" w14:textId="77777777" w:rsidR="004B59D5" w:rsidRPr="000D2134" w:rsidRDefault="00320878" w:rsidP="00320878">
            <w:pPr>
              <w:numPr>
                <w:ilvl w:val="0"/>
                <w:numId w:val="21"/>
              </w:numPr>
              <w:overflowPunct w:val="0"/>
              <w:autoSpaceDE w:val="0"/>
              <w:autoSpaceDN w:val="0"/>
              <w:adjustRightInd w:val="0"/>
              <w:ind w:right="-625"/>
              <w:rPr>
                <w:rFonts w:asciiTheme="minorHAnsi" w:hAnsiTheme="minorHAnsi" w:cstheme="minorHAnsi"/>
                <w:sz w:val="20"/>
              </w:rPr>
            </w:pPr>
            <w:r w:rsidRPr="000D2134">
              <w:rPr>
                <w:rFonts w:asciiTheme="minorHAnsi" w:hAnsiTheme="minorHAnsi" w:cstheme="minorHAnsi"/>
                <w:sz w:val="20"/>
              </w:rPr>
              <w:t xml:space="preserve">Excellent analytical skills with the ability to make </w:t>
            </w:r>
          </w:p>
          <w:p w14:paraId="2BD8B075" w14:textId="6D01DA96" w:rsidR="00320878" w:rsidRPr="000D2134" w:rsidRDefault="00320878" w:rsidP="004B59D5">
            <w:pPr>
              <w:overflowPunct w:val="0"/>
              <w:autoSpaceDE w:val="0"/>
              <w:autoSpaceDN w:val="0"/>
              <w:adjustRightInd w:val="0"/>
              <w:ind w:left="283" w:right="-625"/>
              <w:rPr>
                <w:rFonts w:asciiTheme="minorHAnsi" w:hAnsiTheme="minorHAnsi" w:cstheme="minorHAnsi"/>
                <w:sz w:val="20"/>
              </w:rPr>
            </w:pPr>
            <w:r w:rsidRPr="000D2134">
              <w:rPr>
                <w:rFonts w:asciiTheme="minorHAnsi" w:hAnsiTheme="minorHAnsi" w:cstheme="minorHAnsi"/>
                <w:sz w:val="20"/>
              </w:rPr>
              <w:t>data led decisions</w:t>
            </w:r>
          </w:p>
          <w:p w14:paraId="309C08CC" w14:textId="77777777" w:rsidR="00492B45" w:rsidRDefault="00FF28DA" w:rsidP="00FB4D3E">
            <w:pPr>
              <w:numPr>
                <w:ilvl w:val="0"/>
                <w:numId w:val="21"/>
              </w:numPr>
              <w:autoSpaceDN w:val="0"/>
              <w:rPr>
                <w:rFonts w:asciiTheme="minorHAnsi" w:hAnsiTheme="minorHAnsi" w:cstheme="minorHAnsi"/>
                <w:sz w:val="20"/>
              </w:rPr>
            </w:pPr>
            <w:r>
              <w:rPr>
                <w:rFonts w:asciiTheme="minorHAnsi" w:hAnsiTheme="minorHAnsi" w:cstheme="minorHAnsi"/>
                <w:sz w:val="20"/>
              </w:rPr>
              <w:t>Knowledge of CMMS Systems</w:t>
            </w:r>
          </w:p>
          <w:p w14:paraId="11507AE2" w14:textId="68CB8976" w:rsidR="003B5277" w:rsidRPr="000D2134" w:rsidRDefault="003B5277" w:rsidP="00FB4D3E">
            <w:pPr>
              <w:numPr>
                <w:ilvl w:val="0"/>
                <w:numId w:val="21"/>
              </w:numPr>
              <w:autoSpaceDN w:val="0"/>
              <w:rPr>
                <w:rFonts w:asciiTheme="minorHAnsi" w:hAnsiTheme="minorHAnsi" w:cstheme="minorHAnsi"/>
                <w:sz w:val="20"/>
              </w:rPr>
            </w:pPr>
            <w:r>
              <w:rPr>
                <w:rFonts w:asciiTheme="minorHAnsi" w:hAnsiTheme="minorHAnsi" w:cstheme="minorHAnsi"/>
                <w:sz w:val="20"/>
              </w:rPr>
              <w:t>2391 Inspection and Testing Qualification</w:t>
            </w:r>
          </w:p>
        </w:tc>
        <w:tc>
          <w:tcPr>
            <w:tcW w:w="1409" w:type="dxa"/>
          </w:tcPr>
          <w:p w14:paraId="5786F88E" w14:textId="77777777" w:rsidR="00652DAF" w:rsidRPr="000D2134" w:rsidRDefault="00085889" w:rsidP="007402EF">
            <w:pPr>
              <w:jc w:val="center"/>
              <w:rPr>
                <w:rFonts w:asciiTheme="minorHAnsi" w:hAnsiTheme="minorHAnsi" w:cstheme="minorHAnsi"/>
                <w:sz w:val="20"/>
              </w:rPr>
            </w:pPr>
            <w:r w:rsidRPr="000D2134">
              <w:rPr>
                <w:rFonts w:asciiTheme="minorHAnsi" w:hAnsiTheme="minorHAnsi" w:cstheme="minorHAnsi"/>
                <w:sz w:val="20"/>
              </w:rPr>
              <w:t>E</w:t>
            </w:r>
          </w:p>
          <w:p w14:paraId="6FFA5239" w14:textId="77777777" w:rsidR="00652DAF" w:rsidRPr="000D2134" w:rsidRDefault="00652DAF" w:rsidP="007402EF">
            <w:pPr>
              <w:jc w:val="center"/>
              <w:rPr>
                <w:rFonts w:asciiTheme="minorHAnsi" w:hAnsiTheme="minorHAnsi" w:cstheme="minorHAnsi"/>
                <w:sz w:val="20"/>
              </w:rPr>
            </w:pPr>
          </w:p>
          <w:p w14:paraId="377315CB" w14:textId="1ED7A136" w:rsidR="00085889" w:rsidRPr="000D2134" w:rsidRDefault="00D21864" w:rsidP="007402EF">
            <w:pPr>
              <w:jc w:val="center"/>
              <w:rPr>
                <w:rFonts w:asciiTheme="minorHAnsi" w:hAnsiTheme="minorHAnsi" w:cstheme="minorHAnsi"/>
                <w:sz w:val="20"/>
              </w:rPr>
            </w:pPr>
            <w:r>
              <w:rPr>
                <w:rFonts w:asciiTheme="minorHAnsi" w:hAnsiTheme="minorHAnsi" w:cstheme="minorHAnsi"/>
                <w:sz w:val="20"/>
              </w:rPr>
              <w:t>E</w:t>
            </w:r>
          </w:p>
          <w:p w14:paraId="2E9E22FF" w14:textId="77777777" w:rsidR="003B5277" w:rsidRDefault="003B5277" w:rsidP="007402EF">
            <w:pPr>
              <w:jc w:val="center"/>
              <w:rPr>
                <w:rFonts w:asciiTheme="minorHAnsi" w:hAnsiTheme="minorHAnsi" w:cstheme="minorHAnsi"/>
                <w:sz w:val="20"/>
              </w:rPr>
            </w:pPr>
          </w:p>
          <w:p w14:paraId="489C3880" w14:textId="77777777" w:rsidR="003B5277" w:rsidRDefault="003B5277" w:rsidP="007402EF">
            <w:pPr>
              <w:jc w:val="center"/>
              <w:rPr>
                <w:rFonts w:asciiTheme="minorHAnsi" w:hAnsiTheme="minorHAnsi" w:cstheme="minorHAnsi"/>
                <w:sz w:val="20"/>
              </w:rPr>
            </w:pPr>
          </w:p>
          <w:p w14:paraId="5517CC96" w14:textId="03B16C81" w:rsidR="00A251A0" w:rsidRPr="000D2134" w:rsidRDefault="003C49DA" w:rsidP="007402EF">
            <w:pPr>
              <w:jc w:val="center"/>
              <w:rPr>
                <w:rFonts w:asciiTheme="minorHAnsi" w:hAnsiTheme="minorHAnsi" w:cstheme="minorHAnsi"/>
                <w:sz w:val="20"/>
              </w:rPr>
            </w:pPr>
            <w:r>
              <w:rPr>
                <w:rFonts w:asciiTheme="minorHAnsi" w:hAnsiTheme="minorHAnsi" w:cstheme="minorHAnsi"/>
                <w:sz w:val="20"/>
              </w:rPr>
              <w:t>E</w:t>
            </w:r>
          </w:p>
          <w:p w14:paraId="494DCE96" w14:textId="5CF082F2" w:rsidR="00A251A0" w:rsidRPr="000D2134" w:rsidRDefault="00920470" w:rsidP="007402EF">
            <w:pPr>
              <w:jc w:val="center"/>
              <w:rPr>
                <w:rFonts w:asciiTheme="minorHAnsi" w:hAnsiTheme="minorHAnsi" w:cstheme="minorHAnsi"/>
                <w:sz w:val="20"/>
              </w:rPr>
            </w:pPr>
            <w:r>
              <w:rPr>
                <w:rFonts w:asciiTheme="minorHAnsi" w:hAnsiTheme="minorHAnsi" w:cstheme="minorHAnsi"/>
                <w:sz w:val="20"/>
              </w:rPr>
              <w:t>E</w:t>
            </w:r>
          </w:p>
          <w:p w14:paraId="48FB362B" w14:textId="11DC7248" w:rsidR="00A251A0" w:rsidRDefault="00A251A0" w:rsidP="007402EF">
            <w:pPr>
              <w:jc w:val="center"/>
              <w:rPr>
                <w:rFonts w:asciiTheme="minorHAnsi" w:hAnsiTheme="minorHAnsi" w:cstheme="minorHAnsi"/>
                <w:sz w:val="20"/>
              </w:rPr>
            </w:pPr>
          </w:p>
          <w:p w14:paraId="57E9FD2F" w14:textId="46A2DB8D" w:rsidR="007A0B04" w:rsidRPr="000D2134" w:rsidRDefault="007A0B04" w:rsidP="007402EF">
            <w:pPr>
              <w:jc w:val="center"/>
              <w:rPr>
                <w:rFonts w:asciiTheme="minorHAnsi" w:hAnsiTheme="minorHAnsi" w:cstheme="minorHAnsi"/>
                <w:sz w:val="20"/>
              </w:rPr>
            </w:pPr>
            <w:r>
              <w:rPr>
                <w:rFonts w:asciiTheme="minorHAnsi" w:hAnsiTheme="minorHAnsi" w:cstheme="minorHAnsi"/>
                <w:sz w:val="20"/>
              </w:rPr>
              <w:t>E</w:t>
            </w:r>
          </w:p>
          <w:p w14:paraId="66897BBB" w14:textId="5118EB01" w:rsidR="00301894" w:rsidRPr="000D2134" w:rsidRDefault="00301894" w:rsidP="007402EF">
            <w:pPr>
              <w:jc w:val="center"/>
              <w:rPr>
                <w:rFonts w:asciiTheme="minorHAnsi" w:hAnsiTheme="minorHAnsi" w:cstheme="minorHAnsi"/>
                <w:sz w:val="20"/>
              </w:rPr>
            </w:pPr>
          </w:p>
          <w:p w14:paraId="5F29E556" w14:textId="7D3B49C1" w:rsidR="00085889" w:rsidRPr="000D2134" w:rsidRDefault="00085889" w:rsidP="007402EF">
            <w:pPr>
              <w:jc w:val="center"/>
              <w:rPr>
                <w:rFonts w:asciiTheme="minorHAnsi" w:hAnsiTheme="minorHAnsi" w:cstheme="minorHAnsi"/>
                <w:sz w:val="20"/>
              </w:rPr>
            </w:pPr>
            <w:r w:rsidRPr="000D2134">
              <w:rPr>
                <w:rFonts w:asciiTheme="minorHAnsi" w:hAnsiTheme="minorHAnsi" w:cstheme="minorHAnsi"/>
                <w:sz w:val="20"/>
              </w:rPr>
              <w:t>E</w:t>
            </w:r>
          </w:p>
          <w:p w14:paraId="654FF74C" w14:textId="43FC5DB4" w:rsidR="00A251A0" w:rsidRPr="000D2134" w:rsidRDefault="00920470" w:rsidP="007402EF">
            <w:pPr>
              <w:jc w:val="center"/>
              <w:rPr>
                <w:rFonts w:asciiTheme="minorHAnsi" w:hAnsiTheme="minorHAnsi" w:cstheme="minorHAnsi"/>
                <w:sz w:val="20"/>
              </w:rPr>
            </w:pPr>
            <w:r>
              <w:rPr>
                <w:rFonts w:asciiTheme="minorHAnsi" w:hAnsiTheme="minorHAnsi" w:cstheme="minorHAnsi"/>
                <w:sz w:val="20"/>
              </w:rPr>
              <w:t>E</w:t>
            </w:r>
          </w:p>
          <w:p w14:paraId="0FB6D2F4" w14:textId="374F2093" w:rsidR="00085889" w:rsidRPr="000D2134" w:rsidRDefault="00FF28DA" w:rsidP="007402EF">
            <w:pPr>
              <w:jc w:val="center"/>
              <w:rPr>
                <w:rFonts w:asciiTheme="minorHAnsi" w:hAnsiTheme="minorHAnsi" w:cstheme="minorHAnsi"/>
                <w:sz w:val="20"/>
              </w:rPr>
            </w:pPr>
            <w:r>
              <w:rPr>
                <w:rFonts w:asciiTheme="minorHAnsi" w:hAnsiTheme="minorHAnsi" w:cstheme="minorHAnsi"/>
                <w:sz w:val="20"/>
              </w:rPr>
              <w:t>E</w:t>
            </w:r>
          </w:p>
          <w:p w14:paraId="1708F914" w14:textId="77777777" w:rsidR="00FF28DA" w:rsidRDefault="00FF28DA" w:rsidP="007402EF">
            <w:pPr>
              <w:jc w:val="center"/>
              <w:rPr>
                <w:rFonts w:asciiTheme="minorHAnsi" w:hAnsiTheme="minorHAnsi" w:cstheme="minorHAnsi"/>
                <w:sz w:val="20"/>
              </w:rPr>
            </w:pPr>
          </w:p>
          <w:p w14:paraId="73C79B4D" w14:textId="5FC155E4" w:rsidR="00085889" w:rsidRPr="000D2134" w:rsidRDefault="00FF28DA" w:rsidP="007402EF">
            <w:pPr>
              <w:jc w:val="center"/>
              <w:rPr>
                <w:rFonts w:asciiTheme="minorHAnsi" w:hAnsiTheme="minorHAnsi" w:cstheme="minorHAnsi"/>
                <w:sz w:val="20"/>
              </w:rPr>
            </w:pPr>
            <w:r>
              <w:rPr>
                <w:rFonts w:asciiTheme="minorHAnsi" w:hAnsiTheme="minorHAnsi" w:cstheme="minorHAnsi"/>
                <w:sz w:val="20"/>
              </w:rPr>
              <w:t>E</w:t>
            </w:r>
          </w:p>
          <w:p w14:paraId="403240D1" w14:textId="77777777" w:rsidR="00085889" w:rsidRDefault="00085889" w:rsidP="00301894">
            <w:pPr>
              <w:rPr>
                <w:rFonts w:asciiTheme="minorHAnsi" w:hAnsiTheme="minorHAnsi" w:cstheme="minorHAnsi"/>
                <w:sz w:val="20"/>
              </w:rPr>
            </w:pPr>
          </w:p>
          <w:p w14:paraId="40ECE438" w14:textId="77777777" w:rsidR="00FF28DA" w:rsidRDefault="00FF28DA" w:rsidP="00FF28DA">
            <w:pPr>
              <w:jc w:val="center"/>
              <w:rPr>
                <w:rFonts w:asciiTheme="minorHAnsi" w:hAnsiTheme="minorHAnsi" w:cstheme="minorHAnsi"/>
                <w:sz w:val="20"/>
              </w:rPr>
            </w:pPr>
            <w:r>
              <w:rPr>
                <w:rFonts w:asciiTheme="minorHAnsi" w:hAnsiTheme="minorHAnsi" w:cstheme="minorHAnsi"/>
                <w:sz w:val="20"/>
              </w:rPr>
              <w:t>E</w:t>
            </w:r>
          </w:p>
          <w:p w14:paraId="4F51559D" w14:textId="5AFC0BBD" w:rsidR="003B5277" w:rsidRPr="000D2134" w:rsidRDefault="003B5277" w:rsidP="00FF28DA">
            <w:pPr>
              <w:jc w:val="center"/>
              <w:rPr>
                <w:rFonts w:asciiTheme="minorHAnsi" w:hAnsiTheme="minorHAnsi" w:cstheme="minorHAnsi"/>
                <w:sz w:val="20"/>
              </w:rPr>
            </w:pPr>
            <w:r>
              <w:rPr>
                <w:rFonts w:asciiTheme="minorHAnsi" w:hAnsiTheme="minorHAnsi" w:cstheme="minorHAnsi"/>
                <w:sz w:val="20"/>
              </w:rPr>
              <w:t>D</w:t>
            </w:r>
          </w:p>
        </w:tc>
      </w:tr>
      <w:tr w:rsidR="003B5277" w:rsidRPr="000D2134" w14:paraId="7A390A16" w14:textId="77777777" w:rsidTr="003B5277">
        <w:tc>
          <w:tcPr>
            <w:tcW w:w="2291" w:type="dxa"/>
          </w:tcPr>
          <w:p w14:paraId="582618F3" w14:textId="7811A186" w:rsidR="003B5277" w:rsidRPr="003B5277" w:rsidRDefault="003B5277" w:rsidP="003B5277">
            <w:pPr>
              <w:rPr>
                <w:rFonts w:asciiTheme="minorHAnsi" w:hAnsiTheme="minorHAnsi" w:cstheme="minorHAnsi"/>
                <w:b/>
                <w:bCs/>
                <w:sz w:val="20"/>
              </w:rPr>
            </w:pPr>
            <w:r w:rsidRPr="003B5277">
              <w:rPr>
                <w:rFonts w:asciiTheme="minorHAnsi" w:hAnsiTheme="minorHAnsi" w:cstheme="minorHAnsi"/>
                <w:b/>
                <w:bCs/>
                <w:sz w:val="20"/>
              </w:rPr>
              <w:t>AB Agri High Performance Framework</w:t>
            </w:r>
          </w:p>
        </w:tc>
        <w:tc>
          <w:tcPr>
            <w:tcW w:w="5361" w:type="dxa"/>
          </w:tcPr>
          <w:p w14:paraId="7B3C7D14" w14:textId="77777777" w:rsidR="003B5277" w:rsidRDefault="003B5277" w:rsidP="003B5277">
            <w:pPr>
              <w:autoSpaceDE w:val="0"/>
              <w:autoSpaceDN w:val="0"/>
              <w:adjustRightInd w:val="0"/>
              <w:rPr>
                <w:rFonts w:asciiTheme="minorHAnsi" w:hAnsiTheme="minorHAnsi" w:cstheme="minorHAnsi"/>
                <w:sz w:val="20"/>
              </w:rPr>
            </w:pPr>
            <w:r w:rsidRPr="003B5277">
              <w:rPr>
                <w:rFonts w:asciiTheme="minorHAnsi" w:hAnsiTheme="minorHAnsi" w:cstheme="minorHAnsi"/>
                <w:sz w:val="20"/>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7C3F448B" w14:textId="77777777" w:rsidR="003B5277" w:rsidRDefault="003B5277" w:rsidP="003B5277">
            <w:pPr>
              <w:autoSpaceDE w:val="0"/>
              <w:autoSpaceDN w:val="0"/>
              <w:adjustRightInd w:val="0"/>
              <w:rPr>
                <w:rFonts w:asciiTheme="minorHAnsi" w:hAnsiTheme="minorHAnsi" w:cstheme="minorHAnsi"/>
                <w:sz w:val="20"/>
              </w:rPr>
            </w:pPr>
          </w:p>
          <w:p w14:paraId="38E1BAB7" w14:textId="77777777" w:rsidR="003B5277" w:rsidRPr="003B5277" w:rsidRDefault="003B5277" w:rsidP="003B5277">
            <w:pPr>
              <w:pStyle w:val="ListParagraph"/>
              <w:numPr>
                <w:ilvl w:val="0"/>
                <w:numId w:val="34"/>
              </w:numPr>
              <w:spacing w:before="40" w:after="40"/>
              <w:contextualSpacing w:val="0"/>
              <w:rPr>
                <w:rFonts w:asciiTheme="minorHAnsi" w:hAnsiTheme="minorHAnsi" w:cstheme="minorHAnsi"/>
                <w:sz w:val="20"/>
              </w:rPr>
            </w:pPr>
            <w:r w:rsidRPr="003B5277">
              <w:rPr>
                <w:rFonts w:asciiTheme="minorHAnsi" w:hAnsiTheme="minorHAnsi" w:cstheme="minorHAnsi"/>
                <w:sz w:val="20"/>
              </w:rPr>
              <w:t xml:space="preserve">Pioneering – Curious, spirited and bold. We lead the right way. </w:t>
            </w:r>
          </w:p>
          <w:p w14:paraId="46C4CFDA" w14:textId="77777777" w:rsidR="003B5277" w:rsidRPr="003B5277" w:rsidRDefault="003B5277" w:rsidP="003B5277">
            <w:pPr>
              <w:pStyle w:val="ListParagraph"/>
              <w:numPr>
                <w:ilvl w:val="0"/>
                <w:numId w:val="34"/>
              </w:numPr>
              <w:spacing w:before="40" w:after="40"/>
              <w:contextualSpacing w:val="0"/>
              <w:rPr>
                <w:rFonts w:asciiTheme="minorHAnsi" w:hAnsiTheme="minorHAnsi" w:cstheme="minorHAnsi"/>
                <w:sz w:val="20"/>
              </w:rPr>
            </w:pPr>
            <w:r w:rsidRPr="003B5277">
              <w:rPr>
                <w:rFonts w:asciiTheme="minorHAnsi" w:hAnsiTheme="minorHAnsi" w:cstheme="minorHAnsi"/>
                <w:sz w:val="20"/>
              </w:rPr>
              <w:t>Excellence – We seek excellence in all that we do.</w:t>
            </w:r>
          </w:p>
          <w:p w14:paraId="0766C214" w14:textId="77777777" w:rsidR="003B5277" w:rsidRPr="003B5277" w:rsidRDefault="003B5277" w:rsidP="003B5277">
            <w:pPr>
              <w:pStyle w:val="ListParagraph"/>
              <w:numPr>
                <w:ilvl w:val="0"/>
                <w:numId w:val="34"/>
              </w:numPr>
              <w:spacing w:before="40" w:after="40"/>
              <w:contextualSpacing w:val="0"/>
              <w:rPr>
                <w:rFonts w:asciiTheme="minorHAnsi" w:hAnsiTheme="minorHAnsi" w:cstheme="minorHAnsi"/>
                <w:sz w:val="20"/>
              </w:rPr>
            </w:pPr>
            <w:r w:rsidRPr="003B5277">
              <w:rPr>
                <w:rFonts w:asciiTheme="minorHAnsi" w:hAnsiTheme="minorHAnsi" w:cstheme="minorHAnsi"/>
                <w:sz w:val="20"/>
              </w:rPr>
              <w:t xml:space="preserve">Growth – We create ways for our people and customers to thrive. That’s how we keep making a difference. </w:t>
            </w:r>
          </w:p>
          <w:p w14:paraId="48A97623" w14:textId="576E77E1" w:rsidR="003B5277" w:rsidRPr="003B5277" w:rsidRDefault="003B5277" w:rsidP="003B5277">
            <w:pPr>
              <w:autoSpaceDE w:val="0"/>
              <w:autoSpaceDN w:val="0"/>
              <w:adjustRightInd w:val="0"/>
              <w:rPr>
                <w:rFonts w:asciiTheme="minorHAnsi" w:hAnsiTheme="minorHAnsi" w:cstheme="minorHAnsi"/>
                <w:sz w:val="20"/>
              </w:rPr>
            </w:pPr>
          </w:p>
        </w:tc>
        <w:tc>
          <w:tcPr>
            <w:tcW w:w="1409" w:type="dxa"/>
          </w:tcPr>
          <w:p w14:paraId="55174EDB" w14:textId="3E7557B6" w:rsidR="003B5277" w:rsidRPr="000D2134" w:rsidRDefault="003B5277" w:rsidP="003B5277">
            <w:pPr>
              <w:jc w:val="center"/>
              <w:rPr>
                <w:rFonts w:asciiTheme="minorHAnsi" w:hAnsiTheme="minorHAnsi" w:cstheme="minorHAnsi"/>
                <w:sz w:val="20"/>
              </w:rPr>
            </w:pPr>
          </w:p>
        </w:tc>
      </w:tr>
      <w:tr w:rsidR="00893163" w:rsidRPr="000D2134" w14:paraId="77CA86B3" w14:textId="77777777" w:rsidTr="003B5277">
        <w:tc>
          <w:tcPr>
            <w:tcW w:w="2291" w:type="dxa"/>
          </w:tcPr>
          <w:p w14:paraId="63A0EF6D" w14:textId="77777777" w:rsidR="00267CC4" w:rsidRPr="000D2134" w:rsidRDefault="00893163">
            <w:pPr>
              <w:rPr>
                <w:rFonts w:asciiTheme="minorHAnsi" w:hAnsiTheme="minorHAnsi" w:cstheme="minorHAnsi"/>
                <w:b/>
                <w:sz w:val="20"/>
              </w:rPr>
            </w:pPr>
            <w:r w:rsidRPr="000D2134">
              <w:rPr>
                <w:rFonts w:asciiTheme="minorHAnsi" w:hAnsiTheme="minorHAnsi" w:cstheme="minorHAnsi"/>
                <w:b/>
                <w:sz w:val="20"/>
              </w:rPr>
              <w:lastRenderedPageBreak/>
              <w:t>Other</w:t>
            </w:r>
            <w:r w:rsidR="00267CC4" w:rsidRPr="000D2134">
              <w:rPr>
                <w:rFonts w:asciiTheme="minorHAnsi" w:hAnsiTheme="minorHAnsi" w:cstheme="minorHAnsi"/>
                <w:b/>
                <w:sz w:val="20"/>
              </w:rPr>
              <w:t xml:space="preserve"> F</w:t>
            </w:r>
            <w:r w:rsidRPr="000D2134">
              <w:rPr>
                <w:rFonts w:asciiTheme="minorHAnsi" w:hAnsiTheme="minorHAnsi" w:cstheme="minorHAnsi"/>
                <w:b/>
                <w:sz w:val="20"/>
              </w:rPr>
              <w:t xml:space="preserve">actors </w:t>
            </w:r>
          </w:p>
          <w:p w14:paraId="300E09EE" w14:textId="6093FC08" w:rsidR="00893163" w:rsidRPr="000D2134" w:rsidRDefault="00A251A0" w:rsidP="00267CC4">
            <w:pPr>
              <w:rPr>
                <w:rFonts w:asciiTheme="minorHAnsi" w:hAnsiTheme="minorHAnsi" w:cstheme="minorHAnsi"/>
                <w:sz w:val="20"/>
              </w:rPr>
            </w:pPr>
            <w:r w:rsidRPr="000D2134">
              <w:rPr>
                <w:rFonts w:asciiTheme="minorHAnsi" w:hAnsiTheme="minorHAnsi" w:cstheme="minorHAnsi"/>
                <w:sz w:val="20"/>
              </w:rPr>
              <w:t>T</w:t>
            </w:r>
            <w:r w:rsidR="00893163" w:rsidRPr="000D2134">
              <w:rPr>
                <w:rFonts w:asciiTheme="minorHAnsi" w:hAnsiTheme="minorHAnsi" w:cstheme="minorHAnsi"/>
                <w:sz w:val="20"/>
              </w:rPr>
              <w:t xml:space="preserve">ravel, </w:t>
            </w:r>
            <w:r w:rsidR="00C27553" w:rsidRPr="000D2134">
              <w:rPr>
                <w:rFonts w:asciiTheme="minorHAnsi" w:hAnsiTheme="minorHAnsi" w:cstheme="minorHAnsi"/>
                <w:sz w:val="20"/>
              </w:rPr>
              <w:t>shift working</w:t>
            </w:r>
            <w:r w:rsidR="00267CC4" w:rsidRPr="000D2134">
              <w:rPr>
                <w:rFonts w:asciiTheme="minorHAnsi" w:hAnsiTheme="minorHAnsi" w:cstheme="minorHAnsi"/>
                <w:sz w:val="20"/>
              </w:rPr>
              <w:t>, HGV Licence, etc.</w:t>
            </w:r>
          </w:p>
          <w:p w14:paraId="259FC76E" w14:textId="77777777" w:rsidR="00267CC4" w:rsidRPr="000D2134" w:rsidRDefault="00267CC4" w:rsidP="00267CC4">
            <w:pPr>
              <w:rPr>
                <w:rFonts w:asciiTheme="minorHAnsi" w:hAnsiTheme="minorHAnsi" w:cstheme="minorHAnsi"/>
                <w:sz w:val="20"/>
              </w:rPr>
            </w:pPr>
          </w:p>
        </w:tc>
        <w:tc>
          <w:tcPr>
            <w:tcW w:w="5361" w:type="dxa"/>
          </w:tcPr>
          <w:p w14:paraId="4F989EB3" w14:textId="63ABBC94" w:rsidR="00565A6A" w:rsidRPr="00565A6A" w:rsidRDefault="00565A6A" w:rsidP="00565A6A">
            <w:pPr>
              <w:pStyle w:val="ListParagraph"/>
              <w:numPr>
                <w:ilvl w:val="0"/>
                <w:numId w:val="16"/>
              </w:numPr>
              <w:rPr>
                <w:rFonts w:asciiTheme="minorHAnsi" w:hAnsiTheme="minorHAnsi" w:cstheme="minorHAnsi"/>
                <w:sz w:val="20"/>
              </w:rPr>
            </w:pPr>
            <w:r w:rsidRPr="00565A6A">
              <w:rPr>
                <w:rFonts w:asciiTheme="minorHAnsi" w:hAnsiTheme="minorHAnsi" w:cstheme="minorHAnsi"/>
                <w:sz w:val="20"/>
              </w:rPr>
              <w:t>Must be prepared to work the occasional weekend and bank holiday as the business requires, in addition to staggering holidays along with other members of the Maintenance Team.</w:t>
            </w:r>
          </w:p>
          <w:p w14:paraId="570A892D" w14:textId="77777777" w:rsidR="00614680" w:rsidRPr="000D2134" w:rsidRDefault="00614680" w:rsidP="00614680">
            <w:pPr>
              <w:pStyle w:val="ListParagraph"/>
              <w:numPr>
                <w:ilvl w:val="0"/>
                <w:numId w:val="16"/>
              </w:numPr>
              <w:rPr>
                <w:rFonts w:asciiTheme="minorHAnsi" w:hAnsiTheme="minorHAnsi" w:cstheme="minorHAnsi"/>
                <w:sz w:val="20"/>
              </w:rPr>
            </w:pPr>
            <w:r w:rsidRPr="000D2134">
              <w:rPr>
                <w:rFonts w:asciiTheme="minorHAnsi" w:hAnsiTheme="minorHAnsi" w:cstheme="minorHAnsi"/>
                <w:sz w:val="20"/>
              </w:rPr>
              <w:t>Travel between sites will be essential</w:t>
            </w:r>
          </w:p>
          <w:p w14:paraId="662290A5" w14:textId="4A3D626E" w:rsidR="00D149B1" w:rsidRPr="000D2134" w:rsidRDefault="00614680" w:rsidP="00614680">
            <w:pPr>
              <w:pStyle w:val="ListParagraph"/>
              <w:numPr>
                <w:ilvl w:val="0"/>
                <w:numId w:val="16"/>
              </w:numPr>
              <w:rPr>
                <w:rFonts w:asciiTheme="minorHAnsi" w:hAnsiTheme="minorHAnsi" w:cstheme="minorHAnsi"/>
                <w:sz w:val="20"/>
              </w:rPr>
            </w:pPr>
            <w:r w:rsidRPr="000D2134">
              <w:rPr>
                <w:rFonts w:asciiTheme="minorHAnsi" w:hAnsiTheme="minorHAnsi" w:cstheme="minorHAnsi"/>
                <w:sz w:val="20"/>
              </w:rPr>
              <w:t>Adopt a creative use of technology, travel, communication mediums and face to face interaction to deliver results &amp; team engagement, whilst achieving a sensible work life balance.</w:t>
            </w:r>
          </w:p>
          <w:p w14:paraId="5713E4E7" w14:textId="77777777" w:rsidR="00D149B1" w:rsidRPr="000D2134" w:rsidRDefault="00D149B1" w:rsidP="00A251A0">
            <w:pPr>
              <w:rPr>
                <w:rFonts w:asciiTheme="minorHAnsi" w:hAnsiTheme="minorHAnsi" w:cstheme="minorHAnsi"/>
                <w:sz w:val="20"/>
              </w:rPr>
            </w:pPr>
          </w:p>
        </w:tc>
        <w:tc>
          <w:tcPr>
            <w:tcW w:w="1409" w:type="dxa"/>
          </w:tcPr>
          <w:p w14:paraId="33F54144" w14:textId="3E1E5F42" w:rsidR="0073400A" w:rsidRPr="000D2134" w:rsidRDefault="00614680" w:rsidP="00C27553">
            <w:pPr>
              <w:jc w:val="center"/>
              <w:rPr>
                <w:rFonts w:asciiTheme="minorHAnsi" w:hAnsiTheme="minorHAnsi" w:cstheme="minorHAnsi"/>
                <w:sz w:val="20"/>
              </w:rPr>
            </w:pPr>
            <w:r w:rsidRPr="000D2134">
              <w:rPr>
                <w:rFonts w:asciiTheme="minorHAnsi" w:hAnsiTheme="minorHAnsi" w:cstheme="minorHAnsi"/>
                <w:sz w:val="20"/>
              </w:rPr>
              <w:t>E</w:t>
            </w:r>
          </w:p>
          <w:p w14:paraId="62D5A18C" w14:textId="77777777" w:rsidR="00893163" w:rsidRPr="000D2134" w:rsidRDefault="00893163" w:rsidP="00C27553">
            <w:pPr>
              <w:jc w:val="center"/>
              <w:rPr>
                <w:rFonts w:asciiTheme="minorHAnsi" w:hAnsiTheme="minorHAnsi" w:cstheme="minorHAnsi"/>
                <w:sz w:val="20"/>
              </w:rPr>
            </w:pPr>
          </w:p>
          <w:p w14:paraId="38A35B84" w14:textId="52BD8607" w:rsidR="00AE19D3" w:rsidRPr="000D2134" w:rsidRDefault="00AE19D3" w:rsidP="00C27553">
            <w:pPr>
              <w:jc w:val="center"/>
              <w:rPr>
                <w:rFonts w:asciiTheme="minorHAnsi" w:hAnsiTheme="minorHAnsi" w:cstheme="minorHAnsi"/>
                <w:sz w:val="20"/>
              </w:rPr>
            </w:pPr>
          </w:p>
          <w:p w14:paraId="6DFAA0C1" w14:textId="62480853" w:rsidR="00AE19D3" w:rsidRPr="000D2134" w:rsidRDefault="00614680" w:rsidP="00C27553">
            <w:pPr>
              <w:jc w:val="center"/>
              <w:rPr>
                <w:rFonts w:asciiTheme="minorHAnsi" w:hAnsiTheme="minorHAnsi" w:cstheme="minorHAnsi"/>
                <w:sz w:val="20"/>
              </w:rPr>
            </w:pPr>
            <w:r w:rsidRPr="000D2134">
              <w:rPr>
                <w:rFonts w:asciiTheme="minorHAnsi" w:hAnsiTheme="minorHAnsi" w:cstheme="minorHAnsi"/>
                <w:sz w:val="20"/>
              </w:rPr>
              <w:t>E</w:t>
            </w:r>
          </w:p>
          <w:p w14:paraId="42F60918" w14:textId="77777777" w:rsidR="00AE19D3" w:rsidRPr="000D2134" w:rsidRDefault="00AE19D3" w:rsidP="00C27553">
            <w:pPr>
              <w:jc w:val="center"/>
              <w:rPr>
                <w:rFonts w:asciiTheme="minorHAnsi" w:hAnsiTheme="minorHAnsi" w:cstheme="minorHAnsi"/>
                <w:sz w:val="20"/>
              </w:rPr>
            </w:pPr>
          </w:p>
          <w:p w14:paraId="73C7B6A8" w14:textId="77777777" w:rsidR="00AE19D3" w:rsidRPr="000D2134" w:rsidRDefault="00AE19D3" w:rsidP="00C27553">
            <w:pPr>
              <w:jc w:val="center"/>
              <w:rPr>
                <w:rFonts w:asciiTheme="minorHAnsi" w:hAnsiTheme="minorHAnsi" w:cstheme="minorHAnsi"/>
                <w:sz w:val="20"/>
              </w:rPr>
            </w:pPr>
          </w:p>
          <w:p w14:paraId="5CC8DC9B" w14:textId="609C702A" w:rsidR="00985FAE" w:rsidRPr="000D2134" w:rsidRDefault="00985FAE" w:rsidP="00C27553">
            <w:pPr>
              <w:jc w:val="center"/>
              <w:rPr>
                <w:rFonts w:asciiTheme="minorHAnsi" w:hAnsiTheme="minorHAnsi" w:cstheme="minorHAnsi"/>
                <w:sz w:val="20"/>
              </w:rPr>
            </w:pPr>
            <w:r>
              <w:rPr>
                <w:rFonts w:asciiTheme="minorHAnsi" w:hAnsiTheme="minorHAnsi" w:cstheme="minorHAnsi"/>
                <w:sz w:val="20"/>
              </w:rPr>
              <w:t>E</w:t>
            </w:r>
          </w:p>
          <w:p w14:paraId="438C489D" w14:textId="5AC455AB" w:rsidR="00AE19D3" w:rsidRPr="000D2134" w:rsidRDefault="00F11629" w:rsidP="00C27553">
            <w:pPr>
              <w:jc w:val="center"/>
              <w:rPr>
                <w:rFonts w:asciiTheme="minorHAnsi" w:hAnsiTheme="minorHAnsi" w:cstheme="minorHAnsi"/>
                <w:sz w:val="20"/>
              </w:rPr>
            </w:pPr>
            <w:r>
              <w:rPr>
                <w:rFonts w:asciiTheme="minorHAnsi" w:hAnsiTheme="minorHAnsi" w:cstheme="minorHAnsi"/>
                <w:sz w:val="20"/>
              </w:rPr>
              <w:t>E</w:t>
            </w:r>
          </w:p>
        </w:tc>
      </w:tr>
    </w:tbl>
    <w:p w14:paraId="2F9E6ECC" w14:textId="77777777" w:rsidR="0008456E" w:rsidRPr="000D2134" w:rsidRDefault="0008456E" w:rsidP="00D149B1">
      <w:pPr>
        <w:rPr>
          <w:rFonts w:asciiTheme="minorHAnsi" w:hAnsiTheme="minorHAnsi" w:cstheme="minorHAnsi"/>
          <w:sz w:val="20"/>
        </w:rPr>
      </w:pPr>
    </w:p>
    <w:sectPr w:rsidR="0008456E" w:rsidRPr="000D2134" w:rsidSect="0008558E">
      <w:headerReference w:type="default" r:id="rId11"/>
      <w:footerReference w:type="default" r:id="rId12"/>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F90B" w14:textId="77777777" w:rsidR="00575D82" w:rsidRDefault="00575D82">
      <w:r>
        <w:separator/>
      </w:r>
    </w:p>
  </w:endnote>
  <w:endnote w:type="continuationSeparator" w:id="0">
    <w:p w14:paraId="6BEE2C24" w14:textId="77777777" w:rsidR="00575D82" w:rsidRDefault="0057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E6D7" w14:textId="77777777" w:rsidR="00267CC4" w:rsidRDefault="00F3466A">
    <w:pPr>
      <w:pStyle w:val="Footer"/>
      <w:jc w:val="right"/>
    </w:pPr>
    <w:r>
      <w:fldChar w:fldCharType="begin"/>
    </w:r>
    <w:r>
      <w:instrText xml:space="preserve"> PAGE   \* MERGEFORMAT </w:instrText>
    </w:r>
    <w:r>
      <w:fldChar w:fldCharType="separate"/>
    </w:r>
    <w:r w:rsidR="007B4727">
      <w:rPr>
        <w:noProof/>
      </w:rPr>
      <w:t>2</w:t>
    </w:r>
    <w:r>
      <w:rPr>
        <w:noProof/>
      </w:rPr>
      <w:fldChar w:fldCharType="end"/>
    </w:r>
  </w:p>
  <w:p w14:paraId="49427B9B" w14:textId="77777777" w:rsidR="00267CC4" w:rsidRDefault="0026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EF97" w14:textId="77777777" w:rsidR="00575D82" w:rsidRDefault="00575D82">
      <w:r>
        <w:separator/>
      </w:r>
    </w:p>
  </w:footnote>
  <w:footnote w:type="continuationSeparator" w:id="0">
    <w:p w14:paraId="01D2D6F5" w14:textId="77777777" w:rsidR="00575D82" w:rsidRDefault="0057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DF55" w14:textId="00E8DFC4" w:rsidR="004E2D6C" w:rsidRPr="00267CC4" w:rsidRDefault="003B5277" w:rsidP="00DE5C4B">
    <w:pPr>
      <w:pStyle w:val="Header"/>
    </w:pPr>
    <w:r w:rsidRPr="006E3E25">
      <w:rPr>
        <w:rFonts w:ascii="Aptos" w:hAnsi="Aptos"/>
        <w:b/>
        <w:bCs/>
        <w:noProof/>
        <w:sz w:val="24"/>
        <w:szCs w:val="24"/>
      </w:rPr>
      <w:drawing>
        <wp:anchor distT="0" distB="0" distL="114300" distR="114300" simplePos="0" relativeHeight="251659264" behindDoc="0" locked="0" layoutInCell="1" allowOverlap="1" wp14:anchorId="00DD1A67" wp14:editId="095FC131">
          <wp:simplePos x="0" y="0"/>
          <wp:positionH relativeFrom="column">
            <wp:posOffset>4293705</wp:posOffset>
          </wp:positionH>
          <wp:positionV relativeFrom="paragraph">
            <wp:posOffset>-14080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4566E8"/>
    <w:multiLevelType w:val="hybridMultilevel"/>
    <w:tmpl w:val="24008F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6244F8"/>
    <w:multiLevelType w:val="hybridMultilevel"/>
    <w:tmpl w:val="4E0C7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C0ECD"/>
    <w:multiLevelType w:val="hybridMultilevel"/>
    <w:tmpl w:val="0DC4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F82C03"/>
    <w:multiLevelType w:val="hybridMultilevel"/>
    <w:tmpl w:val="422052A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453DB"/>
    <w:multiLevelType w:val="hybridMultilevel"/>
    <w:tmpl w:val="6E54E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E644CC"/>
    <w:multiLevelType w:val="hybridMultilevel"/>
    <w:tmpl w:val="23AA8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8578DA"/>
    <w:multiLevelType w:val="hybridMultilevel"/>
    <w:tmpl w:val="2572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C455F"/>
    <w:multiLevelType w:val="hybridMultilevel"/>
    <w:tmpl w:val="E312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A2654"/>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C3E1C"/>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251E3499"/>
    <w:multiLevelType w:val="hybridMultilevel"/>
    <w:tmpl w:val="5ED43F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C2C07"/>
    <w:multiLevelType w:val="hybridMultilevel"/>
    <w:tmpl w:val="D28E1B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18D80"/>
    <w:multiLevelType w:val="hybridMultilevel"/>
    <w:tmpl w:val="F9129C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7154C70"/>
    <w:multiLevelType w:val="hybridMultilevel"/>
    <w:tmpl w:val="5E3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C6E3F"/>
    <w:multiLevelType w:val="hybridMultilevel"/>
    <w:tmpl w:val="34064E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C715F"/>
    <w:multiLevelType w:val="hybridMultilevel"/>
    <w:tmpl w:val="F0546F08"/>
    <w:lvl w:ilvl="0" w:tplc="08090003">
      <w:start w:val="1"/>
      <w:numFmt w:val="bullet"/>
      <w:lvlText w:val="o"/>
      <w:lvlJc w:val="left"/>
      <w:pPr>
        <w:ind w:left="1070" w:hanging="360"/>
      </w:pPr>
      <w:rPr>
        <w:rFonts w:ascii="Courier New" w:hAnsi="Courier New" w:cs="Courier New" w:hint="default"/>
      </w:rPr>
    </w:lvl>
    <w:lvl w:ilvl="1" w:tplc="08090003">
      <w:start w:val="1"/>
      <w:numFmt w:val="bullet"/>
      <w:lvlText w:val="o"/>
      <w:lvlJc w:val="left"/>
      <w:pPr>
        <w:ind w:left="1790" w:hanging="360"/>
      </w:pPr>
      <w:rPr>
        <w:rFonts w:ascii="Courier New" w:hAnsi="Courier New" w:cs="Courier New" w:hint="default"/>
      </w:rPr>
    </w:lvl>
    <w:lvl w:ilvl="2" w:tplc="08090003">
      <w:start w:val="1"/>
      <w:numFmt w:val="bullet"/>
      <w:lvlText w:val="o"/>
      <w:lvlJc w:val="left"/>
      <w:pPr>
        <w:ind w:left="2510" w:hanging="360"/>
      </w:pPr>
      <w:rPr>
        <w:rFonts w:ascii="Courier New" w:hAnsi="Courier New" w:cs="Courier New"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0" w15:restartNumberingAfterBreak="0">
    <w:nsid w:val="419D6B5D"/>
    <w:multiLevelType w:val="hybridMultilevel"/>
    <w:tmpl w:val="92183150"/>
    <w:lvl w:ilvl="0" w:tplc="08090003">
      <w:start w:val="1"/>
      <w:numFmt w:val="bullet"/>
      <w:lvlText w:val="o"/>
      <w:lvlJc w:val="left"/>
      <w:pPr>
        <w:ind w:left="1070" w:hanging="360"/>
      </w:pPr>
      <w:rPr>
        <w:rFonts w:ascii="Courier New" w:hAnsi="Courier New" w:cs="Courier New" w:hint="default"/>
      </w:rPr>
    </w:lvl>
    <w:lvl w:ilvl="1" w:tplc="08090003">
      <w:start w:val="1"/>
      <w:numFmt w:val="bullet"/>
      <w:lvlText w:val="o"/>
      <w:lvlJc w:val="left"/>
      <w:pPr>
        <w:ind w:left="1790" w:hanging="360"/>
      </w:pPr>
      <w:rPr>
        <w:rFonts w:ascii="Courier New" w:hAnsi="Courier New" w:cs="Courier New" w:hint="default"/>
      </w:rPr>
    </w:lvl>
    <w:lvl w:ilvl="2" w:tplc="08090003">
      <w:start w:val="1"/>
      <w:numFmt w:val="bullet"/>
      <w:lvlText w:val="o"/>
      <w:lvlJc w:val="left"/>
      <w:pPr>
        <w:ind w:left="2510" w:hanging="360"/>
      </w:pPr>
      <w:rPr>
        <w:rFonts w:ascii="Courier New" w:hAnsi="Courier New" w:cs="Courier New" w:hint="default"/>
      </w:rPr>
    </w:lvl>
    <w:lvl w:ilvl="3" w:tplc="08090003">
      <w:start w:val="1"/>
      <w:numFmt w:val="bullet"/>
      <w:lvlText w:val="o"/>
      <w:lvlJc w:val="left"/>
      <w:pPr>
        <w:ind w:left="3230" w:hanging="360"/>
      </w:pPr>
      <w:rPr>
        <w:rFonts w:ascii="Courier New" w:hAnsi="Courier New" w:cs="Courier New"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1" w15:restartNumberingAfterBreak="0">
    <w:nsid w:val="461E26D6"/>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70C529D"/>
    <w:multiLevelType w:val="hybridMultilevel"/>
    <w:tmpl w:val="DFF67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DD64FC"/>
    <w:multiLevelType w:val="hybridMultilevel"/>
    <w:tmpl w:val="88B85DB2"/>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4" w15:restartNumberingAfterBreak="0">
    <w:nsid w:val="4BBD4AE2"/>
    <w:multiLevelType w:val="hybridMultilevel"/>
    <w:tmpl w:val="2D72E5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DE2C65"/>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15:restartNumberingAfterBreak="0">
    <w:nsid w:val="522A5E18"/>
    <w:multiLevelType w:val="hybridMultilevel"/>
    <w:tmpl w:val="7DE2DABA"/>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0C30F8"/>
    <w:multiLevelType w:val="hybridMultilevel"/>
    <w:tmpl w:val="9236B3E4"/>
    <w:lvl w:ilvl="0" w:tplc="B282BAE8">
      <w:numFmt w:val="bullet"/>
      <w:lvlText w:val="•"/>
      <w:lvlJc w:val="left"/>
      <w:pPr>
        <w:ind w:left="1080" w:hanging="360"/>
      </w:pPr>
      <w:rPr>
        <w:rFonts w:ascii="CenturyGothic" w:eastAsia="Times New Roman" w:hAnsi="CenturyGothic" w:cs="CenturyGoth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7036D0"/>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77827661"/>
    <w:multiLevelType w:val="hybridMultilevel"/>
    <w:tmpl w:val="E542BB10"/>
    <w:lvl w:ilvl="0" w:tplc="CF08100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7A217BDD"/>
    <w:multiLevelType w:val="hybridMultilevel"/>
    <w:tmpl w:val="0BE1B6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B4C54AD"/>
    <w:multiLevelType w:val="hybridMultilevel"/>
    <w:tmpl w:val="58A8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F66D0E"/>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7C258F26"/>
    <w:multiLevelType w:val="hybridMultilevel"/>
    <w:tmpl w:val="C119A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26087018">
    <w:abstractNumId w:val="7"/>
  </w:num>
  <w:num w:numId="2" w16cid:durableId="1413746292">
    <w:abstractNumId w:val="6"/>
  </w:num>
  <w:num w:numId="3" w16cid:durableId="1759935317">
    <w:abstractNumId w:val="4"/>
  </w:num>
  <w:num w:numId="4" w16cid:durableId="199243705">
    <w:abstractNumId w:val="2"/>
  </w:num>
  <w:num w:numId="5" w16cid:durableId="513305960">
    <w:abstractNumId w:val="8"/>
  </w:num>
  <w:num w:numId="6" w16cid:durableId="1888758736">
    <w:abstractNumId w:val="24"/>
  </w:num>
  <w:num w:numId="7" w16cid:durableId="1946841589">
    <w:abstractNumId w:val="32"/>
  </w:num>
  <w:num w:numId="8" w16cid:durableId="2055616956">
    <w:abstractNumId w:val="28"/>
  </w:num>
  <w:num w:numId="9" w16cid:durableId="1499225678">
    <w:abstractNumId w:val="21"/>
  </w:num>
  <w:num w:numId="10" w16cid:durableId="42873983">
    <w:abstractNumId w:val="25"/>
  </w:num>
  <w:num w:numId="11" w16cid:durableId="240481977">
    <w:abstractNumId w:val="13"/>
  </w:num>
  <w:num w:numId="12" w16cid:durableId="206914283">
    <w:abstractNumId w:val="11"/>
  </w:num>
  <w:num w:numId="13" w16cid:durableId="93285022">
    <w:abstractNumId w:val="15"/>
  </w:num>
  <w:num w:numId="14" w16cid:durableId="530999754">
    <w:abstractNumId w:val="27"/>
  </w:num>
  <w:num w:numId="15" w16cid:durableId="2136437554">
    <w:abstractNumId w:val="14"/>
  </w:num>
  <w:num w:numId="16" w16cid:durableId="1325930701">
    <w:abstractNumId w:val="23"/>
  </w:num>
  <w:num w:numId="17" w16cid:durableId="503983148">
    <w:abstractNumId w:val="20"/>
  </w:num>
  <w:num w:numId="18" w16cid:durableId="1002705314">
    <w:abstractNumId w:val="19"/>
  </w:num>
  <w:num w:numId="19" w16cid:durableId="1481387158">
    <w:abstractNumId w:val="29"/>
  </w:num>
  <w:num w:numId="20" w16cid:durableId="1733917722">
    <w:abstractNumId w:val="18"/>
  </w:num>
  <w:num w:numId="21" w16cid:durableId="39898440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671366051">
    <w:abstractNumId w:val="10"/>
  </w:num>
  <w:num w:numId="23" w16cid:durableId="1533029992">
    <w:abstractNumId w:val="5"/>
  </w:num>
  <w:num w:numId="24" w16cid:durableId="1183203457">
    <w:abstractNumId w:val="26"/>
  </w:num>
  <w:num w:numId="25" w16cid:durableId="726756740">
    <w:abstractNumId w:val="30"/>
  </w:num>
  <w:num w:numId="26" w16cid:durableId="1235043016">
    <w:abstractNumId w:val="31"/>
  </w:num>
  <w:num w:numId="27" w16cid:durableId="1600136328">
    <w:abstractNumId w:val="0"/>
  </w:num>
  <w:num w:numId="28" w16cid:durableId="735856287">
    <w:abstractNumId w:val="16"/>
  </w:num>
  <w:num w:numId="29" w16cid:durableId="1044526447">
    <w:abstractNumId w:val="9"/>
  </w:num>
  <w:num w:numId="30" w16cid:durableId="1287159063">
    <w:abstractNumId w:val="17"/>
  </w:num>
  <w:num w:numId="31" w16cid:durableId="850803445">
    <w:abstractNumId w:val="33"/>
  </w:num>
  <w:num w:numId="32" w16cid:durableId="1231161740">
    <w:abstractNumId w:val="22"/>
  </w:num>
  <w:num w:numId="33" w16cid:durableId="192967046">
    <w:abstractNumId w:val="3"/>
  </w:num>
  <w:num w:numId="34" w16cid:durableId="1156995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162A"/>
    <w:rsid w:val="000031A9"/>
    <w:rsid w:val="000037FA"/>
    <w:rsid w:val="00005405"/>
    <w:rsid w:val="000060AF"/>
    <w:rsid w:val="00006DEE"/>
    <w:rsid w:val="000101DD"/>
    <w:rsid w:val="000244E4"/>
    <w:rsid w:val="00030EB4"/>
    <w:rsid w:val="00031E76"/>
    <w:rsid w:val="00037387"/>
    <w:rsid w:val="00041C72"/>
    <w:rsid w:val="00056088"/>
    <w:rsid w:val="00057C2E"/>
    <w:rsid w:val="00065A9D"/>
    <w:rsid w:val="00082A00"/>
    <w:rsid w:val="000841A4"/>
    <w:rsid w:val="0008456E"/>
    <w:rsid w:val="0008558E"/>
    <w:rsid w:val="00085889"/>
    <w:rsid w:val="00090F7B"/>
    <w:rsid w:val="00091015"/>
    <w:rsid w:val="00095406"/>
    <w:rsid w:val="000A1887"/>
    <w:rsid w:val="000A206C"/>
    <w:rsid w:val="000A6898"/>
    <w:rsid w:val="000B3ED1"/>
    <w:rsid w:val="000B67DB"/>
    <w:rsid w:val="000C088E"/>
    <w:rsid w:val="000C1C6F"/>
    <w:rsid w:val="000C306F"/>
    <w:rsid w:val="000C597A"/>
    <w:rsid w:val="000C74DC"/>
    <w:rsid w:val="000D0417"/>
    <w:rsid w:val="000D2134"/>
    <w:rsid w:val="000E7946"/>
    <w:rsid w:val="000F70C1"/>
    <w:rsid w:val="00101C5F"/>
    <w:rsid w:val="001027BF"/>
    <w:rsid w:val="00110486"/>
    <w:rsid w:val="00110BF6"/>
    <w:rsid w:val="00115E18"/>
    <w:rsid w:val="00122308"/>
    <w:rsid w:val="001250D7"/>
    <w:rsid w:val="00126700"/>
    <w:rsid w:val="00126BEE"/>
    <w:rsid w:val="00130B0B"/>
    <w:rsid w:val="00132DFE"/>
    <w:rsid w:val="00135017"/>
    <w:rsid w:val="0014257F"/>
    <w:rsid w:val="0015233C"/>
    <w:rsid w:val="00156F95"/>
    <w:rsid w:val="001615DF"/>
    <w:rsid w:val="00171754"/>
    <w:rsid w:val="00172E05"/>
    <w:rsid w:val="00183DAC"/>
    <w:rsid w:val="00186BE2"/>
    <w:rsid w:val="00186FC1"/>
    <w:rsid w:val="00190861"/>
    <w:rsid w:val="001909C0"/>
    <w:rsid w:val="001A5801"/>
    <w:rsid w:val="001B11FA"/>
    <w:rsid w:val="001B419B"/>
    <w:rsid w:val="001C17F7"/>
    <w:rsid w:val="001C2D10"/>
    <w:rsid w:val="001C56E7"/>
    <w:rsid w:val="001D6A7A"/>
    <w:rsid w:val="001F018E"/>
    <w:rsid w:val="001F3FC9"/>
    <w:rsid w:val="001F6E65"/>
    <w:rsid w:val="001F6FA8"/>
    <w:rsid w:val="001F7B13"/>
    <w:rsid w:val="00206008"/>
    <w:rsid w:val="002113B8"/>
    <w:rsid w:val="002132DC"/>
    <w:rsid w:val="002140BB"/>
    <w:rsid w:val="0021699B"/>
    <w:rsid w:val="002200A3"/>
    <w:rsid w:val="002205A0"/>
    <w:rsid w:val="00223E9A"/>
    <w:rsid w:val="00227518"/>
    <w:rsid w:val="002278FC"/>
    <w:rsid w:val="002373EB"/>
    <w:rsid w:val="00242698"/>
    <w:rsid w:val="00264010"/>
    <w:rsid w:val="00265103"/>
    <w:rsid w:val="00267CC4"/>
    <w:rsid w:val="00284E12"/>
    <w:rsid w:val="002874A6"/>
    <w:rsid w:val="002A03A0"/>
    <w:rsid w:val="002A1104"/>
    <w:rsid w:val="002A2381"/>
    <w:rsid w:val="002A31CE"/>
    <w:rsid w:val="002A335F"/>
    <w:rsid w:val="002A3D54"/>
    <w:rsid w:val="002A53B7"/>
    <w:rsid w:val="002A7BF0"/>
    <w:rsid w:val="002B0D54"/>
    <w:rsid w:val="002B6306"/>
    <w:rsid w:val="002C5316"/>
    <w:rsid w:val="002C5617"/>
    <w:rsid w:val="002D311E"/>
    <w:rsid w:val="002D3536"/>
    <w:rsid w:val="002E7202"/>
    <w:rsid w:val="00301894"/>
    <w:rsid w:val="00304E0E"/>
    <w:rsid w:val="003072EF"/>
    <w:rsid w:val="00310546"/>
    <w:rsid w:val="00313BF1"/>
    <w:rsid w:val="003153A3"/>
    <w:rsid w:val="003159C8"/>
    <w:rsid w:val="00320878"/>
    <w:rsid w:val="00320E1D"/>
    <w:rsid w:val="00336977"/>
    <w:rsid w:val="00340883"/>
    <w:rsid w:val="00343272"/>
    <w:rsid w:val="00345FCE"/>
    <w:rsid w:val="003464EB"/>
    <w:rsid w:val="00351AF8"/>
    <w:rsid w:val="003530B4"/>
    <w:rsid w:val="00357BE2"/>
    <w:rsid w:val="0036614C"/>
    <w:rsid w:val="00372C34"/>
    <w:rsid w:val="00374F4F"/>
    <w:rsid w:val="003849A9"/>
    <w:rsid w:val="00391EAE"/>
    <w:rsid w:val="00393F96"/>
    <w:rsid w:val="003A08F0"/>
    <w:rsid w:val="003A5A81"/>
    <w:rsid w:val="003A73AF"/>
    <w:rsid w:val="003B5277"/>
    <w:rsid w:val="003C2F59"/>
    <w:rsid w:val="003C49DA"/>
    <w:rsid w:val="003D0667"/>
    <w:rsid w:val="003D0C24"/>
    <w:rsid w:val="003E6367"/>
    <w:rsid w:val="003F17A7"/>
    <w:rsid w:val="003F2FD2"/>
    <w:rsid w:val="003F6B22"/>
    <w:rsid w:val="00412043"/>
    <w:rsid w:val="00412C07"/>
    <w:rsid w:val="00412CE7"/>
    <w:rsid w:val="0041790E"/>
    <w:rsid w:val="0042134D"/>
    <w:rsid w:val="00425ADB"/>
    <w:rsid w:val="00444F21"/>
    <w:rsid w:val="00445AAA"/>
    <w:rsid w:val="00447564"/>
    <w:rsid w:val="00456D18"/>
    <w:rsid w:val="00460AF6"/>
    <w:rsid w:val="0046197F"/>
    <w:rsid w:val="00465BBD"/>
    <w:rsid w:val="00466EF8"/>
    <w:rsid w:val="00470077"/>
    <w:rsid w:val="00472C79"/>
    <w:rsid w:val="00484ABD"/>
    <w:rsid w:val="00484E1B"/>
    <w:rsid w:val="00486A70"/>
    <w:rsid w:val="004878C4"/>
    <w:rsid w:val="00492B45"/>
    <w:rsid w:val="00497027"/>
    <w:rsid w:val="004A1EF6"/>
    <w:rsid w:val="004B3C39"/>
    <w:rsid w:val="004B5360"/>
    <w:rsid w:val="004B59D5"/>
    <w:rsid w:val="004C13DD"/>
    <w:rsid w:val="004C5F6C"/>
    <w:rsid w:val="004D11D0"/>
    <w:rsid w:val="004D21D1"/>
    <w:rsid w:val="004D2CA6"/>
    <w:rsid w:val="004D505B"/>
    <w:rsid w:val="004D6CE7"/>
    <w:rsid w:val="004E2D6C"/>
    <w:rsid w:val="004F024F"/>
    <w:rsid w:val="005018E0"/>
    <w:rsid w:val="00501B54"/>
    <w:rsid w:val="00504CB9"/>
    <w:rsid w:val="00506812"/>
    <w:rsid w:val="00510D1B"/>
    <w:rsid w:val="005110C8"/>
    <w:rsid w:val="005220E7"/>
    <w:rsid w:val="00523D2A"/>
    <w:rsid w:val="00531747"/>
    <w:rsid w:val="00531D82"/>
    <w:rsid w:val="0053742F"/>
    <w:rsid w:val="0054059C"/>
    <w:rsid w:val="00545797"/>
    <w:rsid w:val="0055353F"/>
    <w:rsid w:val="00556247"/>
    <w:rsid w:val="00560D8A"/>
    <w:rsid w:val="00564BF2"/>
    <w:rsid w:val="00565A6A"/>
    <w:rsid w:val="00571792"/>
    <w:rsid w:val="00573BBC"/>
    <w:rsid w:val="00574541"/>
    <w:rsid w:val="005750E0"/>
    <w:rsid w:val="00575D82"/>
    <w:rsid w:val="00585952"/>
    <w:rsid w:val="00585963"/>
    <w:rsid w:val="00585A42"/>
    <w:rsid w:val="00595855"/>
    <w:rsid w:val="005A2D97"/>
    <w:rsid w:val="005A5A64"/>
    <w:rsid w:val="005A6B28"/>
    <w:rsid w:val="005C0231"/>
    <w:rsid w:val="005C030B"/>
    <w:rsid w:val="005C28F1"/>
    <w:rsid w:val="005C599F"/>
    <w:rsid w:val="005D276B"/>
    <w:rsid w:val="005D3C69"/>
    <w:rsid w:val="005E1E07"/>
    <w:rsid w:val="005E243A"/>
    <w:rsid w:val="005E3C6D"/>
    <w:rsid w:val="005F6332"/>
    <w:rsid w:val="005F6EA5"/>
    <w:rsid w:val="006005A4"/>
    <w:rsid w:val="006070B4"/>
    <w:rsid w:val="00613E87"/>
    <w:rsid w:val="00614680"/>
    <w:rsid w:val="0061492C"/>
    <w:rsid w:val="00615929"/>
    <w:rsid w:val="00621BFF"/>
    <w:rsid w:val="00626243"/>
    <w:rsid w:val="00630F77"/>
    <w:rsid w:val="0063457E"/>
    <w:rsid w:val="006348BB"/>
    <w:rsid w:val="00635A8C"/>
    <w:rsid w:val="00637665"/>
    <w:rsid w:val="00644CCE"/>
    <w:rsid w:val="006467D7"/>
    <w:rsid w:val="00650E1C"/>
    <w:rsid w:val="00651614"/>
    <w:rsid w:val="00652DAF"/>
    <w:rsid w:val="00695C05"/>
    <w:rsid w:val="006965A0"/>
    <w:rsid w:val="006966CB"/>
    <w:rsid w:val="006A339C"/>
    <w:rsid w:val="006B2B47"/>
    <w:rsid w:val="006B3E8D"/>
    <w:rsid w:val="006B63DF"/>
    <w:rsid w:val="006C0FA5"/>
    <w:rsid w:val="006C250D"/>
    <w:rsid w:val="006C6678"/>
    <w:rsid w:val="006D4C0A"/>
    <w:rsid w:val="006D76D0"/>
    <w:rsid w:val="006E09CB"/>
    <w:rsid w:val="006E2015"/>
    <w:rsid w:val="006E3EE2"/>
    <w:rsid w:val="006E7DC6"/>
    <w:rsid w:val="006F200B"/>
    <w:rsid w:val="006F4F39"/>
    <w:rsid w:val="006F6A45"/>
    <w:rsid w:val="007026C5"/>
    <w:rsid w:val="0070289F"/>
    <w:rsid w:val="00702A1B"/>
    <w:rsid w:val="00703CBA"/>
    <w:rsid w:val="00704F09"/>
    <w:rsid w:val="00706D9B"/>
    <w:rsid w:val="0071003F"/>
    <w:rsid w:val="007143BB"/>
    <w:rsid w:val="007231F6"/>
    <w:rsid w:val="0073388F"/>
    <w:rsid w:val="0073400A"/>
    <w:rsid w:val="00735E2C"/>
    <w:rsid w:val="007402EF"/>
    <w:rsid w:val="00745F5A"/>
    <w:rsid w:val="007528F9"/>
    <w:rsid w:val="007664C3"/>
    <w:rsid w:val="00770A75"/>
    <w:rsid w:val="007745FD"/>
    <w:rsid w:val="00777235"/>
    <w:rsid w:val="00791596"/>
    <w:rsid w:val="00794DA7"/>
    <w:rsid w:val="007979D6"/>
    <w:rsid w:val="007A00CF"/>
    <w:rsid w:val="007A0B04"/>
    <w:rsid w:val="007B4727"/>
    <w:rsid w:val="007B5729"/>
    <w:rsid w:val="007C2D70"/>
    <w:rsid w:val="007C5A3C"/>
    <w:rsid w:val="007D4F44"/>
    <w:rsid w:val="007E41E1"/>
    <w:rsid w:val="007E6095"/>
    <w:rsid w:val="007F1541"/>
    <w:rsid w:val="007F1A0E"/>
    <w:rsid w:val="008054A3"/>
    <w:rsid w:val="0080620A"/>
    <w:rsid w:val="00820126"/>
    <w:rsid w:val="008249F4"/>
    <w:rsid w:val="00825360"/>
    <w:rsid w:val="0083023B"/>
    <w:rsid w:val="00831696"/>
    <w:rsid w:val="00831E84"/>
    <w:rsid w:val="0083480A"/>
    <w:rsid w:val="00836DDB"/>
    <w:rsid w:val="008375CE"/>
    <w:rsid w:val="00842F4C"/>
    <w:rsid w:val="008468B1"/>
    <w:rsid w:val="00850E71"/>
    <w:rsid w:val="00863BAC"/>
    <w:rsid w:val="00866F84"/>
    <w:rsid w:val="00867C88"/>
    <w:rsid w:val="00870997"/>
    <w:rsid w:val="008710A0"/>
    <w:rsid w:val="00871119"/>
    <w:rsid w:val="0087142A"/>
    <w:rsid w:val="0087484A"/>
    <w:rsid w:val="0087551E"/>
    <w:rsid w:val="008764C5"/>
    <w:rsid w:val="008904D0"/>
    <w:rsid w:val="00893163"/>
    <w:rsid w:val="008A2C15"/>
    <w:rsid w:val="008B4BC1"/>
    <w:rsid w:val="008B7F2B"/>
    <w:rsid w:val="008D5C9D"/>
    <w:rsid w:val="008E5D2A"/>
    <w:rsid w:val="008F583B"/>
    <w:rsid w:val="008F7D31"/>
    <w:rsid w:val="00900D87"/>
    <w:rsid w:val="009025E3"/>
    <w:rsid w:val="00904222"/>
    <w:rsid w:val="009046C3"/>
    <w:rsid w:val="00904B54"/>
    <w:rsid w:val="00905829"/>
    <w:rsid w:val="00907752"/>
    <w:rsid w:val="00914861"/>
    <w:rsid w:val="009153B6"/>
    <w:rsid w:val="00920470"/>
    <w:rsid w:val="009218DB"/>
    <w:rsid w:val="009224CB"/>
    <w:rsid w:val="00923900"/>
    <w:rsid w:val="009265D7"/>
    <w:rsid w:val="00927272"/>
    <w:rsid w:val="00933280"/>
    <w:rsid w:val="00940E83"/>
    <w:rsid w:val="009454AF"/>
    <w:rsid w:val="00946115"/>
    <w:rsid w:val="0094708B"/>
    <w:rsid w:val="00960B9C"/>
    <w:rsid w:val="00960E97"/>
    <w:rsid w:val="00961053"/>
    <w:rsid w:val="009610BB"/>
    <w:rsid w:val="00966876"/>
    <w:rsid w:val="00974AD7"/>
    <w:rsid w:val="00975A99"/>
    <w:rsid w:val="009814EE"/>
    <w:rsid w:val="0098396F"/>
    <w:rsid w:val="009853F8"/>
    <w:rsid w:val="00985FAE"/>
    <w:rsid w:val="00987AF1"/>
    <w:rsid w:val="009911D4"/>
    <w:rsid w:val="00991531"/>
    <w:rsid w:val="009941DF"/>
    <w:rsid w:val="00995A66"/>
    <w:rsid w:val="009A2071"/>
    <w:rsid w:val="009B3820"/>
    <w:rsid w:val="009B409C"/>
    <w:rsid w:val="009B4129"/>
    <w:rsid w:val="009B6131"/>
    <w:rsid w:val="009C1C3C"/>
    <w:rsid w:val="009C7980"/>
    <w:rsid w:val="009D05D6"/>
    <w:rsid w:val="009D213F"/>
    <w:rsid w:val="009D40CF"/>
    <w:rsid w:val="009D446E"/>
    <w:rsid w:val="009D4BC8"/>
    <w:rsid w:val="009D7106"/>
    <w:rsid w:val="009E5153"/>
    <w:rsid w:val="009F3D1C"/>
    <w:rsid w:val="00A0525C"/>
    <w:rsid w:val="00A072B5"/>
    <w:rsid w:val="00A20A77"/>
    <w:rsid w:val="00A219EB"/>
    <w:rsid w:val="00A23E8E"/>
    <w:rsid w:val="00A251A0"/>
    <w:rsid w:val="00A349B9"/>
    <w:rsid w:val="00A40B1E"/>
    <w:rsid w:val="00A452A5"/>
    <w:rsid w:val="00A60CA1"/>
    <w:rsid w:val="00A703EE"/>
    <w:rsid w:val="00A767DA"/>
    <w:rsid w:val="00A800DC"/>
    <w:rsid w:val="00A8322B"/>
    <w:rsid w:val="00A84D6C"/>
    <w:rsid w:val="00A9645C"/>
    <w:rsid w:val="00A96B8C"/>
    <w:rsid w:val="00A96D0C"/>
    <w:rsid w:val="00AA251A"/>
    <w:rsid w:val="00AA5C9E"/>
    <w:rsid w:val="00AB061E"/>
    <w:rsid w:val="00AB3CEC"/>
    <w:rsid w:val="00AB613C"/>
    <w:rsid w:val="00AB7DD2"/>
    <w:rsid w:val="00AC301B"/>
    <w:rsid w:val="00AC7F08"/>
    <w:rsid w:val="00AE19D3"/>
    <w:rsid w:val="00AE2A56"/>
    <w:rsid w:val="00AE39D7"/>
    <w:rsid w:val="00AE4DC0"/>
    <w:rsid w:val="00AE64B0"/>
    <w:rsid w:val="00AE7B05"/>
    <w:rsid w:val="00AF44BF"/>
    <w:rsid w:val="00AF46DE"/>
    <w:rsid w:val="00B029E5"/>
    <w:rsid w:val="00B0426B"/>
    <w:rsid w:val="00B0448B"/>
    <w:rsid w:val="00B04655"/>
    <w:rsid w:val="00B06799"/>
    <w:rsid w:val="00B07D04"/>
    <w:rsid w:val="00B12304"/>
    <w:rsid w:val="00B163F8"/>
    <w:rsid w:val="00B2617C"/>
    <w:rsid w:val="00B27A81"/>
    <w:rsid w:val="00B37AE7"/>
    <w:rsid w:val="00B423BE"/>
    <w:rsid w:val="00B52F24"/>
    <w:rsid w:val="00B55BE6"/>
    <w:rsid w:val="00B60401"/>
    <w:rsid w:val="00B64A3D"/>
    <w:rsid w:val="00B71908"/>
    <w:rsid w:val="00B81938"/>
    <w:rsid w:val="00B91BC3"/>
    <w:rsid w:val="00B94A5C"/>
    <w:rsid w:val="00BA5069"/>
    <w:rsid w:val="00BB0A57"/>
    <w:rsid w:val="00BB27F6"/>
    <w:rsid w:val="00BB49F0"/>
    <w:rsid w:val="00BB529C"/>
    <w:rsid w:val="00BC38AE"/>
    <w:rsid w:val="00BC3B2D"/>
    <w:rsid w:val="00BC49D6"/>
    <w:rsid w:val="00BE25B9"/>
    <w:rsid w:val="00BE3966"/>
    <w:rsid w:val="00BE3BA5"/>
    <w:rsid w:val="00BF41A9"/>
    <w:rsid w:val="00BF455F"/>
    <w:rsid w:val="00BF603E"/>
    <w:rsid w:val="00C062A1"/>
    <w:rsid w:val="00C12195"/>
    <w:rsid w:val="00C124DE"/>
    <w:rsid w:val="00C13E22"/>
    <w:rsid w:val="00C15A07"/>
    <w:rsid w:val="00C16125"/>
    <w:rsid w:val="00C23CAB"/>
    <w:rsid w:val="00C25855"/>
    <w:rsid w:val="00C27553"/>
    <w:rsid w:val="00C331D6"/>
    <w:rsid w:val="00C3679C"/>
    <w:rsid w:val="00C430FA"/>
    <w:rsid w:val="00C57DB0"/>
    <w:rsid w:val="00C61956"/>
    <w:rsid w:val="00C66D9F"/>
    <w:rsid w:val="00C8310D"/>
    <w:rsid w:val="00C91CF9"/>
    <w:rsid w:val="00CA373D"/>
    <w:rsid w:val="00CB2262"/>
    <w:rsid w:val="00CB7D9B"/>
    <w:rsid w:val="00CC41F7"/>
    <w:rsid w:val="00CD4C8D"/>
    <w:rsid w:val="00CD4E9E"/>
    <w:rsid w:val="00CE1580"/>
    <w:rsid w:val="00CE235A"/>
    <w:rsid w:val="00CE3E02"/>
    <w:rsid w:val="00CE5A8F"/>
    <w:rsid w:val="00CF1803"/>
    <w:rsid w:val="00CF3E7C"/>
    <w:rsid w:val="00CF4D0E"/>
    <w:rsid w:val="00D04920"/>
    <w:rsid w:val="00D06A02"/>
    <w:rsid w:val="00D12B18"/>
    <w:rsid w:val="00D149B1"/>
    <w:rsid w:val="00D15C97"/>
    <w:rsid w:val="00D21864"/>
    <w:rsid w:val="00D27018"/>
    <w:rsid w:val="00D35EAA"/>
    <w:rsid w:val="00D36753"/>
    <w:rsid w:val="00D41A71"/>
    <w:rsid w:val="00D44211"/>
    <w:rsid w:val="00D555DD"/>
    <w:rsid w:val="00D60B81"/>
    <w:rsid w:val="00D70C2B"/>
    <w:rsid w:val="00D73637"/>
    <w:rsid w:val="00D741E3"/>
    <w:rsid w:val="00D80948"/>
    <w:rsid w:val="00D81A43"/>
    <w:rsid w:val="00D8747C"/>
    <w:rsid w:val="00D90C9F"/>
    <w:rsid w:val="00D93A88"/>
    <w:rsid w:val="00D954D7"/>
    <w:rsid w:val="00DA1B07"/>
    <w:rsid w:val="00DA3DC8"/>
    <w:rsid w:val="00DA66B8"/>
    <w:rsid w:val="00DA6C0D"/>
    <w:rsid w:val="00DB7E34"/>
    <w:rsid w:val="00DC34F8"/>
    <w:rsid w:val="00DC6E6C"/>
    <w:rsid w:val="00DD53DF"/>
    <w:rsid w:val="00DE5C4B"/>
    <w:rsid w:val="00DE6629"/>
    <w:rsid w:val="00DF2138"/>
    <w:rsid w:val="00E035C1"/>
    <w:rsid w:val="00E124F1"/>
    <w:rsid w:val="00E176FD"/>
    <w:rsid w:val="00E22CAE"/>
    <w:rsid w:val="00E303A8"/>
    <w:rsid w:val="00E34388"/>
    <w:rsid w:val="00E47EB3"/>
    <w:rsid w:val="00E501B4"/>
    <w:rsid w:val="00E51C2C"/>
    <w:rsid w:val="00E56DAE"/>
    <w:rsid w:val="00E57031"/>
    <w:rsid w:val="00E6178B"/>
    <w:rsid w:val="00E621C9"/>
    <w:rsid w:val="00E62568"/>
    <w:rsid w:val="00E65BD3"/>
    <w:rsid w:val="00E65C44"/>
    <w:rsid w:val="00E73FCD"/>
    <w:rsid w:val="00E81E01"/>
    <w:rsid w:val="00E8367E"/>
    <w:rsid w:val="00E84B0E"/>
    <w:rsid w:val="00E944B5"/>
    <w:rsid w:val="00E95C1E"/>
    <w:rsid w:val="00E9715C"/>
    <w:rsid w:val="00EA4667"/>
    <w:rsid w:val="00EA48FC"/>
    <w:rsid w:val="00EC4E1E"/>
    <w:rsid w:val="00EC5F46"/>
    <w:rsid w:val="00ED6986"/>
    <w:rsid w:val="00EE1B13"/>
    <w:rsid w:val="00EE1E05"/>
    <w:rsid w:val="00EE3088"/>
    <w:rsid w:val="00F0202C"/>
    <w:rsid w:val="00F05BA5"/>
    <w:rsid w:val="00F11629"/>
    <w:rsid w:val="00F12308"/>
    <w:rsid w:val="00F13064"/>
    <w:rsid w:val="00F1354F"/>
    <w:rsid w:val="00F32032"/>
    <w:rsid w:val="00F3466A"/>
    <w:rsid w:val="00F445AF"/>
    <w:rsid w:val="00F505FE"/>
    <w:rsid w:val="00F52B70"/>
    <w:rsid w:val="00F6154C"/>
    <w:rsid w:val="00F82DB2"/>
    <w:rsid w:val="00F96A62"/>
    <w:rsid w:val="00FA63CA"/>
    <w:rsid w:val="00FB4D3E"/>
    <w:rsid w:val="00FB696D"/>
    <w:rsid w:val="00FB72FA"/>
    <w:rsid w:val="00FC2D8A"/>
    <w:rsid w:val="00FC308B"/>
    <w:rsid w:val="00FC5092"/>
    <w:rsid w:val="00FD0FF0"/>
    <w:rsid w:val="00FD7086"/>
    <w:rsid w:val="00FD7BA2"/>
    <w:rsid w:val="00FF2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33BF8"/>
  <w15:docId w15:val="{E622449A-1A7F-4830-BF85-46B2AA66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C6D"/>
    <w:rPr>
      <w:rFonts w:ascii="Century Gothic" w:hAnsi="Century Gothic"/>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C69"/>
    <w:pPr>
      <w:tabs>
        <w:tab w:val="center" w:pos="4153"/>
        <w:tab w:val="right" w:pos="8306"/>
      </w:tabs>
    </w:pPr>
  </w:style>
  <w:style w:type="paragraph" w:styleId="Footer">
    <w:name w:val="footer"/>
    <w:basedOn w:val="Normal"/>
    <w:link w:val="FooterChar"/>
    <w:uiPriority w:val="99"/>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7CC4"/>
    <w:rPr>
      <w:rFonts w:ascii="Century Gothic" w:hAnsi="Century Gothic"/>
      <w:sz w:val="22"/>
    </w:rPr>
  </w:style>
  <w:style w:type="paragraph" w:styleId="BalloonText">
    <w:name w:val="Balloon Text"/>
    <w:basedOn w:val="Normal"/>
    <w:link w:val="BalloonTextChar"/>
    <w:rsid w:val="003530B4"/>
    <w:rPr>
      <w:rFonts w:ascii="Tahoma" w:hAnsi="Tahoma" w:cs="Tahoma"/>
      <w:sz w:val="16"/>
      <w:szCs w:val="16"/>
    </w:rPr>
  </w:style>
  <w:style w:type="character" w:customStyle="1" w:styleId="BalloonTextChar">
    <w:name w:val="Balloon Text Char"/>
    <w:basedOn w:val="DefaultParagraphFont"/>
    <w:link w:val="BalloonText"/>
    <w:rsid w:val="003530B4"/>
    <w:rPr>
      <w:rFonts w:ascii="Tahoma" w:hAnsi="Tahoma" w:cs="Tahoma"/>
      <w:sz w:val="16"/>
      <w:szCs w:val="16"/>
    </w:rPr>
  </w:style>
  <w:style w:type="paragraph" w:styleId="ListParagraph">
    <w:name w:val="List Paragraph"/>
    <w:basedOn w:val="Normal"/>
    <w:uiPriority w:val="34"/>
    <w:qFormat/>
    <w:rsid w:val="00460AF6"/>
    <w:pPr>
      <w:ind w:left="720"/>
      <w:contextualSpacing/>
    </w:pPr>
  </w:style>
  <w:style w:type="paragraph" w:styleId="BodyText">
    <w:name w:val="Body Text"/>
    <w:basedOn w:val="Normal"/>
    <w:link w:val="BodyTextChar"/>
    <w:rsid w:val="009941DF"/>
    <w:pPr>
      <w:autoSpaceDE w:val="0"/>
      <w:autoSpaceDN w:val="0"/>
      <w:adjustRightInd w:val="0"/>
    </w:pPr>
    <w:rPr>
      <w:rFonts w:ascii="Arial" w:hAnsi="Arial" w:cs="Arial"/>
      <w:lang w:val="en-US" w:eastAsia="en-US"/>
    </w:rPr>
  </w:style>
  <w:style w:type="character" w:customStyle="1" w:styleId="BodyTextChar">
    <w:name w:val="Body Text Char"/>
    <w:basedOn w:val="DefaultParagraphFont"/>
    <w:link w:val="BodyText"/>
    <w:rsid w:val="009941DF"/>
    <w:rPr>
      <w:rFonts w:ascii="Arial" w:hAnsi="Arial" w:cs="Arial"/>
      <w:sz w:val="22"/>
      <w:lang w:val="en-US" w:eastAsia="en-US"/>
    </w:rPr>
  </w:style>
  <w:style w:type="paragraph" w:styleId="Revision">
    <w:name w:val="Revision"/>
    <w:hidden/>
    <w:uiPriority w:val="99"/>
    <w:semiHidden/>
    <w:rsid w:val="00AE19D3"/>
    <w:rPr>
      <w:rFonts w:ascii="Century Gothic" w:hAnsi="Century Gothic"/>
      <w:sz w:val="22"/>
    </w:rPr>
  </w:style>
  <w:style w:type="paragraph" w:customStyle="1" w:styleId="Default">
    <w:name w:val="Default"/>
    <w:rsid w:val="002874A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B4996363213448A65594C50EE9B333" ma:contentTypeVersion="13" ma:contentTypeDescription="Create a new document." ma:contentTypeScope="" ma:versionID="06b8f3275602de9067391ffa6f1f54c6">
  <xsd:schema xmlns:xsd="http://www.w3.org/2001/XMLSchema" xmlns:xs="http://www.w3.org/2001/XMLSchema" xmlns:p="http://schemas.microsoft.com/office/2006/metadata/properties" xmlns:ns3="7dbb55cf-fadc-431c-ba1f-f7d8766f92c1" xmlns:ns4="e7e48e0a-3a43-4d03-a62f-7f516bb22403" targetNamespace="http://schemas.microsoft.com/office/2006/metadata/properties" ma:root="true" ma:fieldsID="402b84c3a1ed3960f5eac48be7b1c428" ns3:_="" ns4:_="">
    <xsd:import namespace="7dbb55cf-fadc-431c-ba1f-f7d8766f92c1"/>
    <xsd:import namespace="e7e48e0a-3a43-4d03-a62f-7f516bb224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b55cf-fadc-431c-ba1f-f7d8766f9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48e0a-3a43-4d03-a62f-7f516bb224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48B07-3CD7-4DD9-B2E6-8BC9777B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b55cf-fadc-431c-ba1f-f7d8766f92c1"/>
    <ds:schemaRef ds:uri="e7e48e0a-3a43-4d03-a62f-7f516bb22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4FB6A-B5C6-4040-B29C-7C4CA2090734}">
  <ds:schemaRefs>
    <ds:schemaRef ds:uri="http://schemas.openxmlformats.org/officeDocument/2006/bibliography"/>
  </ds:schemaRefs>
</ds:datastoreItem>
</file>

<file path=customXml/itemProps3.xml><?xml version="1.0" encoding="utf-8"?>
<ds:datastoreItem xmlns:ds="http://schemas.openxmlformats.org/officeDocument/2006/customXml" ds:itemID="{998369F9-0C32-4A60-BCD2-FF8095849554}">
  <ds:schemaRefs>
    <ds:schemaRef ds:uri="http://schemas.microsoft.com/sharepoint/v3/contenttype/forms"/>
  </ds:schemaRefs>
</ds:datastoreItem>
</file>

<file path=customXml/itemProps4.xml><?xml version="1.0" encoding="utf-8"?>
<ds:datastoreItem xmlns:ds="http://schemas.openxmlformats.org/officeDocument/2006/customXml" ds:itemID="{538091B8-825F-4A59-BBDE-874C949CF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ABNA</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Judy Gregory</dc:creator>
  <cp:lastModifiedBy>Becky Clarke</cp:lastModifiedBy>
  <cp:revision>14</cp:revision>
  <cp:lastPrinted>2011-08-25T10:19:00Z</cp:lastPrinted>
  <dcterms:created xsi:type="dcterms:W3CDTF">2023-08-03T08:01:00Z</dcterms:created>
  <dcterms:modified xsi:type="dcterms:W3CDTF">2026-07-09T09:09:00Z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0x0101005CB4996363213448A65594C50EE9B333</vt:lpwstr>
  </property>
</Properties>
</file>