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02705" w14:textId="4191B83D" w:rsidR="00077587" w:rsidRPr="00613055" w:rsidRDefault="00077587" w:rsidP="00613055">
      <w:pPr>
        <w:pStyle w:val="Koptekst"/>
        <w:jc w:val="center"/>
        <w:rPr>
          <w:rFonts w:ascii="Avenir Next LT Pro" w:hAnsi="Avenir Next LT Pro"/>
          <w:color w:val="00755A"/>
          <w:sz w:val="24"/>
          <w:szCs w:val="24"/>
        </w:rPr>
      </w:pPr>
      <w:r w:rsidRPr="00613055">
        <w:rPr>
          <w:rFonts w:ascii="Avenir Next LT Pro" w:eastAsia="Times New Roman" w:hAnsi="Avenir Next LT Pro" w:cs="Times New Roman"/>
          <w:b/>
          <w:color w:val="00755A"/>
          <w:sz w:val="24"/>
          <w:szCs w:val="24"/>
          <w:lang w:eastAsia="en-GB"/>
        </w:rPr>
        <w:t>Role Description &amp; Person Profile</w:t>
      </w:r>
    </w:p>
    <w:p w14:paraId="6214DB5B" w14:textId="77777777" w:rsidR="00077587" w:rsidRPr="00613055" w:rsidRDefault="00077587" w:rsidP="00C4670C">
      <w:pPr>
        <w:spacing w:after="0"/>
        <w:rPr>
          <w:rFonts w:ascii="Avenir Next LT Pro" w:eastAsia="Times New Roman" w:hAnsi="Avenir Next LT Pro" w:cs="Times New Roman"/>
          <w:b/>
          <w:sz w:val="20"/>
          <w:szCs w:val="20"/>
          <w:lang w:eastAsia="en-GB"/>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9F3689" w:rsidRPr="00613055" w14:paraId="4BF2D7C0" w14:textId="77777777" w:rsidTr="3FCEE56D">
        <w:tc>
          <w:tcPr>
            <w:tcW w:w="2694" w:type="dxa"/>
            <w:shd w:val="clear" w:color="auto" w:fill="F2F2F2" w:themeFill="background1" w:themeFillShade="F2"/>
          </w:tcPr>
          <w:p w14:paraId="57C42C42" w14:textId="77777777" w:rsidR="00C01223" w:rsidRPr="00613055" w:rsidRDefault="00D451E0"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 xml:space="preserve">Job </w:t>
            </w:r>
            <w:r w:rsidR="006E3E25" w:rsidRPr="00613055">
              <w:rPr>
                <w:rFonts w:ascii="Avenir Next LT Pro" w:eastAsia="Times New Roman" w:hAnsi="Avenir Next LT Pro" w:cs="Times New Roman"/>
                <w:b/>
                <w:sz w:val="20"/>
                <w:szCs w:val="20"/>
                <w:lang w:eastAsia="en-GB"/>
              </w:rPr>
              <w:t>T</w:t>
            </w:r>
            <w:r w:rsidRPr="00613055">
              <w:rPr>
                <w:rFonts w:ascii="Avenir Next LT Pro" w:eastAsia="Times New Roman" w:hAnsi="Avenir Next LT Pro" w:cs="Times New Roman"/>
                <w:b/>
                <w:sz w:val="20"/>
                <w:szCs w:val="20"/>
                <w:lang w:eastAsia="en-GB"/>
              </w:rPr>
              <w:t>itl</w:t>
            </w:r>
            <w:r w:rsidR="00864BD3" w:rsidRPr="00613055">
              <w:rPr>
                <w:rFonts w:ascii="Avenir Next LT Pro" w:eastAsia="Times New Roman" w:hAnsi="Avenir Next LT Pro" w:cs="Times New Roman"/>
                <w:b/>
                <w:sz w:val="20"/>
                <w:szCs w:val="20"/>
                <w:lang w:eastAsia="en-GB"/>
              </w:rPr>
              <w:t>e</w:t>
            </w:r>
          </w:p>
          <w:p w14:paraId="34421115" w14:textId="4D8FCE3B"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bottom"/>
          </w:tcPr>
          <w:p w14:paraId="65962413" w14:textId="2D0C18A4" w:rsidR="00C01223" w:rsidRPr="00613055" w:rsidRDefault="009133DA" w:rsidP="00C01223">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Customer Service Representative</w:t>
            </w:r>
          </w:p>
        </w:tc>
      </w:tr>
      <w:tr w:rsidR="006E3E25" w:rsidRPr="00613055" w14:paraId="7CD6784C" w14:textId="77777777" w:rsidTr="3FCEE56D">
        <w:tc>
          <w:tcPr>
            <w:tcW w:w="2694" w:type="dxa"/>
            <w:shd w:val="clear" w:color="auto" w:fill="F2F2F2" w:themeFill="background1" w:themeFillShade="F2"/>
          </w:tcPr>
          <w:p w14:paraId="7087F0C9" w14:textId="77777777" w:rsidR="00C01223" w:rsidRPr="00613055" w:rsidRDefault="006E3E25"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Business</w:t>
            </w:r>
          </w:p>
          <w:p w14:paraId="01E6FB11" w14:textId="3038BAC6"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153A68E3" w14:textId="3C429EDF" w:rsidR="00C01223" w:rsidRPr="00613055" w:rsidRDefault="00F95CE5" w:rsidP="00077587">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Germains Seed Technology</w:t>
            </w:r>
          </w:p>
        </w:tc>
      </w:tr>
      <w:tr w:rsidR="009F3689" w:rsidRPr="00613055" w14:paraId="12659DC1" w14:textId="77777777" w:rsidTr="3FCEE56D">
        <w:tc>
          <w:tcPr>
            <w:tcW w:w="2694" w:type="dxa"/>
            <w:shd w:val="clear" w:color="auto" w:fill="F2F2F2" w:themeFill="background1" w:themeFillShade="F2"/>
          </w:tcPr>
          <w:p w14:paraId="27844C9C" w14:textId="77777777" w:rsidR="00C01223" w:rsidRPr="00613055" w:rsidRDefault="00E12102" w:rsidP="00077587">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Location</w:t>
            </w:r>
          </w:p>
          <w:p w14:paraId="36DDFAA7" w14:textId="0E2B5A6D" w:rsidR="00E96F87" w:rsidRPr="00613055" w:rsidRDefault="00E96F87" w:rsidP="00077587">
            <w:pPr>
              <w:spacing w:before="40" w:after="40" w:line="240" w:lineRule="auto"/>
              <w:rPr>
                <w:rFonts w:ascii="Avenir Next LT Pro" w:eastAsia="Times New Roman" w:hAnsi="Avenir Next LT Pro" w:cs="Times New Roman"/>
                <w:b/>
                <w:sz w:val="20"/>
                <w:szCs w:val="20"/>
                <w:lang w:eastAsia="en-GB"/>
              </w:rPr>
            </w:pPr>
          </w:p>
        </w:tc>
        <w:tc>
          <w:tcPr>
            <w:tcW w:w="6946" w:type="dxa"/>
            <w:vAlign w:val="center"/>
          </w:tcPr>
          <w:p w14:paraId="7CE5AE88" w14:textId="7C0F87AF" w:rsidR="00C01223" w:rsidRPr="00613055" w:rsidRDefault="009133DA" w:rsidP="00077587">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Aalten</w:t>
            </w:r>
          </w:p>
        </w:tc>
      </w:tr>
      <w:tr w:rsidR="00886396" w:rsidRPr="00613055" w14:paraId="6C232B81" w14:textId="77777777" w:rsidTr="3FCEE56D">
        <w:tc>
          <w:tcPr>
            <w:tcW w:w="2694" w:type="dxa"/>
            <w:shd w:val="clear" w:color="auto" w:fill="F2F2F2" w:themeFill="background1" w:themeFillShade="F2"/>
          </w:tcPr>
          <w:p w14:paraId="61BFDED2" w14:textId="77777777" w:rsidR="00886396" w:rsidRDefault="00886396" w:rsidP="2C25DCFD">
            <w:pPr>
              <w:spacing w:before="40" w:after="40" w:line="240" w:lineRule="auto"/>
              <w:rPr>
                <w:rFonts w:ascii="Avenir Next LT Pro" w:eastAsia="Times New Roman" w:hAnsi="Avenir Next LT Pro" w:cs="Times New Roman"/>
                <w:b/>
                <w:bCs/>
                <w:sz w:val="20"/>
                <w:szCs w:val="20"/>
                <w:lang w:eastAsia="en-GB"/>
              </w:rPr>
            </w:pPr>
            <w:r>
              <w:rPr>
                <w:rFonts w:ascii="Avenir Next LT Pro" w:eastAsia="Times New Roman" w:hAnsi="Avenir Next LT Pro" w:cs="Times New Roman"/>
                <w:b/>
                <w:bCs/>
                <w:sz w:val="20"/>
                <w:szCs w:val="20"/>
                <w:lang w:eastAsia="en-GB"/>
              </w:rPr>
              <w:t>Job Level</w:t>
            </w:r>
          </w:p>
          <w:p w14:paraId="7722D006" w14:textId="6CF566D1" w:rsidR="00886396" w:rsidRPr="2C25DCFD" w:rsidRDefault="00886396" w:rsidP="2C25DCFD">
            <w:pPr>
              <w:spacing w:before="40" w:after="40" w:line="240" w:lineRule="auto"/>
              <w:rPr>
                <w:rFonts w:ascii="Avenir Next LT Pro" w:eastAsia="Times New Roman" w:hAnsi="Avenir Next LT Pro" w:cs="Times New Roman"/>
                <w:b/>
                <w:bCs/>
                <w:sz w:val="20"/>
                <w:szCs w:val="20"/>
                <w:lang w:eastAsia="en-GB"/>
              </w:rPr>
            </w:pPr>
          </w:p>
        </w:tc>
        <w:tc>
          <w:tcPr>
            <w:tcW w:w="6946" w:type="dxa"/>
          </w:tcPr>
          <w:p w14:paraId="0D936F58" w14:textId="3CDFD95A" w:rsidR="00886396" w:rsidRPr="00613055" w:rsidRDefault="00266BCF" w:rsidP="005F75F2">
            <w:pPr>
              <w:spacing w:before="40" w:after="40" w:line="240" w:lineRule="auto"/>
              <w:rPr>
                <w:rFonts w:ascii="Avenir Next LT Pro" w:eastAsia="Times New Roman" w:hAnsi="Avenir Next LT Pro" w:cs="Times New Roman"/>
                <w:sz w:val="20"/>
                <w:szCs w:val="20"/>
                <w:lang w:eastAsia="en-GB"/>
              </w:rPr>
            </w:pPr>
            <w:r w:rsidRPr="5EA4EF5A">
              <w:rPr>
                <w:rFonts w:ascii="Avenir Next LT Pro" w:eastAsia="Times New Roman" w:hAnsi="Avenir Next LT Pro" w:cs="Times New Roman"/>
                <w:sz w:val="20"/>
                <w:szCs w:val="20"/>
                <w:lang w:eastAsia="en-GB"/>
              </w:rPr>
              <w:t>Mid-career</w:t>
            </w:r>
          </w:p>
        </w:tc>
      </w:tr>
      <w:tr w:rsidR="009F3689" w:rsidRPr="00613055" w14:paraId="519475EB" w14:textId="77777777" w:rsidTr="3FCEE56D">
        <w:tc>
          <w:tcPr>
            <w:tcW w:w="2694" w:type="dxa"/>
            <w:shd w:val="clear" w:color="auto" w:fill="F2F2F2" w:themeFill="background1" w:themeFillShade="F2"/>
          </w:tcPr>
          <w:p w14:paraId="599DF58F" w14:textId="2722AD4E" w:rsidR="1F2C3DD8" w:rsidRDefault="1F2C3DD8" w:rsidP="2C25DCFD">
            <w:pPr>
              <w:spacing w:before="40" w:after="40" w:line="240" w:lineRule="auto"/>
            </w:pPr>
            <w:r w:rsidRPr="2C25DCFD">
              <w:rPr>
                <w:rFonts w:ascii="Avenir Next LT Pro" w:eastAsia="Times New Roman" w:hAnsi="Avenir Next LT Pro" w:cs="Times New Roman"/>
                <w:b/>
                <w:bCs/>
                <w:sz w:val="20"/>
                <w:szCs w:val="20"/>
                <w:lang w:eastAsia="en-GB"/>
              </w:rPr>
              <w:t>Team Structure</w:t>
            </w:r>
          </w:p>
          <w:p w14:paraId="09962585" w14:textId="2B1D1A0C" w:rsidR="00E96F87" w:rsidRPr="00613055" w:rsidRDefault="1F2C3DD8" w:rsidP="15EE2D6D">
            <w:pPr>
              <w:spacing w:before="40" w:after="40" w:line="240" w:lineRule="auto"/>
              <w:rPr>
                <w:rFonts w:ascii="Avenir Next LT Pro" w:eastAsia="Times New Roman" w:hAnsi="Avenir Next LT Pro" w:cs="Times New Roman"/>
                <w:sz w:val="18"/>
                <w:szCs w:val="18"/>
                <w:lang w:eastAsia="en-GB"/>
              </w:rPr>
            </w:pPr>
            <w:r w:rsidRPr="15EE2D6D">
              <w:rPr>
                <w:rFonts w:ascii="Avenir Next LT Pro" w:eastAsia="Times New Roman" w:hAnsi="Avenir Next LT Pro" w:cs="Times New Roman"/>
                <w:sz w:val="18"/>
                <w:szCs w:val="18"/>
                <w:lang w:eastAsia="en-GB"/>
              </w:rPr>
              <w:t>Reports to and direct reports</w:t>
            </w:r>
          </w:p>
        </w:tc>
        <w:tc>
          <w:tcPr>
            <w:tcW w:w="6946" w:type="dxa"/>
          </w:tcPr>
          <w:p w14:paraId="1225DCCE" w14:textId="2560A312" w:rsidR="00C01223" w:rsidRPr="00613055" w:rsidRDefault="002D20F5" w:rsidP="005F75F2">
            <w:pPr>
              <w:spacing w:before="40" w:after="40" w:line="240" w:lineRule="auto"/>
              <w:rPr>
                <w:rFonts w:ascii="Avenir Next LT Pro" w:eastAsia="Times New Roman" w:hAnsi="Avenir Next LT Pro" w:cs="Times New Roman"/>
                <w:sz w:val="20"/>
                <w:szCs w:val="20"/>
                <w:lang w:eastAsia="en-GB"/>
              </w:rPr>
            </w:pPr>
            <w:r>
              <w:rPr>
                <w:rFonts w:ascii="Avenir Next LT Pro" w:eastAsia="Times New Roman" w:hAnsi="Avenir Next LT Pro" w:cs="Times New Roman"/>
                <w:sz w:val="20"/>
                <w:szCs w:val="20"/>
                <w:lang w:eastAsia="en-GB"/>
              </w:rPr>
              <w:t>Reports to EU Customer Service Manager</w:t>
            </w:r>
            <w:r w:rsidR="009A3509">
              <w:rPr>
                <w:rFonts w:ascii="Avenir Next LT Pro" w:eastAsia="Times New Roman" w:hAnsi="Avenir Next LT Pro" w:cs="Times New Roman"/>
                <w:sz w:val="20"/>
                <w:szCs w:val="20"/>
                <w:lang w:eastAsia="en-GB"/>
              </w:rPr>
              <w:t xml:space="preserve"> / no direct reports</w:t>
            </w:r>
          </w:p>
        </w:tc>
      </w:tr>
    </w:tbl>
    <w:p w14:paraId="77DBE51E" w14:textId="77777777" w:rsidR="00613055" w:rsidRPr="00613055" w:rsidRDefault="00613055" w:rsidP="00272C79">
      <w:pPr>
        <w:tabs>
          <w:tab w:val="left" w:pos="1655"/>
        </w:tabs>
        <w:spacing w:after="0"/>
        <w:rPr>
          <w:rFonts w:ascii="Avenir Next LT Pro" w:hAnsi="Avenir Next LT Pro"/>
          <w:sz w:val="20"/>
          <w:szCs w:val="20"/>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6946"/>
      </w:tblGrid>
      <w:tr w:rsidR="00C01223" w:rsidRPr="00076E86" w14:paraId="412DFE37" w14:textId="77777777" w:rsidTr="5EED8CC6">
        <w:tc>
          <w:tcPr>
            <w:tcW w:w="2694" w:type="dxa"/>
            <w:shd w:val="clear" w:color="auto" w:fill="F2F2F2" w:themeFill="background1" w:themeFillShade="F2"/>
          </w:tcPr>
          <w:p w14:paraId="73B0B9D6"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Role Overview</w:t>
            </w:r>
          </w:p>
          <w:p w14:paraId="520D5603" w14:textId="77777777" w:rsidR="00C01223" w:rsidRPr="00613055" w:rsidRDefault="00C01223" w:rsidP="00384900">
            <w:pPr>
              <w:spacing w:before="40" w:after="40" w:line="240" w:lineRule="auto"/>
              <w:rPr>
                <w:rFonts w:ascii="Avenir Next LT Pro" w:eastAsia="Times New Roman" w:hAnsi="Avenir Next LT Pro" w:cs="Times New Roman"/>
                <w:bCs/>
                <w:sz w:val="18"/>
                <w:szCs w:val="18"/>
                <w:lang w:eastAsia="en-GB"/>
              </w:rPr>
            </w:pPr>
            <w:r w:rsidRPr="00613055">
              <w:rPr>
                <w:rFonts w:ascii="Avenir Next LT Pro" w:eastAsia="Times New Roman" w:hAnsi="Avenir Next LT Pro" w:cs="Times New Roman"/>
                <w:bCs/>
                <w:sz w:val="18"/>
                <w:szCs w:val="18"/>
                <w:lang w:eastAsia="en-GB"/>
              </w:rPr>
              <w:t xml:space="preserve">Impact Statement </w:t>
            </w:r>
          </w:p>
          <w:p w14:paraId="5DD6424C"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7AA246AB" w14:textId="0986A917" w:rsidR="004A126F" w:rsidRPr="004A126F" w:rsidRDefault="004A126F" w:rsidP="004A126F">
            <w:pPr>
              <w:pStyle w:val="Geenafstand"/>
              <w:rPr>
                <w:rFonts w:ascii="Avenir Next LT Pro" w:hAnsi="Avenir Next LT Pro"/>
                <w:sz w:val="20"/>
                <w:szCs w:val="20"/>
                <w:lang w:val="en-US"/>
              </w:rPr>
            </w:pPr>
            <w:r w:rsidRPr="5EED8CC6">
              <w:rPr>
                <w:rFonts w:ascii="Avenir Next LT Pro" w:hAnsi="Avenir Next LT Pro"/>
                <w:sz w:val="20"/>
                <w:szCs w:val="20"/>
                <w:lang w:val="en-US"/>
              </w:rPr>
              <w:t xml:space="preserve">As a Customer Service </w:t>
            </w:r>
            <w:r w:rsidR="6FABF3D2" w:rsidRPr="5EED8CC6">
              <w:rPr>
                <w:rFonts w:ascii="Avenir Next LT Pro" w:hAnsi="Avenir Next LT Pro"/>
                <w:sz w:val="20"/>
                <w:szCs w:val="20"/>
                <w:lang w:val="en-US"/>
              </w:rPr>
              <w:t>Representative,</w:t>
            </w:r>
            <w:r w:rsidRPr="5EED8CC6">
              <w:rPr>
                <w:rFonts w:ascii="Avenir Next LT Pro" w:hAnsi="Avenir Next LT Pro"/>
                <w:sz w:val="20"/>
                <w:szCs w:val="20"/>
                <w:lang w:val="en-US"/>
              </w:rPr>
              <w:t xml:space="preserve"> you are the link between the (international) customers and various internal departments of Germains. You manage your own customer portfolio, build a strong relationship with your external and internal customers and gather information and knowledge so that you can serve and advise your customers optimally. The line of communication with the Account Manager is short and you identify any bottlenecks at an early stage.</w:t>
            </w:r>
          </w:p>
          <w:p w14:paraId="3E7E1704" w14:textId="26B5BAD9" w:rsidR="004A126F" w:rsidRPr="004A126F" w:rsidRDefault="004A126F" w:rsidP="004A126F">
            <w:pPr>
              <w:pStyle w:val="Geenafstand"/>
              <w:rPr>
                <w:rFonts w:ascii="Avenir Next LT Pro" w:hAnsi="Avenir Next LT Pro"/>
                <w:sz w:val="20"/>
                <w:szCs w:val="20"/>
              </w:rPr>
            </w:pPr>
            <w:r w:rsidRPr="5EED8CC6">
              <w:rPr>
                <w:rFonts w:ascii="Avenir Next LT Pro" w:hAnsi="Avenir Next LT Pro"/>
                <w:sz w:val="20"/>
                <w:szCs w:val="20"/>
                <w:lang w:val="en-US"/>
              </w:rPr>
              <w:t xml:space="preserve">As a customer services representative you connect with customers, suppliers and colleagues in a customer-oriented manner. You are responsible for your own orders, look for solutions and/or answers and keep your customer informed about the state of affairs. During your conversations, you will be able to see opportunities and work on them. You ensure that the flow of orders is optimal and that any bottlenecks around delivery times are resolved. In this way, you are also able to understand the forecast of both the customer and the site. Which will enable you to advise your </w:t>
            </w:r>
            <w:r w:rsidR="013FB294" w:rsidRPr="5EED8CC6">
              <w:rPr>
                <w:rFonts w:ascii="Avenir Next LT Pro" w:hAnsi="Avenir Next LT Pro"/>
                <w:sz w:val="20"/>
                <w:szCs w:val="20"/>
                <w:lang w:val="en-US"/>
              </w:rPr>
              <w:t>customers</w:t>
            </w:r>
            <w:r w:rsidRPr="5EED8CC6">
              <w:rPr>
                <w:rFonts w:ascii="Avenir Next LT Pro" w:hAnsi="Avenir Next LT Pro"/>
                <w:sz w:val="20"/>
                <w:szCs w:val="20"/>
                <w:lang w:val="en-US"/>
              </w:rPr>
              <w:t xml:space="preserve"> and your colleagues. You report and are accountable to the Customer Service Manager.</w:t>
            </w:r>
          </w:p>
          <w:p w14:paraId="6267BF97" w14:textId="798E44FB" w:rsidR="00C01223" w:rsidRPr="00076E86" w:rsidRDefault="00C01223" w:rsidP="00613055">
            <w:pPr>
              <w:pStyle w:val="Geenafstand"/>
              <w:rPr>
                <w:rFonts w:ascii="Avenir Next LT Pro" w:hAnsi="Avenir Next LT Pro"/>
                <w:sz w:val="20"/>
                <w:szCs w:val="20"/>
              </w:rPr>
            </w:pPr>
          </w:p>
        </w:tc>
      </w:tr>
      <w:tr w:rsidR="00C01223" w:rsidRPr="00B35116" w14:paraId="75B073A2" w14:textId="77777777" w:rsidTr="5EED8CC6">
        <w:tc>
          <w:tcPr>
            <w:tcW w:w="2694" w:type="dxa"/>
            <w:shd w:val="clear" w:color="auto" w:fill="F2F2F2" w:themeFill="background1" w:themeFillShade="F2"/>
          </w:tcPr>
          <w:p w14:paraId="1C7E4F36" w14:textId="77777777" w:rsidR="00C01223" w:rsidRPr="00076E86" w:rsidRDefault="00C01223" w:rsidP="00384900">
            <w:pPr>
              <w:spacing w:before="40" w:after="40" w:line="240" w:lineRule="auto"/>
              <w:rPr>
                <w:rFonts w:ascii="Avenir Next LT Pro" w:eastAsia="Times New Roman" w:hAnsi="Avenir Next LT Pro" w:cs="Times New Roman"/>
                <w:bCs/>
                <w:sz w:val="20"/>
                <w:szCs w:val="20"/>
                <w:lang w:eastAsia="en-GB"/>
              </w:rPr>
            </w:pPr>
          </w:p>
          <w:p w14:paraId="34B18C2E" w14:textId="77777777" w:rsidR="00C01223" w:rsidRPr="00613055" w:rsidRDefault="00C01223" w:rsidP="00384900">
            <w:pPr>
              <w:spacing w:before="40" w:after="40" w:line="240" w:lineRule="auto"/>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Responsibilities</w:t>
            </w:r>
          </w:p>
          <w:p w14:paraId="1A5B9814" w14:textId="77777777" w:rsidR="00C01223" w:rsidRPr="00613055" w:rsidRDefault="00C01223" w:rsidP="00384900">
            <w:pPr>
              <w:spacing w:before="40" w:after="40" w:line="240" w:lineRule="auto"/>
              <w:rPr>
                <w:rFonts w:ascii="Avenir Next LT Pro" w:eastAsia="Times New Roman" w:hAnsi="Avenir Next LT Pro" w:cs="Times New Roman"/>
                <w:bCs/>
                <w:sz w:val="20"/>
                <w:szCs w:val="20"/>
                <w:lang w:eastAsia="en-GB"/>
              </w:rPr>
            </w:pPr>
          </w:p>
        </w:tc>
        <w:tc>
          <w:tcPr>
            <w:tcW w:w="6946" w:type="dxa"/>
            <w:vAlign w:val="bottom"/>
          </w:tcPr>
          <w:p w14:paraId="0C6EB3A1"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Handling incoming orders, in order to achieve a timely and correct delivery of orders to customers, including;</w:t>
            </w:r>
          </w:p>
          <w:p w14:paraId="0DEDE515" w14:textId="477DE70A"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5EED8CC6">
              <w:rPr>
                <w:rFonts w:ascii="Avenir Next LT Pro" w:hAnsi="Avenir Next LT Pro"/>
                <w:sz w:val="20"/>
                <w:szCs w:val="20"/>
                <w:lang w:val="en-US"/>
              </w:rPr>
              <w:t xml:space="preserve">Checking, correct interpretation, completing and entering order data into the system for further order processing. As well as looking for and offering alternatives, if orders cannot be processed in accordance with the customer's wishes. If </w:t>
            </w:r>
            <w:r w:rsidR="17E2DD20" w:rsidRPr="5EED8CC6">
              <w:rPr>
                <w:rFonts w:ascii="Avenir Next LT Pro" w:hAnsi="Avenir Next LT Pro"/>
                <w:sz w:val="20"/>
                <w:szCs w:val="20"/>
                <w:lang w:val="en-US"/>
              </w:rPr>
              <w:t>necessary,</w:t>
            </w:r>
            <w:r w:rsidRPr="5EED8CC6">
              <w:rPr>
                <w:rFonts w:ascii="Avenir Next LT Pro" w:hAnsi="Avenir Next LT Pro"/>
                <w:sz w:val="20"/>
                <w:szCs w:val="20"/>
                <w:lang w:val="en-US"/>
              </w:rPr>
              <w:t xml:space="preserve"> in consultation with other stakeholders, giving advice in response to the result of preliminary, interim and final investigations.</w:t>
            </w:r>
          </w:p>
          <w:p w14:paraId="7A7A15F1"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 xml:space="preserve">Monitoring order processing on the basis of overviews, communicating to internal and external customers about progress, stagnation, signaling (possible/imminent) deviations to the head of department and making proposals to prevent order stagnation. </w:t>
            </w:r>
          </w:p>
          <w:p w14:paraId="38A8AB0C"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Keeping track of customer data regarding the stock of seeds of customers on location and communicating about this with the customer.</w:t>
            </w:r>
          </w:p>
          <w:p w14:paraId="39B6C5CC"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Ability to take over tasks from colleague's based at other sites</w:t>
            </w:r>
            <w:r w:rsidRPr="00D83B1F">
              <w:rPr>
                <w:rFonts w:ascii="Arial" w:hAnsi="Arial" w:cs="Arial"/>
                <w:sz w:val="20"/>
                <w:szCs w:val="20"/>
                <w:lang w:val="en-US"/>
              </w:rPr>
              <w:t>​</w:t>
            </w:r>
            <w:r w:rsidRPr="00D83B1F">
              <w:rPr>
                <w:rFonts w:ascii="Avenir Next LT Pro" w:hAnsi="Avenir Next LT Pro"/>
                <w:sz w:val="20"/>
                <w:szCs w:val="20"/>
                <w:lang w:val="en-US"/>
              </w:rPr>
              <w:t>.</w:t>
            </w:r>
          </w:p>
          <w:p w14:paraId="33CF062A"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lastRenderedPageBreak/>
              <w:t>Leading appointments with customers on a regular basis (teams or phone) for feedback and discussing forecast vs actuals</w:t>
            </w:r>
            <w:r w:rsidRPr="00D83B1F">
              <w:rPr>
                <w:rFonts w:ascii="Arial" w:hAnsi="Arial" w:cs="Arial"/>
                <w:sz w:val="20"/>
                <w:szCs w:val="20"/>
                <w:lang w:val="en-US"/>
              </w:rPr>
              <w:t>​</w:t>
            </w:r>
            <w:r w:rsidRPr="00D83B1F">
              <w:rPr>
                <w:rFonts w:ascii="Avenir Next LT Pro" w:hAnsi="Avenir Next LT Pro"/>
                <w:sz w:val="20"/>
                <w:szCs w:val="20"/>
                <w:lang w:val="en-US"/>
              </w:rPr>
              <w:t>.</w:t>
            </w:r>
          </w:p>
          <w:p w14:paraId="282C580B" w14:textId="325D0F6F"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5EED8CC6">
              <w:rPr>
                <w:rFonts w:ascii="Avenir Next LT Pro" w:hAnsi="Avenir Next LT Pro"/>
                <w:sz w:val="20"/>
                <w:szCs w:val="20"/>
                <w:lang w:val="en-US"/>
              </w:rPr>
              <w:t xml:space="preserve">Periodic (sales) calls and act on </w:t>
            </w:r>
            <w:r w:rsidR="59C36291" w:rsidRPr="5EED8CC6">
              <w:rPr>
                <w:rFonts w:ascii="Avenir Next LT Pro" w:hAnsi="Avenir Next LT Pro"/>
                <w:sz w:val="20"/>
                <w:szCs w:val="20"/>
                <w:lang w:val="en-US"/>
              </w:rPr>
              <w:t>up selling</w:t>
            </w:r>
            <w:r w:rsidRPr="5EED8CC6">
              <w:rPr>
                <w:rFonts w:ascii="Avenir Next LT Pro" w:hAnsi="Avenir Next LT Pro"/>
                <w:sz w:val="20"/>
                <w:szCs w:val="20"/>
                <w:lang w:val="en-US"/>
              </w:rPr>
              <w:t xml:space="preserve"> possibilities</w:t>
            </w:r>
            <w:r w:rsidRPr="5EED8CC6">
              <w:rPr>
                <w:rFonts w:ascii="Arial" w:hAnsi="Arial" w:cs="Arial"/>
                <w:sz w:val="20"/>
                <w:szCs w:val="20"/>
                <w:lang w:val="en-US"/>
              </w:rPr>
              <w:t>​</w:t>
            </w:r>
            <w:r w:rsidRPr="5EED8CC6">
              <w:rPr>
                <w:rFonts w:ascii="Avenir Next LT Pro" w:hAnsi="Avenir Next LT Pro"/>
                <w:sz w:val="20"/>
                <w:szCs w:val="20"/>
                <w:lang w:val="en-US"/>
              </w:rPr>
              <w:t>.</w:t>
            </w:r>
          </w:p>
          <w:p w14:paraId="483A6F38"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Supporting your colleagues in the field (Kam).</w:t>
            </w:r>
            <w:r w:rsidRPr="00D83B1F">
              <w:rPr>
                <w:rFonts w:ascii="Arial" w:hAnsi="Arial" w:cs="Arial"/>
                <w:sz w:val="20"/>
                <w:szCs w:val="20"/>
                <w:lang w:val="en-US"/>
              </w:rPr>
              <w:t>​​</w:t>
            </w:r>
          </w:p>
          <w:p w14:paraId="04C98D4A"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Align customer expectations, short term forecast, phasing, delivery dates etc. as input to demand planning process and linkage to long term forecast.</w:t>
            </w:r>
            <w:r w:rsidRPr="00D83B1F">
              <w:rPr>
                <w:rFonts w:ascii="Arial" w:hAnsi="Arial" w:cs="Arial"/>
                <w:sz w:val="20"/>
                <w:szCs w:val="20"/>
                <w:lang w:val="en-US"/>
              </w:rPr>
              <w:t>​</w:t>
            </w:r>
          </w:p>
          <w:p w14:paraId="433E1079" w14:textId="1C136CDB" w:rsidR="00D83B1F" w:rsidRPr="00D83B1F" w:rsidRDefault="00D83B1F" w:rsidP="00D83B1F">
            <w:pPr>
              <w:numPr>
                <w:ilvl w:val="0"/>
                <w:numId w:val="40"/>
              </w:numPr>
              <w:spacing w:before="40" w:after="40"/>
              <w:contextualSpacing/>
              <w:rPr>
                <w:rFonts w:ascii="Avenir Next LT Pro" w:hAnsi="Avenir Next LT Pro"/>
                <w:sz w:val="20"/>
                <w:szCs w:val="20"/>
              </w:rPr>
            </w:pPr>
            <w:r w:rsidRPr="5EED8CC6">
              <w:rPr>
                <w:rFonts w:ascii="Avenir Next LT Pro" w:hAnsi="Avenir Next LT Pro"/>
                <w:sz w:val="20"/>
                <w:szCs w:val="20"/>
                <w:lang w:val="en-US"/>
              </w:rPr>
              <w:t xml:space="preserve">Keeping product knowledge </w:t>
            </w:r>
            <w:r w:rsidR="7BA239A0" w:rsidRPr="5EED8CC6">
              <w:rPr>
                <w:rFonts w:ascii="Avenir Next LT Pro" w:hAnsi="Avenir Next LT Pro"/>
                <w:sz w:val="20"/>
                <w:szCs w:val="20"/>
                <w:lang w:val="en-US"/>
              </w:rPr>
              <w:t>up to date</w:t>
            </w:r>
            <w:r w:rsidRPr="5EED8CC6">
              <w:rPr>
                <w:rFonts w:ascii="Avenir Next LT Pro" w:hAnsi="Avenir Next LT Pro"/>
                <w:sz w:val="20"/>
                <w:szCs w:val="20"/>
                <w:lang w:val="en-US"/>
              </w:rPr>
              <w:t xml:space="preserve">, be able to advise </w:t>
            </w:r>
            <w:r w:rsidR="3EFCD1F6" w:rsidRPr="5EED8CC6">
              <w:rPr>
                <w:rFonts w:ascii="Avenir Next LT Pro" w:hAnsi="Avenir Next LT Pro"/>
                <w:sz w:val="20"/>
                <w:szCs w:val="20"/>
                <w:lang w:val="en-US"/>
              </w:rPr>
              <w:t>customers</w:t>
            </w:r>
            <w:r w:rsidRPr="5EED8CC6">
              <w:rPr>
                <w:rFonts w:ascii="Avenir Next LT Pro" w:hAnsi="Avenir Next LT Pro"/>
                <w:sz w:val="20"/>
                <w:szCs w:val="20"/>
                <w:lang w:val="en-US"/>
              </w:rPr>
              <w:t xml:space="preserve"> on available products.</w:t>
            </w:r>
          </w:p>
          <w:p w14:paraId="3F0ABB76"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Monitoring order process and be proactive in indicating possible improvements in a process.</w:t>
            </w:r>
          </w:p>
          <w:p w14:paraId="19C67EFA" w14:textId="77777777" w:rsidR="00D83B1F" w:rsidRPr="00D83B1F" w:rsidRDefault="00D83B1F" w:rsidP="00D83B1F">
            <w:pPr>
              <w:numPr>
                <w:ilvl w:val="0"/>
                <w:numId w:val="40"/>
              </w:numPr>
              <w:spacing w:before="40" w:after="40"/>
              <w:contextualSpacing/>
              <w:rPr>
                <w:rFonts w:ascii="Avenir Next LT Pro" w:hAnsi="Avenir Next LT Pro"/>
                <w:sz w:val="20"/>
                <w:szCs w:val="20"/>
                <w:lang w:val="en-US"/>
              </w:rPr>
            </w:pPr>
            <w:r w:rsidRPr="00D83B1F">
              <w:rPr>
                <w:rFonts w:ascii="Avenir Next LT Pro" w:hAnsi="Avenir Next LT Pro"/>
                <w:sz w:val="20"/>
                <w:szCs w:val="20"/>
                <w:lang w:val="en-US"/>
              </w:rPr>
              <w:t>Monitoring customer satisfaction and discuss delivery periodically.</w:t>
            </w:r>
            <w:r w:rsidRPr="00D83B1F">
              <w:rPr>
                <w:rFonts w:ascii="Arial" w:hAnsi="Arial" w:cs="Arial"/>
                <w:sz w:val="20"/>
                <w:szCs w:val="20"/>
                <w:lang w:val="en-US"/>
              </w:rPr>
              <w:t>​</w:t>
            </w:r>
          </w:p>
          <w:p w14:paraId="6F01FFE1" w14:textId="77777777" w:rsidR="00D83B1F" w:rsidRPr="00D83B1F" w:rsidRDefault="00D83B1F" w:rsidP="00D83B1F">
            <w:pPr>
              <w:numPr>
                <w:ilvl w:val="0"/>
                <w:numId w:val="40"/>
              </w:numPr>
              <w:spacing w:before="40" w:after="40"/>
              <w:contextualSpacing/>
              <w:rPr>
                <w:rFonts w:ascii="Avenir Next LT Pro" w:hAnsi="Avenir Next LT Pro"/>
                <w:sz w:val="20"/>
                <w:szCs w:val="20"/>
              </w:rPr>
            </w:pPr>
            <w:r w:rsidRPr="00D83B1F">
              <w:rPr>
                <w:rFonts w:ascii="Avenir Next LT Pro" w:hAnsi="Avenir Next LT Pro"/>
                <w:sz w:val="20"/>
                <w:szCs w:val="20"/>
                <w:lang w:val="en-US"/>
              </w:rPr>
              <w:t>Thinking along about improving turnover and customer satisfaction.</w:t>
            </w:r>
          </w:p>
          <w:p w14:paraId="46E6092A" w14:textId="77777777" w:rsidR="00C01223" w:rsidRPr="00613055" w:rsidRDefault="00C01223" w:rsidP="00384900">
            <w:pPr>
              <w:spacing w:before="40" w:after="40"/>
              <w:contextualSpacing/>
              <w:rPr>
                <w:rFonts w:ascii="Avenir Next LT Pro" w:hAnsi="Avenir Next LT Pro"/>
                <w:sz w:val="20"/>
                <w:szCs w:val="20"/>
              </w:rPr>
            </w:pPr>
          </w:p>
          <w:p w14:paraId="7C1611A9" w14:textId="61F94B17" w:rsidR="00C01223" w:rsidRPr="00C42069" w:rsidRDefault="00354CA9" w:rsidP="00B35116">
            <w:pPr>
              <w:pStyle w:val="Lijstalinea"/>
              <w:numPr>
                <w:ilvl w:val="0"/>
                <w:numId w:val="36"/>
              </w:numPr>
              <w:spacing w:before="40" w:after="40"/>
              <w:contextualSpacing/>
              <w:rPr>
                <w:rFonts w:ascii="Avenir Next LT Pro" w:hAnsi="Avenir Next LT Pro"/>
                <w:sz w:val="20"/>
                <w:szCs w:val="20"/>
              </w:rPr>
            </w:pPr>
            <w:r>
              <w:rPr>
                <w:rFonts w:ascii="Avenir Next LT Pro" w:hAnsi="Avenir Next LT Pro"/>
                <w:sz w:val="20"/>
                <w:szCs w:val="20"/>
              </w:rPr>
              <w:t xml:space="preserve"> </w:t>
            </w:r>
          </w:p>
        </w:tc>
      </w:tr>
      <w:tr w:rsidR="00C01223" w:rsidRPr="00613055" w14:paraId="7FCEA2AE" w14:textId="77777777" w:rsidTr="5EED8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62564E" w14:textId="77777777" w:rsidR="00822D9A" w:rsidRPr="00B35116" w:rsidRDefault="00822D9A" w:rsidP="00384900">
            <w:pPr>
              <w:spacing w:before="40" w:after="40"/>
              <w:rPr>
                <w:rFonts w:ascii="Avenir Next LT Pro" w:eastAsia="Times New Roman" w:hAnsi="Avenir Next LT Pro" w:cs="Times New Roman"/>
                <w:bCs/>
                <w:sz w:val="20"/>
                <w:szCs w:val="20"/>
                <w:lang w:eastAsia="en-GB"/>
              </w:rPr>
            </w:pPr>
          </w:p>
          <w:p w14:paraId="42AC6305" w14:textId="77777777"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Key Stakeholders</w:t>
            </w:r>
          </w:p>
          <w:p w14:paraId="6A5F87BD"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p>
        </w:tc>
        <w:tc>
          <w:tcPr>
            <w:tcW w:w="6946" w:type="dxa"/>
            <w:tcBorders>
              <w:top w:val="single" w:sz="4" w:space="0" w:color="auto"/>
              <w:left w:val="single" w:sz="4" w:space="0" w:color="auto"/>
              <w:bottom w:val="single" w:sz="4" w:space="0" w:color="auto"/>
              <w:right w:val="single" w:sz="4" w:space="0" w:color="auto"/>
            </w:tcBorders>
            <w:vAlign w:val="bottom"/>
          </w:tcPr>
          <w:p w14:paraId="52380A11" w14:textId="54E45564" w:rsidR="00C01223" w:rsidRPr="00626599" w:rsidRDefault="2E338501" w:rsidP="007E3C64">
            <w:pPr>
              <w:pStyle w:val="Lijstalinea"/>
              <w:numPr>
                <w:ilvl w:val="0"/>
                <w:numId w:val="37"/>
              </w:numPr>
              <w:spacing w:before="40" w:after="40"/>
              <w:contextualSpacing/>
              <w:rPr>
                <w:rFonts w:ascii="Avenir Next LT Pro" w:hAnsi="Avenir Next LT Pro"/>
                <w:sz w:val="20"/>
                <w:szCs w:val="20"/>
              </w:rPr>
            </w:pPr>
            <w:r w:rsidRPr="5EED8CC6">
              <w:rPr>
                <w:rFonts w:ascii="Avenir Next LT Pro" w:hAnsi="Avenir Next LT Pro"/>
                <w:sz w:val="20"/>
                <w:szCs w:val="20"/>
              </w:rPr>
              <w:t>Customers</w:t>
            </w:r>
          </w:p>
          <w:p w14:paraId="26C330B8" w14:textId="19157DE9" w:rsidR="00C01223" w:rsidRPr="00626599" w:rsidRDefault="54B68870" w:rsidP="5EED8CC6">
            <w:pPr>
              <w:pStyle w:val="Lijstalinea"/>
              <w:numPr>
                <w:ilvl w:val="0"/>
                <w:numId w:val="37"/>
              </w:numPr>
              <w:spacing w:before="40" w:after="40"/>
              <w:rPr>
                <w:rFonts w:ascii="Avenir Next LT Pro" w:hAnsi="Avenir Next LT Pro"/>
              </w:rPr>
            </w:pPr>
            <w:r w:rsidRPr="5EED8CC6">
              <w:rPr>
                <w:rFonts w:ascii="Avenir Next LT Pro" w:hAnsi="Avenir Next LT Pro"/>
              </w:rPr>
              <w:t>Sales</w:t>
            </w:r>
          </w:p>
          <w:p w14:paraId="64F67FF4" w14:textId="59BFB928" w:rsidR="00C01223" w:rsidRPr="00626599" w:rsidRDefault="2E338501" w:rsidP="007E3C64">
            <w:pPr>
              <w:pStyle w:val="Lijstalinea"/>
              <w:numPr>
                <w:ilvl w:val="0"/>
                <w:numId w:val="37"/>
              </w:numPr>
              <w:spacing w:before="40" w:after="40"/>
              <w:contextualSpacing/>
              <w:rPr>
                <w:rFonts w:ascii="Avenir Next LT Pro" w:hAnsi="Avenir Next LT Pro"/>
                <w:sz w:val="20"/>
                <w:szCs w:val="20"/>
              </w:rPr>
            </w:pPr>
            <w:r w:rsidRPr="5EED8CC6">
              <w:rPr>
                <w:rFonts w:ascii="Avenir Next LT Pro" w:hAnsi="Avenir Next LT Pro"/>
                <w:sz w:val="20"/>
                <w:szCs w:val="20"/>
              </w:rPr>
              <w:t xml:space="preserve">Production </w:t>
            </w:r>
            <w:r w:rsidR="0D11067F" w:rsidRPr="5EED8CC6">
              <w:rPr>
                <w:rFonts w:ascii="Avenir Next LT Pro" w:hAnsi="Avenir Next LT Pro"/>
                <w:sz w:val="20"/>
                <w:szCs w:val="20"/>
              </w:rPr>
              <w:t>leaders</w:t>
            </w:r>
          </w:p>
          <w:p w14:paraId="549B4C83" w14:textId="05ECE849" w:rsidR="00C01223" w:rsidRPr="00626599" w:rsidRDefault="2E338501" w:rsidP="007E3C64">
            <w:pPr>
              <w:pStyle w:val="Lijstalinea"/>
              <w:numPr>
                <w:ilvl w:val="0"/>
                <w:numId w:val="37"/>
              </w:numPr>
              <w:spacing w:before="40" w:after="40"/>
              <w:contextualSpacing/>
              <w:rPr>
                <w:rFonts w:ascii="Avenir Next LT Pro" w:hAnsi="Avenir Next LT Pro"/>
                <w:sz w:val="20"/>
                <w:szCs w:val="20"/>
              </w:rPr>
            </w:pPr>
            <w:r w:rsidRPr="5EED8CC6">
              <w:rPr>
                <w:rFonts w:ascii="Avenir Next LT Pro" w:hAnsi="Avenir Next LT Pro"/>
                <w:sz w:val="20"/>
                <w:szCs w:val="20"/>
              </w:rPr>
              <w:t>Planning</w:t>
            </w:r>
          </w:p>
          <w:p w14:paraId="49347C76" w14:textId="0F3B8AFC" w:rsidR="00C01223" w:rsidRPr="00626599" w:rsidRDefault="14B68BD2" w:rsidP="007E3C64">
            <w:pPr>
              <w:pStyle w:val="Lijstalinea"/>
              <w:numPr>
                <w:ilvl w:val="0"/>
                <w:numId w:val="37"/>
              </w:numPr>
              <w:spacing w:before="40" w:after="40"/>
              <w:contextualSpacing/>
              <w:rPr>
                <w:rFonts w:ascii="Avenir Next LT Pro" w:hAnsi="Avenir Next LT Pro"/>
                <w:sz w:val="20"/>
                <w:szCs w:val="20"/>
              </w:rPr>
            </w:pPr>
            <w:r w:rsidRPr="5EED8CC6">
              <w:rPr>
                <w:rFonts w:ascii="Avenir Next LT Pro" w:hAnsi="Avenir Next LT Pro"/>
                <w:sz w:val="20"/>
                <w:szCs w:val="20"/>
              </w:rPr>
              <w:t>QA</w:t>
            </w:r>
          </w:p>
          <w:p w14:paraId="250D06E7" w14:textId="2EEFA3A1" w:rsidR="00C01223" w:rsidRPr="00626599" w:rsidRDefault="14B68BD2" w:rsidP="007E3C64">
            <w:pPr>
              <w:pStyle w:val="Lijstalinea"/>
              <w:numPr>
                <w:ilvl w:val="0"/>
                <w:numId w:val="37"/>
              </w:numPr>
              <w:spacing w:before="40" w:after="40"/>
              <w:contextualSpacing/>
              <w:rPr>
                <w:rFonts w:ascii="Avenir Next LT Pro" w:hAnsi="Avenir Next LT Pro"/>
                <w:sz w:val="20"/>
                <w:szCs w:val="20"/>
              </w:rPr>
            </w:pPr>
            <w:r w:rsidRPr="5EED8CC6">
              <w:rPr>
                <w:rFonts w:ascii="Avenir Next LT Pro" w:hAnsi="Avenir Next LT Pro"/>
                <w:sz w:val="20"/>
                <w:szCs w:val="20"/>
              </w:rPr>
              <w:t>Finance</w:t>
            </w:r>
          </w:p>
        </w:tc>
      </w:tr>
      <w:tr w:rsidR="00C01223" w:rsidRPr="00613055" w14:paraId="447E9BD8" w14:textId="77777777" w:rsidTr="5EED8C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43FA74" w14:textId="77777777" w:rsidR="00C01223" w:rsidRPr="00613055" w:rsidRDefault="00C01223" w:rsidP="00384900">
            <w:pPr>
              <w:spacing w:before="40" w:after="40"/>
              <w:rPr>
                <w:rFonts w:ascii="Avenir Next LT Pro" w:eastAsia="Times New Roman" w:hAnsi="Avenir Next LT Pro" w:cs="Times New Roman"/>
                <w:b/>
                <w:sz w:val="20"/>
                <w:szCs w:val="20"/>
                <w:lang w:eastAsia="en-GB"/>
              </w:rPr>
            </w:pPr>
            <w:r w:rsidRPr="00613055">
              <w:rPr>
                <w:rFonts w:ascii="Avenir Next LT Pro" w:eastAsia="Times New Roman" w:hAnsi="Avenir Next LT Pro" w:cs="Times New Roman"/>
                <w:b/>
                <w:sz w:val="20"/>
                <w:szCs w:val="20"/>
                <w:lang w:eastAsia="en-GB"/>
              </w:rPr>
              <w:t>Other Factors</w:t>
            </w:r>
          </w:p>
          <w:p w14:paraId="0BEBF6C1" w14:textId="77777777" w:rsidR="00C01223" w:rsidRPr="00613055" w:rsidRDefault="00C01223" w:rsidP="00384900">
            <w:pPr>
              <w:spacing w:before="40" w:after="40"/>
              <w:rPr>
                <w:rFonts w:ascii="Avenir Next LT Pro" w:eastAsia="Times New Roman" w:hAnsi="Avenir Next LT Pro" w:cs="Times New Roman"/>
                <w:bCs/>
                <w:sz w:val="20"/>
                <w:szCs w:val="20"/>
                <w:lang w:eastAsia="en-GB"/>
              </w:rPr>
            </w:pPr>
            <w:r w:rsidRPr="00613055">
              <w:rPr>
                <w:rFonts w:ascii="Avenir Next LT Pro" w:eastAsia="Times New Roman" w:hAnsi="Avenir Next LT Pro" w:cs="Times New Roman"/>
                <w:bCs/>
                <w:sz w:val="18"/>
                <w:szCs w:val="18"/>
                <w:lang w:eastAsia="en-GB"/>
              </w:rPr>
              <w:t>Travel, shift pattern, working hours, Licence type etc.</w:t>
            </w:r>
          </w:p>
        </w:tc>
        <w:tc>
          <w:tcPr>
            <w:tcW w:w="6946" w:type="dxa"/>
            <w:tcBorders>
              <w:top w:val="single" w:sz="4" w:space="0" w:color="auto"/>
              <w:left w:val="single" w:sz="4" w:space="0" w:color="auto"/>
              <w:bottom w:val="single" w:sz="4" w:space="0" w:color="auto"/>
              <w:right w:val="single" w:sz="4" w:space="0" w:color="auto"/>
            </w:tcBorders>
            <w:vAlign w:val="bottom"/>
          </w:tcPr>
          <w:p w14:paraId="57601A00" w14:textId="77777777" w:rsidR="00C01223" w:rsidRDefault="00DA547B" w:rsidP="00626599">
            <w:pPr>
              <w:spacing w:before="40" w:after="40"/>
              <w:contextualSpacing/>
              <w:rPr>
                <w:rFonts w:ascii="Avenir Next LT Pro" w:hAnsi="Avenir Next LT Pro"/>
                <w:sz w:val="20"/>
                <w:szCs w:val="20"/>
              </w:rPr>
            </w:pPr>
            <w:r>
              <w:rPr>
                <w:rFonts w:ascii="Avenir Next LT Pro" w:hAnsi="Avenir Next LT Pro"/>
                <w:sz w:val="20"/>
                <w:szCs w:val="20"/>
              </w:rPr>
              <w:t>Working hours Monday to Friday 08.30-17.00 hours</w:t>
            </w:r>
          </w:p>
          <w:p w14:paraId="176A21D4" w14:textId="68025ADD" w:rsidR="00DA547B" w:rsidRDefault="00EB7577" w:rsidP="00626599">
            <w:pPr>
              <w:spacing w:before="40" w:after="40"/>
              <w:contextualSpacing/>
              <w:rPr>
                <w:rFonts w:ascii="Avenir Next LT Pro" w:hAnsi="Avenir Next LT Pro"/>
                <w:sz w:val="20"/>
                <w:szCs w:val="20"/>
              </w:rPr>
            </w:pPr>
            <w:r>
              <w:rPr>
                <w:rFonts w:ascii="Avenir Next LT Pro" w:hAnsi="Avenir Next LT Pro"/>
                <w:sz w:val="20"/>
                <w:szCs w:val="20"/>
              </w:rPr>
              <w:t>Incidentally traveling to other sites in UK or ES</w:t>
            </w:r>
          </w:p>
          <w:p w14:paraId="5A5DD99B" w14:textId="77777777" w:rsidR="00EB7577" w:rsidRDefault="00EB7577" w:rsidP="00626599">
            <w:pPr>
              <w:spacing w:before="40" w:after="40"/>
              <w:contextualSpacing/>
              <w:rPr>
                <w:rFonts w:ascii="Avenir Next LT Pro" w:hAnsi="Avenir Next LT Pro"/>
                <w:sz w:val="20"/>
                <w:szCs w:val="20"/>
              </w:rPr>
            </w:pPr>
          </w:p>
          <w:p w14:paraId="76660FF2" w14:textId="7794EED7" w:rsidR="00EB7577" w:rsidRPr="00626599" w:rsidRDefault="00EB7577" w:rsidP="00626599">
            <w:pPr>
              <w:spacing w:before="40" w:after="40"/>
              <w:contextualSpacing/>
              <w:rPr>
                <w:rFonts w:ascii="Avenir Next LT Pro" w:hAnsi="Avenir Next LT Pro"/>
                <w:sz w:val="20"/>
                <w:szCs w:val="20"/>
              </w:rPr>
            </w:pPr>
          </w:p>
        </w:tc>
      </w:tr>
    </w:tbl>
    <w:p w14:paraId="4E6A94D9" w14:textId="77777777" w:rsidR="006E3E25" w:rsidRPr="00613055" w:rsidRDefault="006E3E25" w:rsidP="004C35EF">
      <w:pPr>
        <w:tabs>
          <w:tab w:val="left" w:pos="1655"/>
        </w:tabs>
        <w:spacing w:after="0"/>
        <w:rPr>
          <w:rFonts w:ascii="Avenir Next LT Pro" w:hAnsi="Avenir Next LT Pro"/>
          <w:sz w:val="20"/>
          <w:szCs w:val="20"/>
        </w:rPr>
      </w:pPr>
    </w:p>
    <w:tbl>
      <w:tblPr>
        <w:tblStyle w:val="Tabelraster"/>
        <w:tblW w:w="9640" w:type="dxa"/>
        <w:tblInd w:w="-289" w:type="dxa"/>
        <w:tblLook w:val="04A0" w:firstRow="1" w:lastRow="0" w:firstColumn="1" w:lastColumn="0" w:noHBand="0" w:noVBand="1"/>
      </w:tblPr>
      <w:tblGrid>
        <w:gridCol w:w="4820"/>
        <w:gridCol w:w="4820"/>
      </w:tblGrid>
      <w:tr w:rsidR="00A12E4B" w:rsidRPr="00613055" w14:paraId="05469A3E" w14:textId="77777777" w:rsidTr="00C01223">
        <w:trPr>
          <w:trHeight w:val="398"/>
        </w:trPr>
        <w:tc>
          <w:tcPr>
            <w:tcW w:w="9640" w:type="dxa"/>
            <w:gridSpan w:val="2"/>
            <w:shd w:val="clear" w:color="auto" w:fill="F2F2F2" w:themeFill="background1" w:themeFillShade="F2"/>
          </w:tcPr>
          <w:p w14:paraId="70764BCB" w14:textId="6715CEDE" w:rsidR="00A12E4B" w:rsidRPr="00613055" w:rsidRDefault="00283B7E" w:rsidP="00283B7E">
            <w:pPr>
              <w:jc w:val="center"/>
              <w:rPr>
                <w:rFonts w:ascii="Avenir Next LT Pro" w:hAnsi="Avenir Next LT Pro"/>
                <w:b/>
              </w:rPr>
            </w:pPr>
            <w:r w:rsidRPr="00613055">
              <w:rPr>
                <w:rFonts w:ascii="Avenir Next LT Pro" w:hAnsi="Avenir Next LT Pro"/>
                <w:b/>
              </w:rPr>
              <w:t>Required e</w:t>
            </w:r>
            <w:r w:rsidR="00A12E4B" w:rsidRPr="00613055">
              <w:rPr>
                <w:rFonts w:ascii="Avenir Next LT Pro" w:hAnsi="Avenir Next LT Pro"/>
                <w:b/>
              </w:rPr>
              <w:t xml:space="preserve">xperience, </w:t>
            </w:r>
            <w:r w:rsidRPr="00613055">
              <w:rPr>
                <w:rFonts w:ascii="Avenir Next LT Pro" w:hAnsi="Avenir Next LT Pro"/>
                <w:b/>
              </w:rPr>
              <w:t>qualifications,</w:t>
            </w:r>
            <w:r w:rsidR="00A12E4B" w:rsidRPr="00613055">
              <w:rPr>
                <w:rFonts w:ascii="Avenir Next LT Pro" w:hAnsi="Avenir Next LT Pro"/>
                <w:b/>
              </w:rPr>
              <w:t xml:space="preserve"> and necessary knowledge </w:t>
            </w:r>
          </w:p>
        </w:tc>
      </w:tr>
      <w:tr w:rsidR="00A12E4B" w:rsidRPr="00613055" w14:paraId="10EB8D22" w14:textId="77777777" w:rsidTr="00C01223">
        <w:tc>
          <w:tcPr>
            <w:tcW w:w="4820" w:type="dxa"/>
            <w:shd w:val="clear" w:color="auto" w:fill="F2F2F2" w:themeFill="background1" w:themeFillShade="F2"/>
          </w:tcPr>
          <w:p w14:paraId="0097FACB"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Essential</w:t>
            </w:r>
          </w:p>
        </w:tc>
        <w:tc>
          <w:tcPr>
            <w:tcW w:w="4820" w:type="dxa"/>
            <w:shd w:val="clear" w:color="auto" w:fill="F2F2F2" w:themeFill="background1" w:themeFillShade="F2"/>
          </w:tcPr>
          <w:p w14:paraId="617CEF0C" w14:textId="77777777" w:rsidR="00A12E4B" w:rsidRPr="00613055" w:rsidRDefault="00A12E4B" w:rsidP="006E3E25">
            <w:pPr>
              <w:spacing w:before="40" w:after="40"/>
              <w:jc w:val="center"/>
              <w:rPr>
                <w:rFonts w:ascii="Avenir Next LT Pro" w:hAnsi="Avenir Next LT Pro"/>
                <w:b/>
              </w:rPr>
            </w:pPr>
            <w:r w:rsidRPr="00613055">
              <w:rPr>
                <w:rFonts w:ascii="Avenir Next LT Pro" w:hAnsi="Avenir Next LT Pro"/>
                <w:b/>
              </w:rPr>
              <w:t>Desirable</w:t>
            </w:r>
          </w:p>
        </w:tc>
      </w:tr>
      <w:tr w:rsidR="006E3E25" w:rsidRPr="00613055" w14:paraId="3FE010CE" w14:textId="77777777">
        <w:trPr>
          <w:trHeight w:val="1514"/>
        </w:trPr>
        <w:tc>
          <w:tcPr>
            <w:tcW w:w="4820" w:type="dxa"/>
          </w:tcPr>
          <w:p w14:paraId="7C1E807E" w14:textId="66C0F873" w:rsidR="0034574F" w:rsidRDefault="00803F33" w:rsidP="007E3C64">
            <w:pPr>
              <w:pStyle w:val="Lijstalinea"/>
              <w:numPr>
                <w:ilvl w:val="0"/>
                <w:numId w:val="30"/>
              </w:numPr>
              <w:spacing w:before="40" w:after="40"/>
              <w:rPr>
                <w:rFonts w:ascii="Avenir Next LT Pro" w:hAnsi="Avenir Next LT Pro"/>
              </w:rPr>
            </w:pPr>
            <w:r w:rsidRPr="00803F33">
              <w:rPr>
                <w:rFonts w:ascii="Avenir Next LT Pro" w:hAnsi="Avenir Next LT Pro"/>
              </w:rPr>
              <w:t>a</w:t>
            </w:r>
            <w:r>
              <w:rPr>
                <w:rFonts w:ascii="Avenir Next LT Pro" w:hAnsi="Avenir Next LT Pro"/>
              </w:rPr>
              <w:t xml:space="preserve"> </w:t>
            </w:r>
            <w:r w:rsidR="007D35A5" w:rsidRPr="007D35A5">
              <w:rPr>
                <w:rFonts w:ascii="Avenir Next LT Pro" w:hAnsi="Avenir Next LT Pro"/>
              </w:rPr>
              <w:t>higher professional education level (HBO) in terms of work and thinking</w:t>
            </w:r>
          </w:p>
          <w:p w14:paraId="12BE9175" w14:textId="1408400D" w:rsidR="008F6AD8" w:rsidRDefault="008F6AD8" w:rsidP="007E3C64">
            <w:pPr>
              <w:pStyle w:val="Lijstalinea"/>
              <w:numPr>
                <w:ilvl w:val="0"/>
                <w:numId w:val="30"/>
              </w:numPr>
              <w:spacing w:before="40" w:after="40"/>
              <w:rPr>
                <w:rFonts w:ascii="Avenir Next LT Pro" w:hAnsi="Avenir Next LT Pro"/>
              </w:rPr>
            </w:pPr>
            <w:r w:rsidRPr="008F6AD8">
              <w:rPr>
                <w:rFonts w:ascii="Avenir Next LT Pro" w:hAnsi="Avenir Next LT Pro"/>
              </w:rPr>
              <w:t>available full-time (38 hours)</w:t>
            </w:r>
          </w:p>
          <w:p w14:paraId="0B016E4B" w14:textId="5F93E435" w:rsidR="00803F33" w:rsidRDefault="000A5F62" w:rsidP="007E3C64">
            <w:pPr>
              <w:pStyle w:val="Lijstalinea"/>
              <w:numPr>
                <w:ilvl w:val="0"/>
                <w:numId w:val="30"/>
              </w:numPr>
              <w:spacing w:before="40" w:after="40"/>
              <w:rPr>
                <w:rFonts w:ascii="Avenir Next LT Pro" w:hAnsi="Avenir Next LT Pro"/>
              </w:rPr>
            </w:pPr>
            <w:r w:rsidRPr="000A5F62">
              <w:rPr>
                <w:rFonts w:ascii="Avenir Next LT Pro" w:hAnsi="Avenir Next LT Pro"/>
              </w:rPr>
              <w:t>excellent communication skills</w:t>
            </w:r>
          </w:p>
          <w:p w14:paraId="3CBD0204" w14:textId="77777777" w:rsidR="00652F55" w:rsidRDefault="00652F55" w:rsidP="007E3C64">
            <w:pPr>
              <w:pStyle w:val="Lijstalinea"/>
              <w:numPr>
                <w:ilvl w:val="0"/>
                <w:numId w:val="30"/>
              </w:numPr>
              <w:spacing w:before="40" w:after="40"/>
              <w:rPr>
                <w:rFonts w:ascii="Avenir Next LT Pro" w:hAnsi="Avenir Next LT Pro"/>
              </w:rPr>
            </w:pPr>
            <w:r w:rsidRPr="00652F55">
              <w:rPr>
                <w:rFonts w:ascii="Avenir Next LT Pro" w:hAnsi="Avenir Next LT Pro"/>
              </w:rPr>
              <w:t>good command of Dutch</w:t>
            </w:r>
            <w:r>
              <w:rPr>
                <w:rFonts w:ascii="Avenir Next LT Pro" w:hAnsi="Avenir Next LT Pro"/>
              </w:rPr>
              <w:t xml:space="preserve"> and </w:t>
            </w:r>
            <w:r w:rsidRPr="00652F55">
              <w:rPr>
                <w:rFonts w:ascii="Avenir Next LT Pro" w:hAnsi="Avenir Next LT Pro"/>
              </w:rPr>
              <w:t>English both spoken and written</w:t>
            </w:r>
          </w:p>
          <w:p w14:paraId="37921443" w14:textId="087A86D9" w:rsidR="00517759" w:rsidRPr="003B3F63" w:rsidRDefault="00517759" w:rsidP="00DD16F6">
            <w:pPr>
              <w:pStyle w:val="Lijstalinea"/>
              <w:numPr>
                <w:ilvl w:val="0"/>
                <w:numId w:val="30"/>
              </w:numPr>
              <w:spacing w:before="40" w:after="40"/>
              <w:rPr>
                <w:rFonts w:ascii="Avenir Next LT Pro" w:hAnsi="Avenir Next LT Pro"/>
              </w:rPr>
            </w:pPr>
          </w:p>
        </w:tc>
        <w:tc>
          <w:tcPr>
            <w:tcW w:w="4820" w:type="dxa"/>
          </w:tcPr>
          <w:p w14:paraId="13D421DB" w14:textId="1B8DF842" w:rsidR="006E3E25" w:rsidRDefault="00E05F3D" w:rsidP="00E05F3D">
            <w:pPr>
              <w:pStyle w:val="Lijstalinea"/>
              <w:numPr>
                <w:ilvl w:val="0"/>
                <w:numId w:val="30"/>
              </w:numPr>
              <w:spacing w:before="40" w:after="40"/>
              <w:rPr>
                <w:rFonts w:ascii="Avenir Next LT Pro" w:eastAsia="Times New Roman" w:hAnsi="Avenir Next LT Pro"/>
              </w:rPr>
            </w:pPr>
            <w:r w:rsidRPr="00E05F3D">
              <w:rPr>
                <w:rFonts w:ascii="Avenir Next LT Pro" w:eastAsia="Times New Roman" w:hAnsi="Avenir Next LT Pro"/>
              </w:rPr>
              <w:t>experience in a commercial and customer-oriented role</w:t>
            </w:r>
          </w:p>
          <w:p w14:paraId="1F0A2188" w14:textId="1C24F2E5" w:rsidR="00025A11" w:rsidRPr="00E05F3D" w:rsidRDefault="00025A11" w:rsidP="00E05F3D">
            <w:pPr>
              <w:pStyle w:val="Lijstalinea"/>
              <w:numPr>
                <w:ilvl w:val="0"/>
                <w:numId w:val="30"/>
              </w:numPr>
              <w:spacing w:before="40" w:after="40"/>
              <w:rPr>
                <w:rFonts w:ascii="Avenir Next LT Pro" w:eastAsia="Times New Roman" w:hAnsi="Avenir Next LT Pro"/>
              </w:rPr>
            </w:pPr>
            <w:r>
              <w:rPr>
                <w:rFonts w:ascii="Avenir Next LT Pro" w:eastAsia="Times New Roman" w:hAnsi="Avenir Next LT Pro"/>
              </w:rPr>
              <w:t>Good command of Germain and or Spanish</w:t>
            </w:r>
          </w:p>
          <w:p w14:paraId="7A20300B" w14:textId="7494D192" w:rsidR="00864BD3" w:rsidRPr="00613055" w:rsidRDefault="00864BD3" w:rsidP="00073D2D">
            <w:pPr>
              <w:spacing w:before="40" w:after="40"/>
              <w:ind w:left="360"/>
              <w:rPr>
                <w:rFonts w:ascii="Avenir Next LT Pro" w:hAnsi="Avenir Next LT Pro"/>
              </w:rPr>
            </w:pPr>
          </w:p>
        </w:tc>
      </w:tr>
    </w:tbl>
    <w:p w14:paraId="13F90EB3" w14:textId="77777777" w:rsidR="00283B7E" w:rsidRPr="00613055" w:rsidRDefault="00283B7E" w:rsidP="00272C79">
      <w:pPr>
        <w:tabs>
          <w:tab w:val="left" w:pos="1655"/>
        </w:tabs>
        <w:spacing w:after="0"/>
        <w:rPr>
          <w:rFonts w:ascii="Avenir Next LT Pro" w:hAnsi="Avenir Next LT Pro"/>
          <w:sz w:val="20"/>
          <w:szCs w:val="20"/>
        </w:rPr>
      </w:pPr>
    </w:p>
    <w:tbl>
      <w:tblPr>
        <w:tblStyle w:val="Tabelraster"/>
        <w:tblW w:w="9640" w:type="dxa"/>
        <w:tblInd w:w="-289" w:type="dxa"/>
        <w:tblLook w:val="04A0" w:firstRow="1" w:lastRow="0" w:firstColumn="1" w:lastColumn="0" w:noHBand="0" w:noVBand="1"/>
      </w:tblPr>
      <w:tblGrid>
        <w:gridCol w:w="2694"/>
        <w:gridCol w:w="6946"/>
      </w:tblGrid>
      <w:tr w:rsidR="00283B7E" w:rsidRPr="00613055" w14:paraId="1571A4F3" w14:textId="77777777" w:rsidTr="00B60E62">
        <w:tc>
          <w:tcPr>
            <w:tcW w:w="2694" w:type="dxa"/>
            <w:shd w:val="clear" w:color="auto" w:fill="F2F2F2" w:themeFill="background1" w:themeFillShade="F2"/>
          </w:tcPr>
          <w:p w14:paraId="3A4E88A7" w14:textId="77777777" w:rsidR="00283B7E" w:rsidRPr="00613055" w:rsidRDefault="00283B7E" w:rsidP="00E511B0">
            <w:pPr>
              <w:spacing w:before="40" w:after="40"/>
              <w:rPr>
                <w:rFonts w:ascii="Avenir Next LT Pro" w:hAnsi="Avenir Next LT Pro"/>
                <w:b/>
                <w:bCs/>
              </w:rPr>
            </w:pPr>
          </w:p>
          <w:p w14:paraId="1AF97506" w14:textId="77777777" w:rsidR="00283B7E" w:rsidRPr="00613055" w:rsidRDefault="00283B7E" w:rsidP="00E511B0">
            <w:pPr>
              <w:spacing w:before="40" w:after="40"/>
              <w:rPr>
                <w:rFonts w:ascii="Avenir Next LT Pro" w:hAnsi="Avenir Next LT Pro"/>
                <w:b/>
                <w:bCs/>
              </w:rPr>
            </w:pPr>
            <w:r w:rsidRPr="00613055">
              <w:rPr>
                <w:rFonts w:ascii="Avenir Next LT Pro" w:hAnsi="Avenir Next LT Pro"/>
                <w:b/>
                <w:bCs/>
              </w:rPr>
              <w:t>Key Behaviours</w:t>
            </w:r>
          </w:p>
          <w:p w14:paraId="71DD36E5" w14:textId="77777777" w:rsidR="00864BD3" w:rsidRPr="00613055" w:rsidRDefault="00864BD3" w:rsidP="00E511B0">
            <w:pPr>
              <w:spacing w:before="40" w:after="40"/>
              <w:rPr>
                <w:rFonts w:ascii="Avenir Next LT Pro" w:hAnsi="Avenir Next LT Pro"/>
                <w:b/>
                <w:bCs/>
              </w:rPr>
            </w:pPr>
          </w:p>
        </w:tc>
        <w:tc>
          <w:tcPr>
            <w:tcW w:w="6946" w:type="dxa"/>
          </w:tcPr>
          <w:p w14:paraId="659999D7" w14:textId="77777777" w:rsidR="00DD16F6" w:rsidRDefault="00DD16F6" w:rsidP="00DD16F6">
            <w:pPr>
              <w:pStyle w:val="Lijstalinea"/>
              <w:numPr>
                <w:ilvl w:val="0"/>
                <w:numId w:val="30"/>
              </w:numPr>
              <w:spacing w:before="40" w:after="40"/>
              <w:rPr>
                <w:rFonts w:ascii="Avenir Next LT Pro" w:hAnsi="Avenir Next LT Pro"/>
              </w:rPr>
            </w:pPr>
            <w:r w:rsidRPr="00025A11">
              <w:rPr>
                <w:rFonts w:ascii="Avenir Next LT Pro" w:hAnsi="Avenir Next LT Pro"/>
              </w:rPr>
              <w:t>proactive, solution-oriented, and stress-resistant</w:t>
            </w:r>
          </w:p>
          <w:p w14:paraId="50AFAA64" w14:textId="77777777" w:rsidR="00DD16F6" w:rsidRDefault="00DD16F6" w:rsidP="00DD16F6">
            <w:pPr>
              <w:pStyle w:val="Lijstalinea"/>
              <w:numPr>
                <w:ilvl w:val="0"/>
                <w:numId w:val="30"/>
              </w:numPr>
              <w:spacing w:before="40" w:after="40"/>
              <w:rPr>
                <w:rFonts w:ascii="Avenir Next LT Pro" w:hAnsi="Avenir Next LT Pro"/>
              </w:rPr>
            </w:pPr>
            <w:r w:rsidRPr="00E32138">
              <w:rPr>
                <w:rFonts w:ascii="Avenir Next LT Pro" w:hAnsi="Avenir Next LT Pro"/>
              </w:rPr>
              <w:t>resilience, authority, and persuasive powe</w:t>
            </w:r>
            <w:r>
              <w:rPr>
                <w:rFonts w:ascii="Avenir Next LT Pro" w:hAnsi="Avenir Next LT Pro"/>
              </w:rPr>
              <w:t>r</w:t>
            </w:r>
          </w:p>
          <w:p w14:paraId="306C3222" w14:textId="281E877A" w:rsidR="00DD16F6" w:rsidRDefault="00DD16F6" w:rsidP="005072D2">
            <w:pPr>
              <w:pStyle w:val="Lijstalinea"/>
              <w:numPr>
                <w:ilvl w:val="0"/>
                <w:numId w:val="30"/>
              </w:numPr>
              <w:spacing w:before="40" w:after="40"/>
              <w:rPr>
                <w:rFonts w:ascii="Avenir Next LT Pro" w:eastAsia="Times New Roman" w:hAnsi="Avenir Next LT Pro"/>
              </w:rPr>
            </w:pPr>
            <w:r>
              <w:rPr>
                <w:rFonts w:ascii="Avenir Next LT Pro" w:eastAsia="Times New Roman" w:hAnsi="Avenir Next LT Pro"/>
              </w:rPr>
              <w:t>Team worker</w:t>
            </w:r>
          </w:p>
          <w:p w14:paraId="33A67F62" w14:textId="31F049A1" w:rsidR="00871D9B" w:rsidRPr="00613055" w:rsidRDefault="00C7345F" w:rsidP="005072D2">
            <w:pPr>
              <w:pStyle w:val="Lijstalinea"/>
              <w:numPr>
                <w:ilvl w:val="0"/>
                <w:numId w:val="30"/>
              </w:numPr>
              <w:spacing w:before="40" w:after="40"/>
              <w:rPr>
                <w:rFonts w:ascii="Avenir Next LT Pro" w:eastAsia="Times New Roman" w:hAnsi="Avenir Next LT Pro"/>
              </w:rPr>
            </w:pPr>
            <w:r w:rsidRPr="00C7345F">
              <w:rPr>
                <w:rFonts w:ascii="Avenir Next LT Pro" w:eastAsia="Times New Roman" w:hAnsi="Avenir Next LT Pro"/>
              </w:rPr>
              <w:t>Adaptability</w:t>
            </w:r>
            <w:r w:rsidR="00871D9B">
              <w:rPr>
                <w:rFonts w:ascii="Avenir Next LT Pro" w:eastAsia="Times New Roman" w:hAnsi="Avenir Next LT Pro"/>
              </w:rPr>
              <w:t xml:space="preserve"> </w:t>
            </w:r>
          </w:p>
        </w:tc>
      </w:tr>
      <w:tr w:rsidR="00C01223" w:rsidRPr="00613055" w14:paraId="0347D838" w14:textId="77777777" w:rsidTr="00B60E62">
        <w:tc>
          <w:tcPr>
            <w:tcW w:w="2694" w:type="dxa"/>
            <w:shd w:val="clear" w:color="auto" w:fill="F2F2F2" w:themeFill="background1" w:themeFillShade="F2"/>
          </w:tcPr>
          <w:p w14:paraId="44F2FD54" w14:textId="4B465BEF" w:rsidR="00C01223" w:rsidRPr="00613055" w:rsidRDefault="00C01223" w:rsidP="00E511B0">
            <w:pPr>
              <w:spacing w:before="40" w:after="40"/>
              <w:rPr>
                <w:rFonts w:ascii="Avenir Next LT Pro" w:hAnsi="Avenir Next LT Pro"/>
                <w:b/>
                <w:bCs/>
              </w:rPr>
            </w:pPr>
            <w:r w:rsidRPr="00613055">
              <w:rPr>
                <w:rFonts w:ascii="Avenir Next LT Pro" w:hAnsi="Avenir Next LT Pro"/>
                <w:b/>
                <w:bCs/>
              </w:rPr>
              <w:t>AB Agri High Performance Framework</w:t>
            </w:r>
          </w:p>
        </w:tc>
        <w:tc>
          <w:tcPr>
            <w:tcW w:w="6946" w:type="dxa"/>
          </w:tcPr>
          <w:p w14:paraId="247ECBF1" w14:textId="77777777" w:rsidR="00862ABB" w:rsidRPr="00862ABB" w:rsidRDefault="00862ABB" w:rsidP="00C5536D">
            <w:pPr>
              <w:pStyle w:val="Lijstalinea"/>
              <w:spacing w:before="40" w:after="40"/>
              <w:ind w:left="0"/>
              <w:rPr>
                <w:rFonts w:ascii="Avenir Next LT Pro" w:eastAsia="Times New Roman" w:hAnsi="Avenir Next LT Pro"/>
              </w:rPr>
            </w:pPr>
            <w:r w:rsidRPr="00862ABB">
              <w:rPr>
                <w:rFonts w:ascii="Avenir Next LT Pro" w:eastAsia="Times New Roman" w:hAnsi="Avenir Next LT Pro"/>
              </w:rPr>
              <w:t xml:space="preserve">Our high- performance framework is a set of guiding values which have been created to enable our business to achieve our strategic ambition. </w:t>
            </w:r>
            <w:r w:rsidRPr="00862ABB">
              <w:rPr>
                <w:rFonts w:ascii="Avenir Next LT Pro" w:eastAsia="Times New Roman" w:hAnsi="Avenir Next LT Pro"/>
              </w:rPr>
              <w:lastRenderedPageBreak/>
              <w:t>The focus is on what you can do to demonstrate high performance in your role, as well as the behavioural inputs to assist you getting there.</w:t>
            </w:r>
          </w:p>
          <w:p w14:paraId="2F62A7EE" w14:textId="77777777" w:rsidR="00862ABB" w:rsidRPr="00862ABB" w:rsidRDefault="00862ABB" w:rsidP="005F68D4">
            <w:pPr>
              <w:pStyle w:val="Lijstalinea"/>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Responsibly</w:t>
            </w:r>
            <w:r w:rsidRPr="00862ABB">
              <w:rPr>
                <w:rFonts w:ascii="Avenir Next LT Pro" w:eastAsia="Times New Roman" w:hAnsi="Avenir Next LT Pro"/>
              </w:rPr>
              <w:t>: We do not comprise on health, safety or quality. We do what we say we will. We care about our impact on people, community and the environment.</w:t>
            </w:r>
          </w:p>
          <w:p w14:paraId="76D124F5" w14:textId="77777777" w:rsidR="00862ABB" w:rsidRPr="00862ABB" w:rsidRDefault="00862ABB" w:rsidP="00022659">
            <w:pPr>
              <w:pStyle w:val="Lijstalinea"/>
              <w:numPr>
                <w:ilvl w:val="0"/>
                <w:numId w:val="30"/>
              </w:numPr>
              <w:spacing w:before="40" w:after="40"/>
              <w:rPr>
                <w:rFonts w:ascii="Avenir Next LT Pro" w:eastAsia="Times New Roman" w:hAnsi="Avenir Next LT Pro"/>
              </w:rPr>
            </w:pPr>
            <w:r w:rsidRPr="00C5536D">
              <w:rPr>
                <w:rFonts w:ascii="Avenir Next LT Pro" w:eastAsia="Times New Roman" w:hAnsi="Avenir Next LT Pro"/>
                <w:b/>
                <w:bCs/>
              </w:rPr>
              <w:t>Collaboratively</w:t>
            </w:r>
            <w:r w:rsidRPr="00862ABB">
              <w:rPr>
                <w:rFonts w:ascii="Avenir Next LT Pro" w:eastAsia="Times New Roman" w:hAnsi="Avenir Next LT Pro"/>
              </w:rPr>
              <w:t xml:space="preserve">: We start with trust and respect. We leverage our own strengths and those of others to reach our shared goals. </w:t>
            </w:r>
          </w:p>
          <w:p w14:paraId="4549C794" w14:textId="77777777" w:rsidR="00022659" w:rsidRPr="00022659" w:rsidRDefault="00022659" w:rsidP="00022659">
            <w:pPr>
              <w:pStyle w:val="Lijstalinea"/>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Courageously:</w:t>
            </w:r>
            <w:r w:rsidRPr="00022659">
              <w:rPr>
                <w:rFonts w:ascii="Avenir Next LT Pro" w:eastAsia="Times New Roman" w:hAnsi="Avenir Next LT Pro"/>
              </w:rPr>
              <w:t xml:space="preserve"> We are prepared to challenge and be challenged. We try new things and we push boundaries.  We are not afraid to take risks. </w:t>
            </w:r>
          </w:p>
          <w:p w14:paraId="38ED50F7" w14:textId="3A7A56BA" w:rsidR="00E96F87" w:rsidRPr="00613055" w:rsidRDefault="00022659" w:rsidP="00022659">
            <w:pPr>
              <w:pStyle w:val="Lijstalinea"/>
              <w:numPr>
                <w:ilvl w:val="0"/>
                <w:numId w:val="30"/>
              </w:numPr>
              <w:spacing w:before="40" w:after="40"/>
              <w:rPr>
                <w:rFonts w:ascii="Avenir Next LT Pro" w:eastAsia="Times New Roman" w:hAnsi="Avenir Next LT Pro"/>
              </w:rPr>
            </w:pPr>
            <w:r w:rsidRPr="00022659">
              <w:rPr>
                <w:rFonts w:ascii="Avenir Next LT Pro" w:eastAsia="Times New Roman" w:hAnsi="Avenir Next LT Pro"/>
                <w:b/>
                <w:bCs/>
              </w:rPr>
              <w:t>With purpose:</w:t>
            </w:r>
            <w:r w:rsidRPr="00022659">
              <w:rPr>
                <w:rFonts w:ascii="Avenir Next LT Pro" w:eastAsia="Times New Roman" w:hAnsi="Avenir Next LT Pro"/>
              </w:rPr>
              <w:t xml:space="preserve"> We are clear about what we need to achieve and why. We are passionate about finding ways to deliver it.</w:t>
            </w:r>
          </w:p>
        </w:tc>
      </w:tr>
    </w:tbl>
    <w:p w14:paraId="68B18CFE" w14:textId="77777777" w:rsidR="00E92205" w:rsidRPr="00613055" w:rsidRDefault="00E92205" w:rsidP="00272C79">
      <w:pPr>
        <w:tabs>
          <w:tab w:val="left" w:pos="1655"/>
        </w:tabs>
        <w:spacing w:after="0"/>
        <w:rPr>
          <w:rFonts w:ascii="Avenir Next LT Pro" w:hAnsi="Avenir Next LT Pro"/>
          <w:sz w:val="20"/>
          <w:szCs w:val="20"/>
        </w:rPr>
      </w:pPr>
    </w:p>
    <w:sectPr w:rsidR="00E92205" w:rsidRPr="00613055" w:rsidSect="00E92205">
      <w:headerReference w:type="default" r:id="rId10"/>
      <w:footerReference w:type="default" r:id="rId11"/>
      <w:headerReference w:type="first" r:id="rId12"/>
      <w:footerReference w:type="first" r:id="rId13"/>
      <w:pgSz w:w="11906" w:h="16838"/>
      <w:pgMar w:top="1843" w:right="1440" w:bottom="1440" w:left="1440" w:header="568" w:footer="6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1D96F" w14:textId="77777777" w:rsidR="00F55E50" w:rsidRDefault="00F55E50" w:rsidP="0020039E">
      <w:pPr>
        <w:spacing w:after="0" w:line="240" w:lineRule="auto"/>
      </w:pPr>
      <w:r>
        <w:separator/>
      </w:r>
    </w:p>
  </w:endnote>
  <w:endnote w:type="continuationSeparator" w:id="0">
    <w:p w14:paraId="3E7E14DA" w14:textId="77777777" w:rsidR="00F55E50" w:rsidRDefault="00F55E50" w:rsidP="0020039E">
      <w:pPr>
        <w:spacing w:after="0" w:line="240" w:lineRule="auto"/>
      </w:pPr>
      <w:r>
        <w:continuationSeparator/>
      </w:r>
    </w:p>
  </w:endnote>
  <w:endnote w:type="continuationNotice" w:id="1">
    <w:p w14:paraId="4B17B279" w14:textId="77777777" w:rsidR="00215F59" w:rsidRDefault="00215F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8C30" w14:textId="2468BBE5" w:rsidR="00C308DF" w:rsidRDefault="00C308DF" w:rsidP="00C308DF">
    <w:pPr>
      <w:pStyle w:val="Voettekst"/>
      <w:jc w:val="center"/>
      <w:rPr>
        <w:b/>
        <w:bCs/>
      </w:rP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7AB50A3D" w14:textId="61AC3EEC" w:rsidR="00C308DF" w:rsidRDefault="00C308DF" w:rsidP="00C308DF">
    <w:pPr>
      <w:pStyle w:val="Voettekst"/>
      <w:jc w:val="center"/>
      <w:rPr>
        <w:b/>
        <w:bCs/>
      </w:rPr>
    </w:pPr>
    <w:r>
      <w:rPr>
        <w:rFonts w:ascii="Tahoma" w:hAnsi="Tahoma" w:cs="Tahoma"/>
        <w:noProof/>
        <w:color w:val="004B8D"/>
        <w:sz w:val="14"/>
        <w:szCs w:val="14"/>
        <w:lang w:val="de-DE"/>
      </w:rPr>
      <w:drawing>
        <wp:inline distT="0" distB="0" distL="0" distR="0" wp14:anchorId="27F6CEE2" wp14:editId="460D8EF3">
          <wp:extent cx="5731510" cy="762000"/>
          <wp:effectExtent l="0" t="0" r="2540" b="0"/>
          <wp:docPr id="7" name="Picture 7"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logos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620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86C35" w14:textId="77777777" w:rsidR="00E92205" w:rsidRDefault="00E92205" w:rsidP="00E92205">
    <w:pPr>
      <w:pStyle w:val="Voettekst"/>
      <w:jc w:val="center"/>
    </w:pPr>
  </w:p>
  <w:p w14:paraId="4D60A29B" w14:textId="49A0D806" w:rsidR="00E92205" w:rsidRPr="00E92205" w:rsidRDefault="00E92205" w:rsidP="00E92205">
    <w:pPr>
      <w:pStyle w:val="Voettekst"/>
      <w:jc w:val="center"/>
      <w:rPr>
        <w:rFonts w:ascii="Avenir Next LT Pro" w:hAnsi="Avenir Next LT Pro"/>
        <w:sz w:val="20"/>
        <w:szCs w:val="20"/>
      </w:rPr>
    </w:pPr>
    <w:r w:rsidRPr="00E92205">
      <w:rPr>
        <w:rFonts w:ascii="Avenir Next LT Pro" w:hAnsi="Avenir Next LT Pro"/>
        <w:sz w:val="20"/>
        <w:szCs w:val="20"/>
      </w:rPr>
      <w:t xml:space="preserve">Page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PAGE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1</w:t>
    </w:r>
    <w:r w:rsidRPr="00E92205">
      <w:rPr>
        <w:rFonts w:ascii="Avenir Next LT Pro" w:hAnsi="Avenir Next LT Pro"/>
        <w:b/>
        <w:bCs/>
        <w:sz w:val="20"/>
        <w:szCs w:val="20"/>
      </w:rPr>
      <w:fldChar w:fldCharType="end"/>
    </w:r>
    <w:r w:rsidRPr="00E92205">
      <w:rPr>
        <w:rFonts w:ascii="Avenir Next LT Pro" w:hAnsi="Avenir Next LT Pro"/>
        <w:sz w:val="20"/>
        <w:szCs w:val="20"/>
      </w:rPr>
      <w:t xml:space="preserve"> of </w:t>
    </w:r>
    <w:r w:rsidRPr="00E92205">
      <w:rPr>
        <w:rFonts w:ascii="Avenir Next LT Pro" w:hAnsi="Avenir Next LT Pro"/>
        <w:b/>
        <w:bCs/>
        <w:sz w:val="20"/>
        <w:szCs w:val="20"/>
      </w:rPr>
      <w:fldChar w:fldCharType="begin"/>
    </w:r>
    <w:r w:rsidRPr="00E92205">
      <w:rPr>
        <w:rFonts w:ascii="Avenir Next LT Pro" w:hAnsi="Avenir Next LT Pro"/>
        <w:b/>
        <w:bCs/>
        <w:sz w:val="20"/>
        <w:szCs w:val="20"/>
      </w:rPr>
      <w:instrText xml:space="preserve"> NUMPAGES  \* Arabic  \* MERGEFORMAT </w:instrText>
    </w:r>
    <w:r w:rsidRPr="00E92205">
      <w:rPr>
        <w:rFonts w:ascii="Avenir Next LT Pro" w:hAnsi="Avenir Next LT Pro"/>
        <w:b/>
        <w:bCs/>
        <w:sz w:val="20"/>
        <w:szCs w:val="20"/>
      </w:rPr>
      <w:fldChar w:fldCharType="separate"/>
    </w:r>
    <w:r w:rsidRPr="00E92205">
      <w:rPr>
        <w:rFonts w:ascii="Avenir Next LT Pro" w:hAnsi="Avenir Next LT Pro"/>
        <w:b/>
        <w:bCs/>
        <w:noProof/>
        <w:sz w:val="20"/>
        <w:szCs w:val="20"/>
      </w:rPr>
      <w:t>2</w:t>
    </w:r>
    <w:r w:rsidRPr="00E92205">
      <w:rPr>
        <w:rFonts w:ascii="Avenir Next LT Pro" w:hAnsi="Avenir Next LT Pro"/>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8F03E" w14:textId="77777777" w:rsidR="00F55E50" w:rsidRDefault="00F55E50" w:rsidP="0020039E">
      <w:pPr>
        <w:spacing w:after="0" w:line="240" w:lineRule="auto"/>
      </w:pPr>
      <w:r>
        <w:separator/>
      </w:r>
    </w:p>
  </w:footnote>
  <w:footnote w:type="continuationSeparator" w:id="0">
    <w:p w14:paraId="17291AD1" w14:textId="77777777" w:rsidR="00F55E50" w:rsidRDefault="00F55E50" w:rsidP="0020039E">
      <w:pPr>
        <w:spacing w:after="0" w:line="240" w:lineRule="auto"/>
      </w:pPr>
      <w:r>
        <w:continuationSeparator/>
      </w:r>
    </w:p>
  </w:footnote>
  <w:footnote w:type="continuationNotice" w:id="1">
    <w:p w14:paraId="6FA8DA97" w14:textId="77777777" w:rsidR="00215F59" w:rsidRDefault="00215F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D2B7" w14:textId="7B77349C" w:rsidR="00FF2363" w:rsidRDefault="001278B3">
    <w:pPr>
      <w:pStyle w:val="Koptekst"/>
    </w:pPr>
    <w:r w:rsidRPr="006E3E25">
      <w:rPr>
        <w:rFonts w:ascii="Aptos" w:hAnsi="Aptos"/>
        <w:b/>
        <w:bCs/>
        <w:noProof/>
        <w:sz w:val="24"/>
        <w:szCs w:val="24"/>
      </w:rPr>
      <w:drawing>
        <wp:anchor distT="0" distB="0" distL="114300" distR="114300" simplePos="0" relativeHeight="251658243" behindDoc="0" locked="0" layoutInCell="1" allowOverlap="1" wp14:anchorId="272A43FA" wp14:editId="3E38E534">
          <wp:simplePos x="0" y="0"/>
          <wp:positionH relativeFrom="column">
            <wp:posOffset>4409440</wp:posOffset>
          </wp:positionH>
          <wp:positionV relativeFrom="paragraph">
            <wp:posOffset>-143510</wp:posOffset>
          </wp:positionV>
          <wp:extent cx="1910080" cy="810895"/>
          <wp:effectExtent l="0" t="0" r="0" b="8255"/>
          <wp:wrapSquare wrapText="bothSides"/>
          <wp:docPr id="1862795260" name="Picture 1862795260"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r w:rsidR="00EE322D" w:rsidRPr="00731B87">
      <w:rPr>
        <w:noProof/>
        <w:color w:val="5A5A50"/>
        <w:lang w:val="en-US"/>
      </w:rPr>
      <w:drawing>
        <wp:anchor distT="0" distB="0" distL="114300" distR="114300" simplePos="0" relativeHeight="251658242" behindDoc="1" locked="0" layoutInCell="1" allowOverlap="1" wp14:anchorId="3CDCA1F2" wp14:editId="66EE2EE2">
          <wp:simplePos x="0" y="0"/>
          <wp:positionH relativeFrom="column">
            <wp:posOffset>-161925</wp:posOffset>
          </wp:positionH>
          <wp:positionV relativeFrom="paragraph">
            <wp:posOffset>-143510</wp:posOffset>
          </wp:positionV>
          <wp:extent cx="1419225" cy="774065"/>
          <wp:effectExtent l="0" t="0" r="9525" b="6985"/>
          <wp:wrapTight wrapText="bothSides">
            <wp:wrapPolygon edited="0">
              <wp:start x="0" y="0"/>
              <wp:lineTo x="0" y="21263"/>
              <wp:lineTo x="21455" y="21263"/>
              <wp:lineTo x="21455" y="0"/>
              <wp:lineTo x="0" y="0"/>
            </wp:wrapPolygon>
          </wp:wrapTight>
          <wp:docPr id="1629531778" name="Picture 1629531778"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FE444" w14:textId="34E3586C" w:rsidR="00C308DF" w:rsidRPr="006E3E25" w:rsidRDefault="00FF2363">
    <w:pPr>
      <w:pStyle w:val="Koptekst"/>
      <w:rPr>
        <w:rFonts w:ascii="Aptos" w:hAnsi="Aptos"/>
        <w:b/>
        <w:bCs/>
        <w:sz w:val="24"/>
        <w:szCs w:val="24"/>
      </w:rPr>
    </w:pPr>
    <w:r w:rsidRPr="00731B87">
      <w:rPr>
        <w:noProof/>
        <w:color w:val="5A5A50"/>
        <w:lang w:val="en-US"/>
      </w:rPr>
      <w:drawing>
        <wp:anchor distT="0" distB="0" distL="114300" distR="114300" simplePos="0" relativeHeight="251658241" behindDoc="1" locked="0" layoutInCell="1" allowOverlap="1" wp14:anchorId="10C408DF" wp14:editId="4535410C">
          <wp:simplePos x="0" y="0"/>
          <wp:positionH relativeFrom="column">
            <wp:posOffset>-209550</wp:posOffset>
          </wp:positionH>
          <wp:positionV relativeFrom="paragraph">
            <wp:posOffset>-173355</wp:posOffset>
          </wp:positionV>
          <wp:extent cx="1419225" cy="774065"/>
          <wp:effectExtent l="0" t="0" r="9525" b="6985"/>
          <wp:wrapTight wrapText="bothSides">
            <wp:wrapPolygon edited="0">
              <wp:start x="0" y="0"/>
              <wp:lineTo x="0" y="21263"/>
              <wp:lineTo x="21455" y="21263"/>
              <wp:lineTo x="21455" y="0"/>
              <wp:lineTo x="0" y="0"/>
            </wp:wrapPolygon>
          </wp:wrapTight>
          <wp:docPr id="11" name="Picture 11" descr="S:\Marketing\Corporate Marketing\Logos\Corporate Logos\NEW LOGO with tagline\Germains logo_British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Corporate Marketing\Logos\Corporate Logos\NEW LOGO with tagline\Germains logo_British - Cop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9225" cy="77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DF" w:rsidRPr="006E3E25">
      <w:rPr>
        <w:rFonts w:ascii="Aptos" w:hAnsi="Aptos"/>
        <w:b/>
        <w:bCs/>
        <w:noProof/>
        <w:sz w:val="24"/>
        <w:szCs w:val="24"/>
      </w:rPr>
      <w:drawing>
        <wp:anchor distT="0" distB="0" distL="114300" distR="114300" simplePos="0" relativeHeight="251658240" behindDoc="0" locked="0" layoutInCell="1" allowOverlap="1" wp14:anchorId="61BF625A" wp14:editId="14EC1FEE">
          <wp:simplePos x="0" y="0"/>
          <wp:positionH relativeFrom="column">
            <wp:posOffset>4483100</wp:posOffset>
          </wp:positionH>
          <wp:positionV relativeFrom="paragraph">
            <wp:posOffset>-208280</wp:posOffset>
          </wp:positionV>
          <wp:extent cx="1910080" cy="810895"/>
          <wp:effectExtent l="0" t="0" r="0" b="8255"/>
          <wp:wrapSquare wrapText="bothSides"/>
          <wp:docPr id="8" name="Picture 8" descr="A green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ue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910080" cy="8108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15pt;height:97.7pt" o:bullet="t">
        <v:imagedata r:id="rId1" o:title="clip_image001"/>
      </v:shape>
    </w:pict>
  </w:numPicBullet>
  <w:abstractNum w:abstractNumId="0" w15:restartNumberingAfterBreak="0">
    <w:nsid w:val="01EA1602"/>
    <w:multiLevelType w:val="hybridMultilevel"/>
    <w:tmpl w:val="DD2A1A50"/>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E2433A"/>
    <w:multiLevelType w:val="hybridMultilevel"/>
    <w:tmpl w:val="91FC0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652CF6"/>
    <w:multiLevelType w:val="hybridMultilevel"/>
    <w:tmpl w:val="70C2365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9230037"/>
    <w:multiLevelType w:val="hybridMultilevel"/>
    <w:tmpl w:val="1CAA2750"/>
    <w:lvl w:ilvl="0" w:tplc="8038467A">
      <w:start w:val="6"/>
      <w:numFmt w:val="bullet"/>
      <w:lvlText w:val="-"/>
      <w:lvlJc w:val="left"/>
      <w:pPr>
        <w:ind w:left="720" w:hanging="360"/>
      </w:pPr>
      <w:rPr>
        <w:rFonts w:ascii="Century Gothic" w:eastAsia="Calibri"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5327E9"/>
    <w:multiLevelType w:val="hybridMultilevel"/>
    <w:tmpl w:val="7FFED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8654A6"/>
    <w:multiLevelType w:val="hybridMultilevel"/>
    <w:tmpl w:val="D7464F0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F77592A"/>
    <w:multiLevelType w:val="hybridMultilevel"/>
    <w:tmpl w:val="DA7683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4656308"/>
    <w:multiLevelType w:val="hybridMultilevel"/>
    <w:tmpl w:val="FC2233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46B6172"/>
    <w:multiLevelType w:val="hybridMultilevel"/>
    <w:tmpl w:val="60260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E2323"/>
    <w:multiLevelType w:val="hybridMultilevel"/>
    <w:tmpl w:val="7B3E9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592629"/>
    <w:multiLevelType w:val="hybridMultilevel"/>
    <w:tmpl w:val="414685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55015C"/>
    <w:multiLevelType w:val="hybridMultilevel"/>
    <w:tmpl w:val="903A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64636"/>
    <w:multiLevelType w:val="hybridMultilevel"/>
    <w:tmpl w:val="0FD4929C"/>
    <w:lvl w:ilvl="0" w:tplc="8038467A">
      <w:start w:val="6"/>
      <w:numFmt w:val="bullet"/>
      <w:lvlText w:val="-"/>
      <w:lvlJc w:val="left"/>
      <w:pPr>
        <w:ind w:left="1080" w:hanging="360"/>
      </w:pPr>
      <w:rPr>
        <w:rFonts w:ascii="Century Gothic" w:eastAsia="Calibri" w:hAnsi="Century Gothic"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53A2C39"/>
    <w:multiLevelType w:val="hybridMultilevel"/>
    <w:tmpl w:val="90545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811E75"/>
    <w:multiLevelType w:val="hybridMultilevel"/>
    <w:tmpl w:val="2A02F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E95B9A"/>
    <w:multiLevelType w:val="hybridMultilevel"/>
    <w:tmpl w:val="EF4CF1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12C757C"/>
    <w:multiLevelType w:val="hybridMultilevel"/>
    <w:tmpl w:val="B478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464014C"/>
    <w:multiLevelType w:val="hybridMultilevel"/>
    <w:tmpl w:val="F4BA4EBC"/>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5D676DA"/>
    <w:multiLevelType w:val="hybridMultilevel"/>
    <w:tmpl w:val="CBAABF4A"/>
    <w:lvl w:ilvl="0" w:tplc="8038467A">
      <w:start w:val="6"/>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49A17A01"/>
    <w:multiLevelType w:val="hybridMultilevel"/>
    <w:tmpl w:val="89E6C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05766A"/>
    <w:multiLevelType w:val="hybridMultilevel"/>
    <w:tmpl w:val="26A4D0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8295D"/>
    <w:multiLevelType w:val="hybridMultilevel"/>
    <w:tmpl w:val="DB3A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977384"/>
    <w:multiLevelType w:val="hybridMultilevel"/>
    <w:tmpl w:val="BABAFB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3E952E8"/>
    <w:multiLevelType w:val="hybridMultilevel"/>
    <w:tmpl w:val="52364852"/>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4" w15:restartNumberingAfterBreak="0">
    <w:nsid w:val="56414619"/>
    <w:multiLevelType w:val="singleLevel"/>
    <w:tmpl w:val="F1144C5C"/>
    <w:lvl w:ilvl="0">
      <w:start w:val="1"/>
      <w:numFmt w:val="bullet"/>
      <w:pStyle w:val="Lijstopsomteken"/>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abstractNum w:abstractNumId="25" w15:restartNumberingAfterBreak="0">
    <w:nsid w:val="57FD3D45"/>
    <w:multiLevelType w:val="hybridMultilevel"/>
    <w:tmpl w:val="70C22A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5A635312"/>
    <w:multiLevelType w:val="hybridMultilevel"/>
    <w:tmpl w:val="21FE5D22"/>
    <w:lvl w:ilvl="0" w:tplc="8F6A576C">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5AB527D7"/>
    <w:multiLevelType w:val="hybridMultilevel"/>
    <w:tmpl w:val="55621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BC27AC7"/>
    <w:multiLevelType w:val="hybridMultilevel"/>
    <w:tmpl w:val="07BAD5E2"/>
    <w:lvl w:ilvl="0" w:tplc="4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C5D1796"/>
    <w:multiLevelType w:val="hybridMultilevel"/>
    <w:tmpl w:val="B77C9820"/>
    <w:lvl w:ilvl="0" w:tplc="8038467A">
      <w:start w:val="6"/>
      <w:numFmt w:val="bullet"/>
      <w:lvlText w:val="-"/>
      <w:lvlJc w:val="left"/>
      <w:pPr>
        <w:ind w:left="720" w:hanging="360"/>
      </w:pPr>
      <w:rPr>
        <w:rFonts w:ascii="Century Gothic" w:eastAsia="Calibri" w:hAnsi="Century Gothic"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0" w15:restartNumberingAfterBreak="0">
    <w:nsid w:val="5C637C97"/>
    <w:multiLevelType w:val="hybridMultilevel"/>
    <w:tmpl w:val="8C6EC9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ED37C75"/>
    <w:multiLevelType w:val="hybridMultilevel"/>
    <w:tmpl w:val="ECCA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502E95"/>
    <w:multiLevelType w:val="hybridMultilevel"/>
    <w:tmpl w:val="80082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AB43C36"/>
    <w:multiLevelType w:val="hybridMultilevel"/>
    <w:tmpl w:val="2924C1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4" w15:restartNumberingAfterBreak="0">
    <w:nsid w:val="6C7641BE"/>
    <w:multiLevelType w:val="hybridMultilevel"/>
    <w:tmpl w:val="A5F89B8A"/>
    <w:lvl w:ilvl="0" w:tplc="8038467A">
      <w:start w:val="6"/>
      <w:numFmt w:val="bullet"/>
      <w:lvlText w:val="-"/>
      <w:lvlJc w:val="left"/>
      <w:pPr>
        <w:ind w:left="360" w:hanging="360"/>
      </w:pPr>
      <w:rPr>
        <w:rFonts w:ascii="Century Gothic" w:eastAsia="Calibri" w:hAnsi="Century Gothic"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4675DAD"/>
    <w:multiLevelType w:val="hybridMultilevel"/>
    <w:tmpl w:val="1906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BF280C"/>
    <w:multiLevelType w:val="hybridMultilevel"/>
    <w:tmpl w:val="0010A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B0465A"/>
    <w:multiLevelType w:val="hybridMultilevel"/>
    <w:tmpl w:val="4CCC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BC7E46"/>
    <w:multiLevelType w:val="singleLevel"/>
    <w:tmpl w:val="36C6A91E"/>
    <w:lvl w:ilvl="0">
      <w:start w:val="1"/>
      <w:numFmt w:val="bullet"/>
      <w:lvlText w:val=""/>
      <w:lvlJc w:val="left"/>
      <w:pPr>
        <w:tabs>
          <w:tab w:val="num" w:pos="360"/>
        </w:tabs>
        <w:ind w:left="360" w:hanging="360"/>
      </w:pPr>
      <w:rPr>
        <w:rFonts w:ascii="Symbol" w:eastAsia="Symbol" w:hAnsi="Symbol" w:cs="Symbol" w:hint="default"/>
        <w:b w:val="0"/>
        <w:i w:val="0"/>
        <w:strike w:val="0"/>
        <w:color w:val="auto"/>
        <w:position w:val="0"/>
        <w:sz w:val="20"/>
        <w:u w:val="none"/>
        <w:shd w:val="clear" w:color="auto" w:fill="auto"/>
      </w:rPr>
    </w:lvl>
  </w:abstractNum>
  <w:num w:numId="1" w16cid:durableId="1376004742">
    <w:abstractNumId w:val="20"/>
  </w:num>
  <w:num w:numId="2" w16cid:durableId="1517424946">
    <w:abstractNumId w:val="34"/>
  </w:num>
  <w:num w:numId="3" w16cid:durableId="609245925">
    <w:abstractNumId w:val="4"/>
  </w:num>
  <w:num w:numId="4" w16cid:durableId="1822189727">
    <w:abstractNumId w:val="12"/>
  </w:num>
  <w:num w:numId="5" w16cid:durableId="1759054776">
    <w:abstractNumId w:val="29"/>
  </w:num>
  <w:num w:numId="6" w16cid:durableId="602222349">
    <w:abstractNumId w:val="5"/>
  </w:num>
  <w:num w:numId="7" w16cid:durableId="984697127">
    <w:abstractNumId w:val="27"/>
  </w:num>
  <w:num w:numId="8" w16cid:durableId="1103769425">
    <w:abstractNumId w:val="22"/>
  </w:num>
  <w:num w:numId="9" w16cid:durableId="1376739174">
    <w:abstractNumId w:val="6"/>
  </w:num>
  <w:num w:numId="10" w16cid:durableId="1858470076">
    <w:abstractNumId w:val="15"/>
  </w:num>
  <w:num w:numId="11" w16cid:durableId="2124767254">
    <w:abstractNumId w:val="32"/>
  </w:num>
  <w:num w:numId="12" w16cid:durableId="1133015001">
    <w:abstractNumId w:val="16"/>
  </w:num>
  <w:num w:numId="13" w16cid:durableId="1094864668">
    <w:abstractNumId w:val="17"/>
  </w:num>
  <w:num w:numId="14" w16cid:durableId="1833644499">
    <w:abstractNumId w:val="1"/>
  </w:num>
  <w:num w:numId="15" w16cid:durableId="1625698543">
    <w:abstractNumId w:val="9"/>
  </w:num>
  <w:num w:numId="16" w16cid:durableId="1840541574">
    <w:abstractNumId w:val="3"/>
  </w:num>
  <w:num w:numId="17" w16cid:durableId="1881042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3358310">
    <w:abstractNumId w:val="18"/>
  </w:num>
  <w:num w:numId="19" w16cid:durableId="1162696557">
    <w:abstractNumId w:val="2"/>
  </w:num>
  <w:num w:numId="20" w16cid:durableId="109983875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26829185">
    <w:abstractNumId w:val="33"/>
  </w:num>
  <w:num w:numId="22" w16cid:durableId="1601404175">
    <w:abstractNumId w:val="35"/>
  </w:num>
  <w:num w:numId="23" w16cid:durableId="1878420931">
    <w:abstractNumId w:val="0"/>
  </w:num>
  <w:num w:numId="24" w16cid:durableId="1078208396">
    <w:abstractNumId w:val="28"/>
  </w:num>
  <w:num w:numId="25" w16cid:durableId="1577665441">
    <w:abstractNumId w:val="24"/>
  </w:num>
  <w:num w:numId="26" w16cid:durableId="93477420">
    <w:abstractNumId w:val="38"/>
  </w:num>
  <w:num w:numId="27" w16cid:durableId="1646664576">
    <w:abstractNumId w:val="13"/>
  </w:num>
  <w:num w:numId="28" w16cid:durableId="2108303783">
    <w:abstractNumId w:val="19"/>
  </w:num>
  <w:num w:numId="29" w16cid:durableId="172574575">
    <w:abstractNumId w:val="14"/>
  </w:num>
  <w:num w:numId="30" w16cid:durableId="1156995145">
    <w:abstractNumId w:val="8"/>
  </w:num>
  <w:num w:numId="31" w16cid:durableId="870612035">
    <w:abstractNumId w:val="37"/>
  </w:num>
  <w:num w:numId="32" w16cid:durableId="1576014917">
    <w:abstractNumId w:val="31"/>
  </w:num>
  <w:num w:numId="33" w16cid:durableId="1064140491">
    <w:abstractNumId w:val="36"/>
  </w:num>
  <w:num w:numId="34" w16cid:durableId="899557612">
    <w:abstractNumId w:val="11"/>
  </w:num>
  <w:num w:numId="35" w16cid:durableId="1195265114">
    <w:abstractNumId w:val="21"/>
  </w:num>
  <w:num w:numId="36" w16cid:durableId="1498155921">
    <w:abstractNumId w:val="30"/>
  </w:num>
  <w:num w:numId="37" w16cid:durableId="1124541396">
    <w:abstractNumId w:val="7"/>
  </w:num>
  <w:num w:numId="38" w16cid:durableId="1418358016">
    <w:abstractNumId w:val="25"/>
  </w:num>
  <w:num w:numId="39" w16cid:durableId="1648895295">
    <w:abstractNumId w:val="10"/>
  </w:num>
  <w:num w:numId="40" w16cid:durableId="20039244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20"/>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39E"/>
    <w:rsid w:val="00012FD1"/>
    <w:rsid w:val="00022659"/>
    <w:rsid w:val="00025A11"/>
    <w:rsid w:val="00060FDA"/>
    <w:rsid w:val="00061A0A"/>
    <w:rsid w:val="00073D2D"/>
    <w:rsid w:val="00076E86"/>
    <w:rsid w:val="00077587"/>
    <w:rsid w:val="00083EF3"/>
    <w:rsid w:val="00093A9D"/>
    <w:rsid w:val="000A4F13"/>
    <w:rsid w:val="000A5315"/>
    <w:rsid w:val="000A5F62"/>
    <w:rsid w:val="000B299D"/>
    <w:rsid w:val="000D0D6F"/>
    <w:rsid w:val="000E157F"/>
    <w:rsid w:val="000E3C91"/>
    <w:rsid w:val="000F497B"/>
    <w:rsid w:val="0010083A"/>
    <w:rsid w:val="00110A6A"/>
    <w:rsid w:val="00111E37"/>
    <w:rsid w:val="00124536"/>
    <w:rsid w:val="001278B3"/>
    <w:rsid w:val="00133616"/>
    <w:rsid w:val="00135E8E"/>
    <w:rsid w:val="001369E2"/>
    <w:rsid w:val="0014351D"/>
    <w:rsid w:val="001447C7"/>
    <w:rsid w:val="00153A9C"/>
    <w:rsid w:val="00163A3B"/>
    <w:rsid w:val="00170D0A"/>
    <w:rsid w:val="001744CA"/>
    <w:rsid w:val="00184DD9"/>
    <w:rsid w:val="00192F6D"/>
    <w:rsid w:val="001A3219"/>
    <w:rsid w:val="001B7B1C"/>
    <w:rsid w:val="001D5074"/>
    <w:rsid w:val="0020039E"/>
    <w:rsid w:val="0020466D"/>
    <w:rsid w:val="0020713A"/>
    <w:rsid w:val="00210233"/>
    <w:rsid w:val="00210D5F"/>
    <w:rsid w:val="00215F59"/>
    <w:rsid w:val="0023163C"/>
    <w:rsid w:val="00240F4B"/>
    <w:rsid w:val="002645D0"/>
    <w:rsid w:val="00266BCF"/>
    <w:rsid w:val="00272C79"/>
    <w:rsid w:val="00275D4C"/>
    <w:rsid w:val="00276D26"/>
    <w:rsid w:val="00283B7E"/>
    <w:rsid w:val="00284A02"/>
    <w:rsid w:val="00286097"/>
    <w:rsid w:val="00286527"/>
    <w:rsid w:val="002D20F5"/>
    <w:rsid w:val="002D30AD"/>
    <w:rsid w:val="002D5032"/>
    <w:rsid w:val="002D69F0"/>
    <w:rsid w:val="002E4A25"/>
    <w:rsid w:val="002F0AFE"/>
    <w:rsid w:val="0030239B"/>
    <w:rsid w:val="00316C2B"/>
    <w:rsid w:val="00321BED"/>
    <w:rsid w:val="003268F2"/>
    <w:rsid w:val="00330827"/>
    <w:rsid w:val="0034574F"/>
    <w:rsid w:val="00354CA9"/>
    <w:rsid w:val="00372B4A"/>
    <w:rsid w:val="00375AAC"/>
    <w:rsid w:val="003879C0"/>
    <w:rsid w:val="00387A67"/>
    <w:rsid w:val="003A1E56"/>
    <w:rsid w:val="003B10CF"/>
    <w:rsid w:val="003B3F63"/>
    <w:rsid w:val="003B4363"/>
    <w:rsid w:val="003B6AC9"/>
    <w:rsid w:val="003B7128"/>
    <w:rsid w:val="003C6B1C"/>
    <w:rsid w:val="003D1CB1"/>
    <w:rsid w:val="003E47FB"/>
    <w:rsid w:val="003E68AC"/>
    <w:rsid w:val="003F5364"/>
    <w:rsid w:val="0040764A"/>
    <w:rsid w:val="004107AD"/>
    <w:rsid w:val="0042170F"/>
    <w:rsid w:val="00421C5F"/>
    <w:rsid w:val="004232B3"/>
    <w:rsid w:val="0042559A"/>
    <w:rsid w:val="00434214"/>
    <w:rsid w:val="00452D01"/>
    <w:rsid w:val="004610FB"/>
    <w:rsid w:val="004848CC"/>
    <w:rsid w:val="0049103C"/>
    <w:rsid w:val="004A126F"/>
    <w:rsid w:val="004B6A53"/>
    <w:rsid w:val="004C35EF"/>
    <w:rsid w:val="004F179A"/>
    <w:rsid w:val="00501786"/>
    <w:rsid w:val="005072D2"/>
    <w:rsid w:val="00517759"/>
    <w:rsid w:val="00523401"/>
    <w:rsid w:val="005411A9"/>
    <w:rsid w:val="00541E06"/>
    <w:rsid w:val="005534E5"/>
    <w:rsid w:val="00554CD7"/>
    <w:rsid w:val="00576AB5"/>
    <w:rsid w:val="005B1AA8"/>
    <w:rsid w:val="005D701F"/>
    <w:rsid w:val="005E5258"/>
    <w:rsid w:val="005E75BD"/>
    <w:rsid w:val="005F68D4"/>
    <w:rsid w:val="005F75F2"/>
    <w:rsid w:val="00613055"/>
    <w:rsid w:val="00620764"/>
    <w:rsid w:val="00626599"/>
    <w:rsid w:val="00627169"/>
    <w:rsid w:val="00634F34"/>
    <w:rsid w:val="00641315"/>
    <w:rsid w:val="00642D75"/>
    <w:rsid w:val="006435D8"/>
    <w:rsid w:val="00652F55"/>
    <w:rsid w:val="00655D07"/>
    <w:rsid w:val="00666838"/>
    <w:rsid w:val="00676141"/>
    <w:rsid w:val="006830F7"/>
    <w:rsid w:val="0068645F"/>
    <w:rsid w:val="006B0FD2"/>
    <w:rsid w:val="006B7F13"/>
    <w:rsid w:val="006D026B"/>
    <w:rsid w:val="006D14B9"/>
    <w:rsid w:val="006D6430"/>
    <w:rsid w:val="006E3E25"/>
    <w:rsid w:val="00703366"/>
    <w:rsid w:val="0071118B"/>
    <w:rsid w:val="00745967"/>
    <w:rsid w:val="00746CFA"/>
    <w:rsid w:val="00763C0D"/>
    <w:rsid w:val="00766975"/>
    <w:rsid w:val="00784E45"/>
    <w:rsid w:val="00787B1C"/>
    <w:rsid w:val="00791719"/>
    <w:rsid w:val="007975AA"/>
    <w:rsid w:val="007977D8"/>
    <w:rsid w:val="007A2B56"/>
    <w:rsid w:val="007A731B"/>
    <w:rsid w:val="007A7D30"/>
    <w:rsid w:val="007B3BDE"/>
    <w:rsid w:val="007D0593"/>
    <w:rsid w:val="007D2251"/>
    <w:rsid w:val="007D35A5"/>
    <w:rsid w:val="007E1F8F"/>
    <w:rsid w:val="007E3C64"/>
    <w:rsid w:val="00803F33"/>
    <w:rsid w:val="008219D7"/>
    <w:rsid w:val="00822D9A"/>
    <w:rsid w:val="00824371"/>
    <w:rsid w:val="00836B0F"/>
    <w:rsid w:val="0085123E"/>
    <w:rsid w:val="00861C9D"/>
    <w:rsid w:val="00862ABB"/>
    <w:rsid w:val="008639BD"/>
    <w:rsid w:val="00864BD3"/>
    <w:rsid w:val="00866DD1"/>
    <w:rsid w:val="00871D9B"/>
    <w:rsid w:val="00877DDE"/>
    <w:rsid w:val="008837AB"/>
    <w:rsid w:val="00886396"/>
    <w:rsid w:val="00893582"/>
    <w:rsid w:val="00895FFB"/>
    <w:rsid w:val="008A51E3"/>
    <w:rsid w:val="008B01A3"/>
    <w:rsid w:val="008C57B4"/>
    <w:rsid w:val="008F33DF"/>
    <w:rsid w:val="008F6AD8"/>
    <w:rsid w:val="009019E7"/>
    <w:rsid w:val="009133DA"/>
    <w:rsid w:val="009342EA"/>
    <w:rsid w:val="00942313"/>
    <w:rsid w:val="009426E6"/>
    <w:rsid w:val="00945DF6"/>
    <w:rsid w:val="00950BFE"/>
    <w:rsid w:val="00952DF8"/>
    <w:rsid w:val="00955714"/>
    <w:rsid w:val="0096048E"/>
    <w:rsid w:val="00965975"/>
    <w:rsid w:val="00973456"/>
    <w:rsid w:val="009831F3"/>
    <w:rsid w:val="00994BA0"/>
    <w:rsid w:val="009A3509"/>
    <w:rsid w:val="009A5BA4"/>
    <w:rsid w:val="009C41E3"/>
    <w:rsid w:val="009D4E27"/>
    <w:rsid w:val="009F3689"/>
    <w:rsid w:val="00A05178"/>
    <w:rsid w:val="00A12E4B"/>
    <w:rsid w:val="00A13974"/>
    <w:rsid w:val="00A31BD9"/>
    <w:rsid w:val="00A445A9"/>
    <w:rsid w:val="00A44CDE"/>
    <w:rsid w:val="00A60D75"/>
    <w:rsid w:val="00A667B7"/>
    <w:rsid w:val="00A858AA"/>
    <w:rsid w:val="00AC3C2C"/>
    <w:rsid w:val="00AF73F2"/>
    <w:rsid w:val="00B12695"/>
    <w:rsid w:val="00B147BE"/>
    <w:rsid w:val="00B30736"/>
    <w:rsid w:val="00B35116"/>
    <w:rsid w:val="00B51E12"/>
    <w:rsid w:val="00B553D6"/>
    <w:rsid w:val="00B567A9"/>
    <w:rsid w:val="00B60E62"/>
    <w:rsid w:val="00B76833"/>
    <w:rsid w:val="00B827FD"/>
    <w:rsid w:val="00B86E53"/>
    <w:rsid w:val="00B94C5F"/>
    <w:rsid w:val="00B96573"/>
    <w:rsid w:val="00BC29BA"/>
    <w:rsid w:val="00BC4347"/>
    <w:rsid w:val="00BD4453"/>
    <w:rsid w:val="00BF0670"/>
    <w:rsid w:val="00BF1641"/>
    <w:rsid w:val="00C01223"/>
    <w:rsid w:val="00C14B01"/>
    <w:rsid w:val="00C308DF"/>
    <w:rsid w:val="00C42069"/>
    <w:rsid w:val="00C4670C"/>
    <w:rsid w:val="00C5536D"/>
    <w:rsid w:val="00C72A28"/>
    <w:rsid w:val="00C7345F"/>
    <w:rsid w:val="00C83012"/>
    <w:rsid w:val="00C837AD"/>
    <w:rsid w:val="00C91CBE"/>
    <w:rsid w:val="00CB0EF0"/>
    <w:rsid w:val="00CF5170"/>
    <w:rsid w:val="00CF55AB"/>
    <w:rsid w:val="00D0027D"/>
    <w:rsid w:val="00D1405C"/>
    <w:rsid w:val="00D156DE"/>
    <w:rsid w:val="00D266DC"/>
    <w:rsid w:val="00D27CC1"/>
    <w:rsid w:val="00D451E0"/>
    <w:rsid w:val="00D50EBF"/>
    <w:rsid w:val="00D6317C"/>
    <w:rsid w:val="00D7320F"/>
    <w:rsid w:val="00D83B1F"/>
    <w:rsid w:val="00D9430E"/>
    <w:rsid w:val="00DA547B"/>
    <w:rsid w:val="00DD16F6"/>
    <w:rsid w:val="00DD3582"/>
    <w:rsid w:val="00E05F3D"/>
    <w:rsid w:val="00E12102"/>
    <w:rsid w:val="00E16EFF"/>
    <w:rsid w:val="00E2658C"/>
    <w:rsid w:val="00E32138"/>
    <w:rsid w:val="00E32D7A"/>
    <w:rsid w:val="00E364E8"/>
    <w:rsid w:val="00E41F22"/>
    <w:rsid w:val="00E636CC"/>
    <w:rsid w:val="00E714A7"/>
    <w:rsid w:val="00E90873"/>
    <w:rsid w:val="00E92205"/>
    <w:rsid w:val="00E96F87"/>
    <w:rsid w:val="00EB7577"/>
    <w:rsid w:val="00EC5E21"/>
    <w:rsid w:val="00EC69D1"/>
    <w:rsid w:val="00EE224C"/>
    <w:rsid w:val="00EE322D"/>
    <w:rsid w:val="00F0176F"/>
    <w:rsid w:val="00F07D46"/>
    <w:rsid w:val="00F230EB"/>
    <w:rsid w:val="00F260C5"/>
    <w:rsid w:val="00F53C32"/>
    <w:rsid w:val="00F541E3"/>
    <w:rsid w:val="00F55E50"/>
    <w:rsid w:val="00F62EF9"/>
    <w:rsid w:val="00F80140"/>
    <w:rsid w:val="00F80771"/>
    <w:rsid w:val="00F82E08"/>
    <w:rsid w:val="00F853D9"/>
    <w:rsid w:val="00F859F7"/>
    <w:rsid w:val="00F87D82"/>
    <w:rsid w:val="00F95CE5"/>
    <w:rsid w:val="00FA4F15"/>
    <w:rsid w:val="00FD3A1D"/>
    <w:rsid w:val="00FE39A7"/>
    <w:rsid w:val="00FF17F7"/>
    <w:rsid w:val="00FF2363"/>
    <w:rsid w:val="00FF60ED"/>
    <w:rsid w:val="00FF766A"/>
    <w:rsid w:val="013FB294"/>
    <w:rsid w:val="0D11067F"/>
    <w:rsid w:val="11359EE9"/>
    <w:rsid w:val="14B68BD2"/>
    <w:rsid w:val="15EE2D6D"/>
    <w:rsid w:val="17E2DD20"/>
    <w:rsid w:val="1F2C3DD8"/>
    <w:rsid w:val="2C25DCFD"/>
    <w:rsid w:val="2E338501"/>
    <w:rsid w:val="32901F1C"/>
    <w:rsid w:val="3EFCD1F6"/>
    <w:rsid w:val="3FCEE56D"/>
    <w:rsid w:val="52813201"/>
    <w:rsid w:val="54B68870"/>
    <w:rsid w:val="59C36291"/>
    <w:rsid w:val="5EA4EF5A"/>
    <w:rsid w:val="5EED8CC6"/>
    <w:rsid w:val="6CD65C1C"/>
    <w:rsid w:val="6FABF3D2"/>
    <w:rsid w:val="7BA239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9D3F987"/>
  <w15:docId w15:val="{CF7FBF20-9D71-41FE-9580-C56153EDB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0039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20039E"/>
  </w:style>
  <w:style w:type="paragraph" w:styleId="Voettekst">
    <w:name w:val="footer"/>
    <w:basedOn w:val="Standaard"/>
    <w:link w:val="VoettekstChar"/>
    <w:uiPriority w:val="99"/>
    <w:unhideWhenUsed/>
    <w:rsid w:val="0020039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20039E"/>
  </w:style>
  <w:style w:type="paragraph" w:styleId="Ballontekst">
    <w:name w:val="Balloon Text"/>
    <w:basedOn w:val="Standaard"/>
    <w:link w:val="BallontekstChar"/>
    <w:uiPriority w:val="99"/>
    <w:semiHidden/>
    <w:unhideWhenUsed/>
    <w:rsid w:val="0020039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0039E"/>
    <w:rPr>
      <w:rFonts w:ascii="Tahoma" w:hAnsi="Tahoma" w:cs="Tahoma"/>
      <w:sz w:val="16"/>
      <w:szCs w:val="16"/>
    </w:rPr>
  </w:style>
  <w:style w:type="paragraph" w:styleId="Lijstalinea">
    <w:name w:val="List Paragraph"/>
    <w:basedOn w:val="Standaard"/>
    <w:uiPriority w:val="34"/>
    <w:qFormat/>
    <w:rsid w:val="00D451E0"/>
    <w:pPr>
      <w:spacing w:after="0" w:line="240" w:lineRule="auto"/>
      <w:ind w:left="720"/>
    </w:pPr>
    <w:rPr>
      <w:rFonts w:ascii="Calibri" w:eastAsia="Calibri" w:hAnsi="Calibri" w:cs="Times New Roman"/>
      <w:lang w:eastAsia="en-GB"/>
    </w:rPr>
  </w:style>
  <w:style w:type="paragraph" w:styleId="Lijstopsomteken">
    <w:name w:val="List Bullet"/>
    <w:basedOn w:val="Standaard"/>
    <w:qFormat/>
    <w:rsid w:val="003B7128"/>
    <w:pPr>
      <w:numPr>
        <w:numId w:val="25"/>
      </w:numPr>
      <w:tabs>
        <w:tab w:val="left" w:pos="360"/>
      </w:tabs>
      <w:spacing w:after="0" w:line="240" w:lineRule="auto"/>
    </w:pPr>
    <w:rPr>
      <w:rFonts w:ascii="Century Gothic" w:eastAsia="Century Gothic" w:hAnsi="Century Gothic" w:cs="Times New Roman"/>
      <w:sz w:val="20"/>
      <w:szCs w:val="20"/>
      <w:lang w:val="x-none" w:eastAsia="x-none"/>
    </w:rPr>
  </w:style>
  <w:style w:type="paragraph" w:customStyle="1" w:styleId="paragraph">
    <w:name w:val="paragraph"/>
    <w:basedOn w:val="Standaard"/>
    <w:qFormat/>
    <w:rsid w:val="003B7128"/>
    <w:pPr>
      <w:spacing w:after="0" w:line="240" w:lineRule="auto"/>
    </w:pPr>
    <w:rPr>
      <w:rFonts w:ascii="Times New Roman" w:eastAsia="Times New Roman" w:hAnsi="Times New Roman" w:cs="Times New Roman"/>
      <w:sz w:val="24"/>
      <w:szCs w:val="24"/>
      <w:lang w:val="x-none" w:eastAsia="x-none"/>
    </w:rPr>
  </w:style>
  <w:style w:type="table" w:styleId="Tabelraster">
    <w:name w:val="Table Grid"/>
    <w:basedOn w:val="Standaardtabel"/>
    <w:rsid w:val="00A12E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613055"/>
    <w:pPr>
      <w:spacing w:after="0" w:line="240" w:lineRule="auto"/>
    </w:pPr>
  </w:style>
  <w:style w:type="character" w:styleId="Verwijzingopmerking">
    <w:name w:val="annotation reference"/>
    <w:basedOn w:val="Standaardalinea-lettertype"/>
    <w:uiPriority w:val="99"/>
    <w:semiHidden/>
    <w:unhideWhenUsed/>
    <w:rsid w:val="00703366"/>
    <w:rPr>
      <w:sz w:val="16"/>
      <w:szCs w:val="16"/>
    </w:rPr>
  </w:style>
  <w:style w:type="paragraph" w:styleId="Tekstopmerking">
    <w:name w:val="annotation text"/>
    <w:basedOn w:val="Standaard"/>
    <w:link w:val="TekstopmerkingChar"/>
    <w:uiPriority w:val="99"/>
    <w:unhideWhenUsed/>
    <w:rsid w:val="00703366"/>
    <w:pPr>
      <w:spacing w:line="240" w:lineRule="auto"/>
    </w:pPr>
    <w:rPr>
      <w:sz w:val="20"/>
      <w:szCs w:val="20"/>
    </w:rPr>
  </w:style>
  <w:style w:type="character" w:customStyle="1" w:styleId="TekstopmerkingChar">
    <w:name w:val="Tekst opmerking Char"/>
    <w:basedOn w:val="Standaardalinea-lettertype"/>
    <w:link w:val="Tekstopmerking"/>
    <w:uiPriority w:val="99"/>
    <w:rsid w:val="00703366"/>
    <w:rPr>
      <w:sz w:val="20"/>
      <w:szCs w:val="20"/>
    </w:rPr>
  </w:style>
  <w:style w:type="paragraph" w:styleId="Onderwerpvanopmerking">
    <w:name w:val="annotation subject"/>
    <w:basedOn w:val="Tekstopmerking"/>
    <w:next w:val="Tekstopmerking"/>
    <w:link w:val="OnderwerpvanopmerkingChar"/>
    <w:uiPriority w:val="99"/>
    <w:semiHidden/>
    <w:unhideWhenUsed/>
    <w:rsid w:val="00703366"/>
    <w:rPr>
      <w:b/>
      <w:bCs/>
    </w:rPr>
  </w:style>
  <w:style w:type="character" w:customStyle="1" w:styleId="OnderwerpvanopmerkingChar">
    <w:name w:val="Onderwerp van opmerking Char"/>
    <w:basedOn w:val="TekstopmerkingChar"/>
    <w:link w:val="Onderwerpvanopmerking"/>
    <w:uiPriority w:val="99"/>
    <w:semiHidden/>
    <w:rsid w:val="007033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471311">
      <w:bodyDiv w:val="1"/>
      <w:marLeft w:val="0"/>
      <w:marRight w:val="0"/>
      <w:marTop w:val="0"/>
      <w:marBottom w:val="0"/>
      <w:divBdr>
        <w:top w:val="none" w:sz="0" w:space="0" w:color="auto"/>
        <w:left w:val="none" w:sz="0" w:space="0" w:color="auto"/>
        <w:bottom w:val="none" w:sz="0" w:space="0" w:color="auto"/>
        <w:right w:val="none" w:sz="0" w:space="0" w:color="auto"/>
      </w:divBdr>
    </w:div>
    <w:div w:id="782187405">
      <w:bodyDiv w:val="1"/>
      <w:marLeft w:val="0"/>
      <w:marRight w:val="0"/>
      <w:marTop w:val="0"/>
      <w:marBottom w:val="0"/>
      <w:divBdr>
        <w:top w:val="none" w:sz="0" w:space="0" w:color="auto"/>
        <w:left w:val="none" w:sz="0" w:space="0" w:color="auto"/>
        <w:bottom w:val="none" w:sz="0" w:space="0" w:color="auto"/>
        <w:right w:val="none" w:sz="0" w:space="0" w:color="auto"/>
      </w:divBdr>
    </w:div>
    <w:div w:id="1108816530">
      <w:bodyDiv w:val="1"/>
      <w:marLeft w:val="0"/>
      <w:marRight w:val="0"/>
      <w:marTop w:val="0"/>
      <w:marBottom w:val="0"/>
      <w:divBdr>
        <w:top w:val="none" w:sz="0" w:space="0" w:color="auto"/>
        <w:left w:val="none" w:sz="0" w:space="0" w:color="auto"/>
        <w:bottom w:val="none" w:sz="0" w:space="0" w:color="auto"/>
        <w:right w:val="none" w:sz="0" w:space="0" w:color="auto"/>
      </w:divBdr>
    </w:div>
    <w:div w:id="1342274914">
      <w:bodyDiv w:val="1"/>
      <w:marLeft w:val="0"/>
      <w:marRight w:val="0"/>
      <w:marTop w:val="0"/>
      <w:marBottom w:val="0"/>
      <w:divBdr>
        <w:top w:val="none" w:sz="0" w:space="0" w:color="auto"/>
        <w:left w:val="none" w:sz="0" w:space="0" w:color="auto"/>
        <w:bottom w:val="none" w:sz="0" w:space="0" w:color="auto"/>
        <w:right w:val="none" w:sz="0" w:space="0" w:color="auto"/>
      </w:divBdr>
    </w:div>
    <w:div w:id="152026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mageMetadataListItemId xmlns="c2567946-7008-4f76-a165-3f0ee1a99374" xsi:nil="true"/>
    <ImageMetadataListFieldId xmlns="c2567946-7008-4f76-a165-3f0ee1a99374" xsi:nil="true"/>
    <lcf76f155ced4ddcb4097134ff3c332f xmlns="c2567946-7008-4f76-a165-3f0ee1a99374">
      <Terms xmlns="http://schemas.microsoft.com/office/infopath/2007/PartnerControls"/>
    </lcf76f155ced4ddcb4097134ff3c332f>
    <TaxCatchAll xmlns="9a80af3f-9d64-464e-aff9-910044e639a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0FE6B566010A245B65DF3943074C554" ma:contentTypeVersion="17" ma:contentTypeDescription="Create a new document." ma:contentTypeScope="" ma:versionID="dde3eb399f589fd4b9d0fada37cef970">
  <xsd:schema xmlns:xsd="http://www.w3.org/2001/XMLSchema" xmlns:xs="http://www.w3.org/2001/XMLSchema" xmlns:p="http://schemas.microsoft.com/office/2006/metadata/properties" xmlns:ns2="c2567946-7008-4f76-a165-3f0ee1a99374" xmlns:ns3="9a80af3f-9d64-464e-aff9-910044e639a3" targetNamespace="http://schemas.microsoft.com/office/2006/metadata/properties" ma:root="true" ma:fieldsID="3f187fe86335383e926176f9bb838c99" ns2:_="" ns3:_="">
    <xsd:import namespace="c2567946-7008-4f76-a165-3f0ee1a99374"/>
    <xsd:import namespace="9a80af3f-9d64-464e-aff9-910044e639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ImageMetadataListItemId" minOccurs="0"/>
                <xsd:element ref="ns2:ImageMetadataListField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567946-7008-4f76-a165-3f0ee1a99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4588344-63d9-44dd-9111-cb431431d0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ImageMetadataListItemId" ma:index="23" nillable="true" ma:displayName="ImageMetadataListItemId" ma:hidden="true" ma:indexed="true" ma:internalName="ImageMetadataListItemId">
      <xsd:simpleType>
        <xsd:restriction base="dms:Unknown"/>
      </xsd:simpleType>
    </xsd:element>
    <xsd:element name="ImageMetadataListFieldId" ma:index="24" nillable="true" ma:displayName="ImageMetadataListFieldId" ma:hidden="true" ma:indexed="true" ma:internalName="ImageMetadataListFieldI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80af3f-9d64-464e-aff9-910044e639a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3440ee2-027e-46c3-80a8-590f5aa90c27}" ma:internalName="TaxCatchAll" ma:showField="CatchAllData" ma:web="9a80af3f-9d64-464e-aff9-910044e639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AFB309-1CE1-4AA6-8B67-E59E39341755}">
  <ds:schemaRefs>
    <ds:schemaRef ds:uri="http://schemas.microsoft.com/sharepoint/v3/contenttype/forms"/>
  </ds:schemaRefs>
</ds:datastoreItem>
</file>

<file path=customXml/itemProps2.xml><?xml version="1.0" encoding="utf-8"?>
<ds:datastoreItem xmlns:ds="http://schemas.openxmlformats.org/officeDocument/2006/customXml" ds:itemID="{3AAAFC70-97F5-4BAD-A7E6-D6E4A97B98FF}">
  <ds:schemaRefs>
    <ds:schemaRef ds:uri="http://schemas.microsoft.com/office/2006/metadata/properties"/>
    <ds:schemaRef ds:uri="http://schemas.microsoft.com/office/infopath/2007/PartnerControls"/>
    <ds:schemaRef ds:uri="c2567946-7008-4f76-a165-3f0ee1a99374"/>
    <ds:schemaRef ds:uri="9a80af3f-9d64-464e-aff9-910044e639a3"/>
  </ds:schemaRefs>
</ds:datastoreItem>
</file>

<file path=customXml/itemProps3.xml><?xml version="1.0" encoding="utf-8"?>
<ds:datastoreItem xmlns:ds="http://schemas.openxmlformats.org/officeDocument/2006/customXml" ds:itemID="{D6E2EC4A-11E4-4409-AF8B-54E8CB440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567946-7008-4f76-a165-3f0ee1a99374"/>
    <ds:schemaRef ds:uri="9a80af3f-9d64-464e-aff9-910044e639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725</Words>
  <Characters>3993</Characters>
  <Application>Microsoft Office Word</Application>
  <DocSecurity>0</DocSecurity>
  <Lines>33</Lines>
  <Paragraphs>9</Paragraphs>
  <ScaleCrop>false</ScaleCrop>
  <Company>Interpublic</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Banks, Laura (LDN-ICC)</dc:creator>
  <cp:lastModifiedBy>Fiona Natrop</cp:lastModifiedBy>
  <cp:revision>2</cp:revision>
  <cp:lastPrinted>2015-08-11T09:10:00Z</cp:lastPrinted>
  <dcterms:created xsi:type="dcterms:W3CDTF">2025-08-08T06:28:00Z</dcterms:created>
  <dcterms:modified xsi:type="dcterms:W3CDTF">2025-08-08T06:28:00Z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0x01010010FE6B566010A245B65DF3943074C554</vt:lpwstr>
  </property>
  <property fmtid="{D5CDD505-2E9C-101B-9397-08002B2CF9AE}" pid="3" name="Order">
    <vt:r8>1100</vt:r8>
  </property>
  <property fmtid="{D5CDD505-2E9C-101B-9397-08002B2CF9AE}" pid="4" name="MediaServiceImageTags">
    <vt:lpwstr/>
  </property>
</Properties>
</file>