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6E56F" w14:textId="39267209" w:rsidR="004C271B" w:rsidRPr="00E20593" w:rsidRDefault="00675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sz w:val="28"/>
          <w:szCs w:val="28"/>
          <w:lang w:val="en-IE" w:eastAsia="en-IE" w:bidi="en-IE"/>
        </w:rPr>
      </w:pPr>
      <w:r w:rsidRPr="00E20593">
        <w:rPr>
          <w:rFonts w:asciiTheme="minorHAnsi" w:hAnsiTheme="minorHAnsi" w:cstheme="minorHAnsi"/>
          <w:b/>
          <w:sz w:val="28"/>
          <w:szCs w:val="28"/>
          <w:lang w:val="en-IE" w:eastAsia="en-IE" w:bidi="en-IE"/>
        </w:rPr>
        <w:t>Role Description &amp; Person Profile</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796"/>
      </w:tblGrid>
      <w:tr w:rsidR="009E39D5" w:rsidRPr="00E20593" w14:paraId="79A68E7D" w14:textId="77777777" w:rsidTr="0013755C">
        <w:trPr>
          <w:trHeight w:val="183"/>
        </w:trPr>
        <w:tc>
          <w:tcPr>
            <w:tcW w:w="1986" w:type="dxa"/>
            <w:shd w:val="clear" w:color="auto" w:fill="E6E6E6"/>
            <w:vAlign w:val="bottom"/>
          </w:tcPr>
          <w:p w14:paraId="274CD254" w14:textId="77777777" w:rsidR="004C271B" w:rsidRPr="00E20593" w:rsidRDefault="0067592C"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b/>
                <w:lang w:val="en-IE" w:eastAsia="en-IE" w:bidi="en-IE"/>
              </w:rPr>
            </w:pPr>
            <w:r w:rsidRPr="00E20593">
              <w:rPr>
                <w:rFonts w:asciiTheme="minorHAnsi" w:hAnsiTheme="minorHAnsi" w:cstheme="minorHAnsi"/>
                <w:b/>
                <w:lang w:val="en-IE" w:eastAsia="en-IE" w:bidi="en-IE"/>
              </w:rPr>
              <w:t xml:space="preserve">Role </w:t>
            </w:r>
          </w:p>
        </w:tc>
        <w:tc>
          <w:tcPr>
            <w:tcW w:w="7796" w:type="dxa"/>
            <w:shd w:val="clear" w:color="auto" w:fill="E6E6E6"/>
            <w:vAlign w:val="bottom"/>
          </w:tcPr>
          <w:p w14:paraId="492DB5DC" w14:textId="77777777" w:rsidR="004C271B" w:rsidRPr="00E20593" w:rsidRDefault="004C271B"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lang w:val="en-IE" w:eastAsia="en-IE" w:bidi="en-IE"/>
              </w:rPr>
            </w:pPr>
          </w:p>
        </w:tc>
      </w:tr>
      <w:tr w:rsidR="009E39D5" w:rsidRPr="00E20593" w14:paraId="37D475B9" w14:textId="77777777" w:rsidTr="0013755C">
        <w:trPr>
          <w:trHeight w:val="148"/>
        </w:trPr>
        <w:tc>
          <w:tcPr>
            <w:tcW w:w="1986" w:type="dxa"/>
            <w:shd w:val="clear" w:color="auto" w:fill="auto"/>
            <w:vAlign w:val="bottom"/>
          </w:tcPr>
          <w:p w14:paraId="05B53BE3" w14:textId="77777777" w:rsidR="004C271B" w:rsidRPr="00E20593" w:rsidRDefault="0067592C"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b/>
                <w:lang w:val="en-IE" w:eastAsia="en-IE" w:bidi="en-IE"/>
              </w:rPr>
            </w:pPr>
            <w:r w:rsidRPr="00E20593">
              <w:rPr>
                <w:rFonts w:asciiTheme="minorHAnsi" w:hAnsiTheme="minorHAnsi" w:cstheme="minorHAnsi"/>
                <w:b/>
                <w:lang w:val="en-IE" w:eastAsia="en-IE" w:bidi="en-IE"/>
              </w:rPr>
              <w:t>Job title</w:t>
            </w:r>
          </w:p>
        </w:tc>
        <w:tc>
          <w:tcPr>
            <w:tcW w:w="7796" w:type="dxa"/>
            <w:shd w:val="clear" w:color="auto" w:fill="auto"/>
            <w:vAlign w:val="bottom"/>
          </w:tcPr>
          <w:p w14:paraId="14C72B4A" w14:textId="5173DB97" w:rsidR="00C96D82" w:rsidRPr="00E20593" w:rsidRDefault="00C96D82"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lang w:val="en-IE" w:eastAsia="en-IE" w:bidi="en-IE"/>
              </w:rPr>
            </w:pPr>
            <w:r w:rsidRPr="00E20593">
              <w:rPr>
                <w:rFonts w:asciiTheme="minorHAnsi" w:hAnsiTheme="minorHAnsi" w:cstheme="minorHAnsi"/>
                <w:lang w:val="en-IE" w:eastAsia="en-IE" w:bidi="en-IE"/>
              </w:rPr>
              <w:t xml:space="preserve">Order Handler </w:t>
            </w:r>
            <w:r w:rsidR="001211B1" w:rsidRPr="00E20593">
              <w:rPr>
                <w:rFonts w:asciiTheme="minorHAnsi" w:hAnsiTheme="minorHAnsi" w:cstheme="minorHAnsi"/>
                <w:lang w:val="en-IE" w:eastAsia="en-IE" w:bidi="en-IE"/>
              </w:rPr>
              <w:t xml:space="preserve">or Stock Controller </w:t>
            </w:r>
            <w:r w:rsidRPr="00E20593">
              <w:rPr>
                <w:rFonts w:asciiTheme="minorHAnsi" w:hAnsiTheme="minorHAnsi" w:cstheme="minorHAnsi"/>
                <w:lang w:val="en-IE" w:eastAsia="en-IE" w:bidi="en-IE"/>
              </w:rPr>
              <w:t>(Job share)</w:t>
            </w:r>
          </w:p>
        </w:tc>
      </w:tr>
      <w:tr w:rsidR="009E39D5" w:rsidRPr="00E20593" w14:paraId="26A6DC01" w14:textId="77777777" w:rsidTr="0013755C">
        <w:trPr>
          <w:trHeight w:val="149"/>
        </w:trPr>
        <w:tc>
          <w:tcPr>
            <w:tcW w:w="1986" w:type="dxa"/>
            <w:shd w:val="clear" w:color="auto" w:fill="auto"/>
            <w:vAlign w:val="bottom"/>
          </w:tcPr>
          <w:p w14:paraId="6CB50AC1" w14:textId="77777777" w:rsidR="004C271B" w:rsidRPr="00E20593" w:rsidRDefault="0067592C"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b/>
                <w:lang w:val="en-IE" w:eastAsia="en-IE" w:bidi="en-IE"/>
              </w:rPr>
            </w:pPr>
            <w:r w:rsidRPr="00E20593">
              <w:rPr>
                <w:rFonts w:asciiTheme="minorHAnsi" w:hAnsiTheme="minorHAnsi" w:cstheme="minorHAnsi"/>
                <w:b/>
                <w:lang w:val="en-IE" w:eastAsia="en-IE" w:bidi="en-IE"/>
              </w:rPr>
              <w:t>Division</w:t>
            </w:r>
          </w:p>
        </w:tc>
        <w:tc>
          <w:tcPr>
            <w:tcW w:w="7796" w:type="dxa"/>
            <w:shd w:val="clear" w:color="auto" w:fill="auto"/>
            <w:vAlign w:val="bottom"/>
          </w:tcPr>
          <w:p w14:paraId="786A7211" w14:textId="4E870425" w:rsidR="004C271B" w:rsidRPr="00E20593" w:rsidRDefault="00B76924"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left="-675" w:firstLine="675"/>
              <w:rPr>
                <w:rFonts w:asciiTheme="minorHAnsi" w:hAnsiTheme="minorHAnsi" w:cstheme="minorHAnsi"/>
                <w:lang w:val="en-IE" w:eastAsia="en-IE" w:bidi="en-IE"/>
              </w:rPr>
            </w:pPr>
            <w:r w:rsidRPr="00E20593">
              <w:rPr>
                <w:rFonts w:asciiTheme="minorHAnsi" w:hAnsiTheme="minorHAnsi" w:cstheme="minorHAnsi"/>
                <w:lang w:val="en-IE" w:eastAsia="en-IE" w:bidi="en-IE"/>
              </w:rPr>
              <w:t>Intellync</w:t>
            </w:r>
          </w:p>
        </w:tc>
      </w:tr>
      <w:tr w:rsidR="009E39D5" w:rsidRPr="00E20593" w14:paraId="0B36F604" w14:textId="77777777" w:rsidTr="0013755C">
        <w:trPr>
          <w:trHeight w:val="152"/>
        </w:trPr>
        <w:tc>
          <w:tcPr>
            <w:tcW w:w="1986" w:type="dxa"/>
            <w:shd w:val="clear" w:color="auto" w:fill="auto"/>
            <w:vAlign w:val="bottom"/>
          </w:tcPr>
          <w:p w14:paraId="6A52E681" w14:textId="77777777" w:rsidR="004C271B" w:rsidRPr="00E20593" w:rsidRDefault="0067592C"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b/>
                <w:lang w:val="en-IE" w:eastAsia="en-IE" w:bidi="en-IE"/>
              </w:rPr>
            </w:pPr>
            <w:r w:rsidRPr="00E20593">
              <w:rPr>
                <w:rFonts w:asciiTheme="minorHAnsi" w:hAnsiTheme="minorHAnsi" w:cstheme="minorHAnsi"/>
                <w:b/>
                <w:lang w:val="en-IE" w:eastAsia="en-IE" w:bidi="en-IE"/>
              </w:rPr>
              <w:t>Department</w:t>
            </w:r>
          </w:p>
        </w:tc>
        <w:tc>
          <w:tcPr>
            <w:tcW w:w="7796" w:type="dxa"/>
            <w:shd w:val="clear" w:color="auto" w:fill="auto"/>
            <w:vAlign w:val="bottom"/>
          </w:tcPr>
          <w:p w14:paraId="0961E265" w14:textId="46D361AA" w:rsidR="004C271B" w:rsidRPr="00E20593" w:rsidRDefault="00C96D82"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lang w:val="en-IE" w:eastAsia="en-IE" w:bidi="en-IE"/>
              </w:rPr>
            </w:pPr>
            <w:r w:rsidRPr="00E20593">
              <w:rPr>
                <w:rFonts w:asciiTheme="minorHAnsi" w:hAnsiTheme="minorHAnsi" w:cstheme="minorHAnsi"/>
                <w:lang w:val="en-IE" w:eastAsia="en-IE" w:bidi="en-IE"/>
              </w:rPr>
              <w:t>Feedlync</w:t>
            </w:r>
          </w:p>
        </w:tc>
      </w:tr>
      <w:tr w:rsidR="009E39D5" w:rsidRPr="00E20593" w14:paraId="7292F441" w14:textId="77777777" w:rsidTr="0013755C">
        <w:trPr>
          <w:trHeight w:val="152"/>
        </w:trPr>
        <w:tc>
          <w:tcPr>
            <w:tcW w:w="1986" w:type="dxa"/>
            <w:shd w:val="clear" w:color="auto" w:fill="auto"/>
            <w:vAlign w:val="center"/>
          </w:tcPr>
          <w:p w14:paraId="5688A934" w14:textId="77777777" w:rsidR="004C271B" w:rsidRPr="00E20593" w:rsidRDefault="0067592C"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b/>
                <w:lang w:val="en-IE" w:eastAsia="en-IE" w:bidi="en-IE"/>
              </w:rPr>
            </w:pPr>
            <w:r w:rsidRPr="00E20593">
              <w:rPr>
                <w:rFonts w:asciiTheme="minorHAnsi" w:hAnsiTheme="minorHAnsi" w:cstheme="minorHAnsi"/>
                <w:b/>
                <w:lang w:val="en-IE" w:eastAsia="en-IE" w:bidi="en-IE"/>
              </w:rPr>
              <w:t xml:space="preserve">Reporting to </w:t>
            </w:r>
          </w:p>
        </w:tc>
        <w:tc>
          <w:tcPr>
            <w:tcW w:w="7796" w:type="dxa"/>
            <w:shd w:val="clear" w:color="auto" w:fill="auto"/>
            <w:vAlign w:val="bottom"/>
          </w:tcPr>
          <w:p w14:paraId="53D0211B" w14:textId="7D3020BE" w:rsidR="004C271B" w:rsidRPr="00E20593" w:rsidRDefault="00366E35"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lang w:val="en-IE" w:eastAsia="en-IE" w:bidi="en-IE"/>
              </w:rPr>
            </w:pPr>
            <w:r w:rsidRPr="00E20593">
              <w:rPr>
                <w:rFonts w:asciiTheme="minorHAnsi" w:hAnsiTheme="minorHAnsi" w:cstheme="minorHAnsi"/>
                <w:lang w:val="en-IE" w:eastAsia="en-IE" w:bidi="en-IE"/>
              </w:rPr>
              <w:t>Customer Support Team Manager</w:t>
            </w:r>
          </w:p>
        </w:tc>
      </w:tr>
      <w:tr w:rsidR="009E39D5" w:rsidRPr="00E20593" w14:paraId="71FFD85C" w14:textId="77777777" w:rsidTr="0013755C">
        <w:trPr>
          <w:trHeight w:val="42"/>
        </w:trPr>
        <w:tc>
          <w:tcPr>
            <w:tcW w:w="1986" w:type="dxa"/>
            <w:shd w:val="clear" w:color="auto" w:fill="auto"/>
            <w:vAlign w:val="bottom"/>
          </w:tcPr>
          <w:p w14:paraId="0AB14D97" w14:textId="77777777" w:rsidR="004C271B" w:rsidRPr="00E20593" w:rsidRDefault="0067592C"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b/>
                <w:lang w:val="en-IE" w:eastAsia="en-IE" w:bidi="en-IE"/>
              </w:rPr>
            </w:pPr>
            <w:r w:rsidRPr="00E20593">
              <w:rPr>
                <w:rFonts w:asciiTheme="minorHAnsi" w:hAnsiTheme="minorHAnsi" w:cstheme="minorHAnsi"/>
                <w:b/>
                <w:lang w:val="en-IE" w:eastAsia="en-IE" w:bidi="en-IE"/>
              </w:rPr>
              <w:t>Location</w:t>
            </w:r>
          </w:p>
        </w:tc>
        <w:tc>
          <w:tcPr>
            <w:tcW w:w="7796" w:type="dxa"/>
            <w:shd w:val="clear" w:color="auto" w:fill="auto"/>
            <w:vAlign w:val="bottom"/>
          </w:tcPr>
          <w:p w14:paraId="4EFA4397" w14:textId="3F2DD1B0" w:rsidR="004C271B" w:rsidRPr="00E20593" w:rsidRDefault="00C96D82" w:rsidP="0013755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Theme="minorHAnsi" w:hAnsiTheme="minorHAnsi" w:cstheme="minorHAnsi"/>
                <w:lang w:val="en-IE" w:eastAsia="en-IE" w:bidi="en-IE"/>
              </w:rPr>
            </w:pPr>
            <w:r w:rsidRPr="00E20593">
              <w:rPr>
                <w:rFonts w:asciiTheme="minorHAnsi" w:hAnsiTheme="minorHAnsi" w:cstheme="minorHAnsi"/>
                <w:lang w:val="en-IE" w:eastAsia="en-IE" w:bidi="en-IE"/>
              </w:rPr>
              <w:t>Kilkenny, Ireland</w:t>
            </w:r>
          </w:p>
        </w:tc>
      </w:tr>
    </w:tbl>
    <w:p w14:paraId="7F1C3FD3" w14:textId="77777777" w:rsidR="004C271B" w:rsidRPr="00E20593" w:rsidRDefault="004C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8"/>
          <w:szCs w:val="8"/>
          <w:lang w:val="en-IE" w:eastAsia="en-IE" w:bidi="en-IE"/>
        </w:rPr>
      </w:pPr>
    </w:p>
    <w:tbl>
      <w:tblPr>
        <w:tblW w:w="54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797"/>
      </w:tblGrid>
      <w:tr w:rsidR="005B142F" w:rsidRPr="00E20593" w14:paraId="1B0148B3" w14:textId="77777777" w:rsidTr="0013755C">
        <w:tc>
          <w:tcPr>
            <w:tcW w:w="1014" w:type="pct"/>
            <w:shd w:val="clear" w:color="auto" w:fill="E6E6E6"/>
            <w:vAlign w:val="center"/>
          </w:tcPr>
          <w:p w14:paraId="79C96BF9" w14:textId="77777777" w:rsidR="004C271B" w:rsidRPr="00E20593" w:rsidRDefault="0067592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lang w:val="en-IE" w:eastAsia="en-IE" w:bidi="en-IE"/>
              </w:rPr>
            </w:pPr>
            <w:r w:rsidRPr="00E20593">
              <w:rPr>
                <w:rFonts w:asciiTheme="minorHAnsi" w:hAnsiTheme="minorHAnsi" w:cstheme="minorHAnsi"/>
                <w:b/>
                <w:lang w:val="en-IE" w:eastAsia="en-IE" w:bidi="en-IE"/>
              </w:rPr>
              <w:t>Description</w:t>
            </w:r>
          </w:p>
        </w:tc>
        <w:tc>
          <w:tcPr>
            <w:tcW w:w="3986" w:type="pct"/>
            <w:shd w:val="clear" w:color="auto" w:fill="E6E6E6"/>
            <w:vAlign w:val="bottom"/>
          </w:tcPr>
          <w:p w14:paraId="3F402612" w14:textId="77777777" w:rsidR="004C271B" w:rsidRPr="00E20593" w:rsidRDefault="004C271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IE" w:eastAsia="en-IE" w:bidi="en-IE"/>
              </w:rPr>
            </w:pPr>
          </w:p>
        </w:tc>
      </w:tr>
      <w:tr w:rsidR="005B142F" w:rsidRPr="00E20593" w14:paraId="6B68D7A4" w14:textId="77777777" w:rsidTr="0013755C">
        <w:trPr>
          <w:trHeight w:val="15"/>
        </w:trPr>
        <w:tc>
          <w:tcPr>
            <w:tcW w:w="1014" w:type="pct"/>
            <w:shd w:val="clear" w:color="auto" w:fill="auto"/>
            <w:vAlign w:val="center"/>
          </w:tcPr>
          <w:p w14:paraId="1B4EAB6F" w14:textId="1FDB64C8" w:rsidR="004C271B" w:rsidRPr="00E20593" w:rsidRDefault="00ED69D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lang w:val="en-IE" w:eastAsia="en-IE" w:bidi="en-IE"/>
              </w:rPr>
            </w:pPr>
            <w:r w:rsidRPr="00E20593">
              <w:rPr>
                <w:rFonts w:asciiTheme="minorHAnsi" w:hAnsiTheme="minorHAnsi" w:cstheme="minorHAnsi"/>
                <w:b/>
                <w:lang w:val="en-IE" w:eastAsia="en-IE" w:bidi="en-IE"/>
              </w:rPr>
              <w:t>About us</w:t>
            </w:r>
          </w:p>
        </w:tc>
        <w:tc>
          <w:tcPr>
            <w:tcW w:w="3986" w:type="pct"/>
            <w:shd w:val="clear" w:color="auto" w:fill="auto"/>
            <w:vAlign w:val="bottom"/>
          </w:tcPr>
          <w:p w14:paraId="341381D7" w14:textId="184686FD" w:rsidR="004C271B" w:rsidRPr="00E20593" w:rsidRDefault="006D2682" w:rsidP="006D2682">
            <w:pPr>
              <w:shd w:val="clear" w:color="auto" w:fill="FFFFFF"/>
              <w:spacing w:after="100" w:afterAutospacing="1"/>
              <w:rPr>
                <w:rFonts w:asciiTheme="minorHAnsi" w:eastAsia="Times New Roman" w:hAnsiTheme="minorHAnsi" w:cstheme="minorHAnsi"/>
                <w:spacing w:val="3"/>
                <w:lang w:eastAsia="en-GB"/>
              </w:rPr>
            </w:pPr>
            <w:r w:rsidRPr="00E20593">
              <w:rPr>
                <w:rFonts w:asciiTheme="minorHAnsi" w:eastAsia="Times New Roman" w:hAnsiTheme="minorHAnsi" w:cstheme="minorHAnsi"/>
                <w:spacing w:val="3"/>
                <w:lang w:eastAsia="en-GB"/>
              </w:rPr>
              <w:t xml:space="preserve">At Intellync, we put our users first. </w:t>
            </w:r>
            <w:r w:rsidR="00ED69D8" w:rsidRPr="00E20593">
              <w:rPr>
                <w:rFonts w:asciiTheme="minorHAnsi" w:eastAsia="Times New Roman" w:hAnsiTheme="minorHAnsi" w:cstheme="minorHAnsi"/>
                <w:spacing w:val="3"/>
                <w:lang w:val="en-GB" w:eastAsia="en-GB"/>
              </w:rPr>
              <w:t>We</w:t>
            </w:r>
            <w:r w:rsidR="00ED69D8" w:rsidRPr="00E20593">
              <w:rPr>
                <w:rFonts w:asciiTheme="minorHAnsi" w:eastAsia="Times New Roman" w:hAnsiTheme="minorHAnsi" w:cstheme="minorHAnsi"/>
                <w:spacing w:val="3"/>
                <w:lang w:eastAsia="en-GB"/>
              </w:rPr>
              <w:t xml:space="preserve"> </w:t>
            </w:r>
            <w:r w:rsidRPr="00E20593">
              <w:rPr>
                <w:rFonts w:asciiTheme="minorHAnsi" w:eastAsia="Times New Roman" w:hAnsiTheme="minorHAnsi" w:cstheme="minorHAnsi"/>
                <w:spacing w:val="3"/>
                <w:lang w:eastAsia="en-GB"/>
              </w:rPr>
              <w:t>aim to build products that organise Agri Tech information and make it universally accessible</w:t>
            </w:r>
            <w:r w:rsidR="00ED69D8" w:rsidRPr="00E20593">
              <w:rPr>
                <w:rFonts w:asciiTheme="minorHAnsi" w:eastAsia="Times New Roman" w:hAnsiTheme="minorHAnsi" w:cstheme="minorHAnsi"/>
                <w:spacing w:val="3"/>
                <w:lang w:val="en-GB" w:eastAsia="en-GB"/>
              </w:rPr>
              <w:t>, bridging the gap between people and technology. We are an innovative, market leading dairy technology business that is building and implementing on farm solutions</w:t>
            </w:r>
            <w:r w:rsidR="006C086B" w:rsidRPr="00E20593">
              <w:rPr>
                <w:rFonts w:asciiTheme="minorHAnsi" w:eastAsia="Times New Roman" w:hAnsiTheme="minorHAnsi" w:cstheme="minorHAnsi"/>
                <w:spacing w:val="3"/>
                <w:lang w:val="en-GB" w:eastAsia="en-GB"/>
              </w:rPr>
              <w:t>,</w:t>
            </w:r>
            <w:r w:rsidR="00ED69D8" w:rsidRPr="00E20593">
              <w:rPr>
                <w:rFonts w:asciiTheme="minorHAnsi" w:eastAsia="Times New Roman" w:hAnsiTheme="minorHAnsi" w:cstheme="minorHAnsi"/>
                <w:spacing w:val="3"/>
                <w:lang w:val="en-GB" w:eastAsia="en-GB"/>
              </w:rPr>
              <w:t xml:space="preserve"> transforming how farmers work across the world with customers in Europe and the USA with plans </w:t>
            </w:r>
            <w:r w:rsidR="006C086B" w:rsidRPr="00E20593">
              <w:rPr>
                <w:rFonts w:asciiTheme="minorHAnsi" w:eastAsia="Times New Roman" w:hAnsiTheme="minorHAnsi" w:cstheme="minorHAnsi"/>
                <w:spacing w:val="3"/>
                <w:lang w:val="en-GB" w:eastAsia="en-GB"/>
              </w:rPr>
              <w:t>for</w:t>
            </w:r>
            <w:r w:rsidR="00ED69D8" w:rsidRPr="00E20593">
              <w:rPr>
                <w:rFonts w:asciiTheme="minorHAnsi" w:eastAsia="Times New Roman" w:hAnsiTheme="minorHAnsi" w:cstheme="minorHAnsi"/>
                <w:spacing w:val="3"/>
                <w:lang w:val="en-GB" w:eastAsia="en-GB"/>
              </w:rPr>
              <w:t xml:space="preserve"> continue</w:t>
            </w:r>
            <w:r w:rsidR="006C086B" w:rsidRPr="00E20593">
              <w:rPr>
                <w:rFonts w:asciiTheme="minorHAnsi" w:eastAsia="Times New Roman" w:hAnsiTheme="minorHAnsi" w:cstheme="minorHAnsi"/>
                <w:spacing w:val="3"/>
                <w:lang w:val="en-GB" w:eastAsia="en-GB"/>
              </w:rPr>
              <w:t>d</w:t>
            </w:r>
            <w:r w:rsidR="00ED69D8" w:rsidRPr="00E20593">
              <w:rPr>
                <w:rFonts w:asciiTheme="minorHAnsi" w:eastAsia="Times New Roman" w:hAnsiTheme="minorHAnsi" w:cstheme="minorHAnsi"/>
                <w:spacing w:val="3"/>
                <w:lang w:val="en-GB" w:eastAsia="en-GB"/>
              </w:rPr>
              <w:t xml:space="preserve"> growth year on year. </w:t>
            </w:r>
          </w:p>
        </w:tc>
      </w:tr>
      <w:tr w:rsidR="005B142F" w:rsidRPr="00E20593" w14:paraId="5EA3A514" w14:textId="77777777" w:rsidTr="0013755C">
        <w:trPr>
          <w:trHeight w:val="15"/>
        </w:trPr>
        <w:tc>
          <w:tcPr>
            <w:tcW w:w="1014" w:type="pct"/>
            <w:shd w:val="clear" w:color="auto" w:fill="auto"/>
            <w:vAlign w:val="center"/>
          </w:tcPr>
          <w:p w14:paraId="302593CF" w14:textId="77777777" w:rsidR="004C271B" w:rsidRPr="00E20593" w:rsidRDefault="0067592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lang w:val="en-IE" w:eastAsia="en-IE" w:bidi="en-IE"/>
              </w:rPr>
            </w:pPr>
            <w:r w:rsidRPr="00E20593">
              <w:rPr>
                <w:rFonts w:asciiTheme="minorHAnsi" w:hAnsiTheme="minorHAnsi" w:cstheme="minorHAnsi"/>
                <w:b/>
                <w:lang w:val="en-IE" w:eastAsia="en-IE" w:bidi="en-IE"/>
              </w:rPr>
              <w:t xml:space="preserve">Role Description </w:t>
            </w:r>
          </w:p>
        </w:tc>
        <w:tc>
          <w:tcPr>
            <w:tcW w:w="3986" w:type="pct"/>
            <w:shd w:val="clear" w:color="auto" w:fill="auto"/>
            <w:vAlign w:val="bottom"/>
          </w:tcPr>
          <w:p w14:paraId="3E966117" w14:textId="1A38B686" w:rsidR="001211B1" w:rsidRPr="001211B1" w:rsidRDefault="001211B1" w:rsidP="001211B1">
            <w:pPr>
              <w:contextualSpacing/>
              <w:rPr>
                <w:rFonts w:asciiTheme="minorHAnsi" w:eastAsia="Times New Roman" w:hAnsiTheme="minorHAnsi" w:cstheme="minorHAnsi"/>
                <w:spacing w:val="3"/>
                <w:lang w:val="en-GB" w:eastAsia="en-GB"/>
              </w:rPr>
            </w:pPr>
            <w:r w:rsidRPr="001211B1">
              <w:rPr>
                <w:rFonts w:asciiTheme="minorHAnsi" w:eastAsia="Times New Roman" w:hAnsiTheme="minorHAnsi" w:cstheme="minorHAnsi"/>
                <w:spacing w:val="3"/>
                <w:lang w:val="en-GB" w:eastAsia="en-GB"/>
              </w:rPr>
              <w:t>We are looking for a proactive and dedicated individual who excels at ensuring our customers receive the right products to get started smoothly.</w:t>
            </w:r>
            <w:r w:rsidRPr="00E20593">
              <w:rPr>
                <w:rFonts w:asciiTheme="minorHAnsi" w:eastAsia="Times New Roman" w:hAnsiTheme="minorHAnsi" w:cstheme="minorHAnsi"/>
                <w:spacing w:val="3"/>
                <w:lang w:val="en-GB" w:eastAsia="en-GB"/>
              </w:rPr>
              <w:t xml:space="preserve"> </w:t>
            </w:r>
          </w:p>
          <w:p w14:paraId="2A17739E" w14:textId="441E77DE" w:rsidR="001211B1" w:rsidRPr="001211B1" w:rsidRDefault="001211B1" w:rsidP="001211B1">
            <w:pPr>
              <w:contextualSpacing/>
              <w:rPr>
                <w:rFonts w:asciiTheme="minorHAnsi" w:eastAsia="Times New Roman" w:hAnsiTheme="minorHAnsi" w:cstheme="minorHAnsi"/>
                <w:spacing w:val="3"/>
                <w:lang w:val="en-GB" w:eastAsia="en-GB"/>
              </w:rPr>
            </w:pPr>
            <w:r w:rsidRPr="001211B1">
              <w:rPr>
                <w:rFonts w:asciiTheme="minorHAnsi" w:eastAsia="Times New Roman" w:hAnsiTheme="minorHAnsi" w:cstheme="minorHAnsi"/>
                <w:spacing w:val="3"/>
                <w:lang w:val="en-GB" w:eastAsia="en-GB"/>
              </w:rPr>
              <w:t>In this role, you will be responsible for processing all incoming orders, ensuring accurate and timely shipments, and making sure that products are delivered to the right location with the appropriate instructions. You will manage the</w:t>
            </w:r>
            <w:r w:rsidRPr="00E20593">
              <w:rPr>
                <w:rFonts w:asciiTheme="minorHAnsi" w:eastAsia="Times New Roman" w:hAnsiTheme="minorHAnsi" w:cstheme="minorHAnsi"/>
                <w:spacing w:val="3"/>
                <w:lang w:val="en-GB" w:eastAsia="en-GB"/>
              </w:rPr>
              <w:t xml:space="preserve"> whole</w:t>
            </w:r>
            <w:r w:rsidRPr="001211B1">
              <w:rPr>
                <w:rFonts w:asciiTheme="minorHAnsi" w:eastAsia="Times New Roman" w:hAnsiTheme="minorHAnsi" w:cstheme="minorHAnsi"/>
                <w:spacing w:val="3"/>
                <w:lang w:val="en-GB" w:eastAsia="en-GB"/>
              </w:rPr>
              <w:t xml:space="preserve"> order processing system and email inbox, ensuring that no customer requests are missed.</w:t>
            </w:r>
            <w:r w:rsidRPr="00E20593">
              <w:rPr>
                <w:rFonts w:asciiTheme="minorHAnsi" w:eastAsia="Times New Roman" w:hAnsiTheme="minorHAnsi" w:cstheme="minorHAnsi"/>
                <w:spacing w:val="3"/>
                <w:lang w:val="en-GB" w:eastAsia="en-GB"/>
              </w:rPr>
              <w:t xml:space="preserve"> </w:t>
            </w:r>
          </w:p>
          <w:p w14:paraId="60BB3A15" w14:textId="0FACF55E" w:rsidR="001211B1" w:rsidRPr="001211B1" w:rsidRDefault="001211B1" w:rsidP="001211B1">
            <w:pPr>
              <w:contextualSpacing/>
              <w:rPr>
                <w:rFonts w:asciiTheme="minorHAnsi" w:eastAsia="Times New Roman" w:hAnsiTheme="minorHAnsi" w:cstheme="minorHAnsi"/>
                <w:spacing w:val="3"/>
                <w:lang w:val="en-GB" w:eastAsia="en-GB"/>
              </w:rPr>
            </w:pPr>
            <w:r w:rsidRPr="001211B1">
              <w:rPr>
                <w:rFonts w:asciiTheme="minorHAnsi" w:eastAsia="Times New Roman" w:hAnsiTheme="minorHAnsi" w:cstheme="minorHAnsi"/>
                <w:spacing w:val="3"/>
                <w:lang w:val="en-GB" w:eastAsia="en-GB"/>
              </w:rPr>
              <w:t>Additionally, you will monitor stock levels, making sure that essential products, packing materials, and other necessary supplies are always available and ready for dispatch</w:t>
            </w:r>
            <w:r w:rsidRPr="00E20593">
              <w:rPr>
                <w:rFonts w:asciiTheme="minorHAnsi" w:eastAsia="Times New Roman" w:hAnsiTheme="minorHAnsi" w:cstheme="minorHAnsi"/>
                <w:spacing w:val="3"/>
                <w:lang w:val="en-GB" w:eastAsia="en-GB"/>
              </w:rPr>
              <w:t xml:space="preserve"> as well as overseeing and managing the asset log</w:t>
            </w:r>
            <w:r w:rsidRPr="001211B1">
              <w:rPr>
                <w:rFonts w:asciiTheme="minorHAnsi" w:eastAsia="Times New Roman" w:hAnsiTheme="minorHAnsi" w:cstheme="minorHAnsi"/>
                <w:spacing w:val="3"/>
                <w:lang w:val="en-GB" w:eastAsia="en-GB"/>
              </w:rPr>
              <w:t>.</w:t>
            </w:r>
          </w:p>
          <w:p w14:paraId="09B00EA0" w14:textId="77777777" w:rsidR="001211B1" w:rsidRPr="001211B1" w:rsidRDefault="001211B1" w:rsidP="001211B1">
            <w:pPr>
              <w:contextualSpacing/>
              <w:rPr>
                <w:rFonts w:asciiTheme="minorHAnsi" w:eastAsia="Times New Roman" w:hAnsiTheme="minorHAnsi" w:cstheme="minorHAnsi"/>
                <w:spacing w:val="3"/>
                <w:lang w:val="en-GB" w:eastAsia="en-GB"/>
              </w:rPr>
            </w:pPr>
            <w:r w:rsidRPr="001211B1">
              <w:rPr>
                <w:rFonts w:asciiTheme="minorHAnsi" w:eastAsia="Times New Roman" w:hAnsiTheme="minorHAnsi" w:cstheme="minorHAnsi"/>
                <w:spacing w:val="3"/>
                <w:lang w:val="en-GB" w:eastAsia="en-GB"/>
              </w:rPr>
              <w:t>This role is key to ensuring our operations run efficiently and our customers receive excellent service.</w:t>
            </w:r>
          </w:p>
          <w:p w14:paraId="675C6536" w14:textId="7EF95748" w:rsidR="006D2682" w:rsidRPr="00E20593" w:rsidRDefault="006D2682" w:rsidP="006D2682">
            <w:pPr>
              <w:contextualSpacing/>
              <w:rPr>
                <w:rFonts w:asciiTheme="minorHAnsi" w:eastAsia="Times New Roman" w:hAnsiTheme="minorHAnsi" w:cstheme="minorHAnsi"/>
                <w:spacing w:val="3"/>
                <w:lang w:val="en-GB" w:eastAsia="en-GB"/>
              </w:rPr>
            </w:pPr>
          </w:p>
        </w:tc>
      </w:tr>
      <w:tr w:rsidR="005B142F" w:rsidRPr="00E20593" w14:paraId="55C04305" w14:textId="77777777" w:rsidTr="0013755C">
        <w:trPr>
          <w:trHeight w:val="90"/>
        </w:trPr>
        <w:tc>
          <w:tcPr>
            <w:tcW w:w="1014" w:type="pct"/>
            <w:shd w:val="clear" w:color="auto" w:fill="auto"/>
            <w:vAlign w:val="center"/>
          </w:tcPr>
          <w:p w14:paraId="4700CFA6" w14:textId="45AF0197" w:rsidR="004C271B" w:rsidRPr="00E20593" w:rsidRDefault="00ED69D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lang w:val="en-IE" w:eastAsia="en-IE" w:bidi="en-IE"/>
              </w:rPr>
            </w:pPr>
            <w:r w:rsidRPr="00E20593">
              <w:rPr>
                <w:rFonts w:asciiTheme="minorHAnsi" w:hAnsiTheme="minorHAnsi" w:cstheme="minorHAnsi"/>
                <w:b/>
                <w:lang w:val="en-IE" w:eastAsia="en-IE" w:bidi="en-IE"/>
              </w:rPr>
              <w:t>Responsibilities</w:t>
            </w:r>
            <w:r w:rsidR="0067592C" w:rsidRPr="00E20593">
              <w:rPr>
                <w:rFonts w:asciiTheme="minorHAnsi" w:hAnsiTheme="minorHAnsi" w:cstheme="minorHAnsi"/>
                <w:b/>
                <w:lang w:val="en-IE" w:eastAsia="en-IE" w:bidi="en-IE"/>
              </w:rPr>
              <w:t xml:space="preserve"> </w:t>
            </w:r>
          </w:p>
        </w:tc>
        <w:tc>
          <w:tcPr>
            <w:tcW w:w="3986" w:type="pct"/>
            <w:shd w:val="clear" w:color="auto" w:fill="auto"/>
          </w:tcPr>
          <w:p w14:paraId="02ABB8E2" w14:textId="401C443D" w:rsidR="00C96D82" w:rsidRPr="00E20593" w:rsidRDefault="00C96D82" w:rsidP="005D5003">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Process and ship orders</w:t>
            </w:r>
          </w:p>
          <w:p w14:paraId="10E061DD" w14:textId="1772B5F9" w:rsidR="00C96D82" w:rsidRPr="00E20593" w:rsidRDefault="005D5003" w:rsidP="00C96D82">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Monitor stock levels , o</w:t>
            </w:r>
            <w:r w:rsidR="00C96D82" w:rsidRPr="00E20593">
              <w:rPr>
                <w:rFonts w:asciiTheme="minorHAnsi" w:hAnsiTheme="minorHAnsi" w:cstheme="minorHAnsi"/>
                <w:color w:val="000000" w:themeColor="text1"/>
                <w:lang w:val="en-GB"/>
              </w:rPr>
              <w:t>rder</w:t>
            </w:r>
            <w:r w:rsidRPr="00E20593">
              <w:rPr>
                <w:rFonts w:asciiTheme="minorHAnsi" w:hAnsiTheme="minorHAnsi" w:cstheme="minorHAnsi"/>
                <w:color w:val="000000" w:themeColor="text1"/>
                <w:lang w:val="en-GB"/>
              </w:rPr>
              <w:t>ing</w:t>
            </w:r>
            <w:r w:rsidR="00C96D82" w:rsidRPr="00E20593">
              <w:rPr>
                <w:rFonts w:asciiTheme="minorHAnsi" w:hAnsiTheme="minorHAnsi" w:cstheme="minorHAnsi"/>
                <w:color w:val="000000" w:themeColor="text1"/>
                <w:lang w:val="en-GB"/>
              </w:rPr>
              <w:t xml:space="preserve"> and purchas</w:t>
            </w:r>
            <w:r w:rsidRPr="00E20593">
              <w:rPr>
                <w:rFonts w:asciiTheme="minorHAnsi" w:hAnsiTheme="minorHAnsi" w:cstheme="minorHAnsi"/>
                <w:color w:val="000000" w:themeColor="text1"/>
                <w:lang w:val="en-GB"/>
              </w:rPr>
              <w:t>ing</w:t>
            </w:r>
            <w:r w:rsidR="00C96D82" w:rsidRPr="00E20593">
              <w:rPr>
                <w:rFonts w:asciiTheme="minorHAnsi" w:hAnsiTheme="minorHAnsi" w:cstheme="minorHAnsi"/>
                <w:color w:val="000000" w:themeColor="text1"/>
                <w:lang w:val="en-GB"/>
              </w:rPr>
              <w:t xml:space="preserve"> necessary stock as required</w:t>
            </w:r>
            <w:r w:rsidR="00E20593" w:rsidRPr="00E20593">
              <w:rPr>
                <w:rFonts w:asciiTheme="minorHAnsi" w:hAnsiTheme="minorHAnsi" w:cstheme="minorHAnsi"/>
                <w:color w:val="000000" w:themeColor="text1"/>
                <w:lang w:val="en-GB"/>
              </w:rPr>
              <w:t>, including counting and reporting stock levels monthly</w:t>
            </w:r>
          </w:p>
          <w:p w14:paraId="6C21F06D" w14:textId="26BBD4D2" w:rsidR="00E20593" w:rsidRPr="00E20593" w:rsidRDefault="00E20593" w:rsidP="00C96D82">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rPr>
              <w:t>Quality Control: Ensure that all products meet quality standards before they are shipped to customers. This includes inspecting goods upon arrival and before dispatch</w:t>
            </w:r>
          </w:p>
          <w:p w14:paraId="0B1711C4" w14:textId="0EE03B15" w:rsidR="00C96D82" w:rsidRPr="00E20593" w:rsidRDefault="00C96D82" w:rsidP="00C96D82">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Define and maintain processes for order processing</w:t>
            </w:r>
          </w:p>
          <w:p w14:paraId="21C51EE8" w14:textId="4B475059" w:rsidR="00C96D82" w:rsidRPr="00E20593" w:rsidRDefault="00C96D82" w:rsidP="005D5003">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Work with 3</w:t>
            </w:r>
            <w:r w:rsidRPr="00E20593">
              <w:rPr>
                <w:rFonts w:asciiTheme="minorHAnsi" w:hAnsiTheme="minorHAnsi" w:cstheme="minorHAnsi"/>
                <w:color w:val="000000" w:themeColor="text1"/>
                <w:vertAlign w:val="superscript"/>
                <w:lang w:val="en-GB"/>
              </w:rPr>
              <w:t>rd</w:t>
            </w:r>
            <w:r w:rsidRPr="00E20593">
              <w:rPr>
                <w:rFonts w:asciiTheme="minorHAnsi" w:hAnsiTheme="minorHAnsi" w:cstheme="minorHAnsi"/>
                <w:color w:val="000000" w:themeColor="text1"/>
                <w:lang w:val="en-GB"/>
              </w:rPr>
              <w:t xml:space="preserve"> party logistics companies to ensure consistent delivery of orders</w:t>
            </w:r>
            <w:r w:rsidR="00E20593" w:rsidRPr="00E20593">
              <w:rPr>
                <w:rFonts w:asciiTheme="minorHAnsi" w:hAnsiTheme="minorHAnsi" w:cstheme="minorHAnsi"/>
                <w:color w:val="000000" w:themeColor="text1"/>
                <w:lang w:val="en-GB"/>
              </w:rPr>
              <w:t xml:space="preserve"> and competitive pricing</w:t>
            </w:r>
          </w:p>
          <w:p w14:paraId="223F61F5" w14:textId="09E23742" w:rsidR="00C96D82" w:rsidRPr="00E20593" w:rsidRDefault="00C96D82" w:rsidP="00C96D82">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 xml:space="preserve">Manage required </w:t>
            </w:r>
            <w:r w:rsidR="005D5003" w:rsidRPr="00E20593">
              <w:rPr>
                <w:rFonts w:asciiTheme="minorHAnsi" w:hAnsiTheme="minorHAnsi" w:cstheme="minorHAnsi"/>
                <w:color w:val="000000" w:themeColor="text1"/>
                <w:lang w:val="en-GB"/>
              </w:rPr>
              <w:t>import/</w:t>
            </w:r>
            <w:r w:rsidRPr="00E20593">
              <w:rPr>
                <w:rFonts w:asciiTheme="minorHAnsi" w:hAnsiTheme="minorHAnsi" w:cstheme="minorHAnsi"/>
                <w:color w:val="000000" w:themeColor="text1"/>
                <w:lang w:val="en-GB"/>
              </w:rPr>
              <w:t>export documentation</w:t>
            </w:r>
            <w:r w:rsidR="005D5003" w:rsidRPr="00E20593">
              <w:rPr>
                <w:rFonts w:asciiTheme="minorHAnsi" w:hAnsiTheme="minorHAnsi" w:cstheme="minorHAnsi"/>
                <w:color w:val="000000" w:themeColor="text1"/>
                <w:lang w:val="en-GB"/>
              </w:rPr>
              <w:t xml:space="preserve"> – keeping accurate records ensuring compliance with all relevant company policies and legislation</w:t>
            </w:r>
          </w:p>
          <w:p w14:paraId="109958BB" w14:textId="466E990C" w:rsidR="005D5003" w:rsidRPr="00E20593" w:rsidRDefault="005D5003" w:rsidP="005D5003">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Liaise with customers to confirm order details and address any issues or discrepancies</w:t>
            </w:r>
          </w:p>
          <w:p w14:paraId="65EDBA8C" w14:textId="1BF2326F" w:rsidR="005D5003" w:rsidRPr="00E20593" w:rsidRDefault="005D5003" w:rsidP="005D5003">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Provide timely updates on order status, delivery schedules, and product availability</w:t>
            </w:r>
          </w:p>
          <w:p w14:paraId="3A44993E" w14:textId="35859455" w:rsidR="005D5003" w:rsidRPr="00E20593" w:rsidRDefault="005D5003" w:rsidP="005D5003">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Handle customer inquiries, complaints, and returns efficiently</w:t>
            </w:r>
          </w:p>
          <w:p w14:paraId="15D30551" w14:textId="24F58A53" w:rsidR="001211B1" w:rsidRDefault="001211B1" w:rsidP="005D5003">
            <w:pPr>
              <w:pStyle w:val="ListParagraph"/>
              <w:numPr>
                <w:ilvl w:val="0"/>
                <w:numId w:val="8"/>
              </w:numPr>
              <w:spacing w:line="276" w:lineRule="auto"/>
              <w:contextualSpacing/>
              <w:rPr>
                <w:rFonts w:asciiTheme="minorHAnsi" w:hAnsiTheme="minorHAnsi" w:cstheme="minorHAnsi"/>
                <w:color w:val="000000" w:themeColor="text1"/>
                <w:lang w:val="en-GB"/>
              </w:rPr>
            </w:pPr>
            <w:r w:rsidRPr="00E20593">
              <w:rPr>
                <w:rFonts w:asciiTheme="minorHAnsi" w:hAnsiTheme="minorHAnsi" w:cstheme="minorHAnsi"/>
                <w:color w:val="000000" w:themeColor="text1"/>
                <w:lang w:val="en-GB"/>
              </w:rPr>
              <w:t>Asset log management</w:t>
            </w:r>
          </w:p>
          <w:p w14:paraId="0A65FF68" w14:textId="060E3713" w:rsidR="00872CC1" w:rsidRPr="00E20593" w:rsidRDefault="00872CC1" w:rsidP="005D5003">
            <w:pPr>
              <w:pStyle w:val="ListParagraph"/>
              <w:numPr>
                <w:ilvl w:val="0"/>
                <w:numId w:val="8"/>
              </w:numPr>
              <w:spacing w:line="276" w:lineRule="auto"/>
              <w:contextualSpacing/>
              <w:rPr>
                <w:rFonts w:asciiTheme="minorHAnsi" w:hAnsiTheme="minorHAnsi" w:cstheme="minorHAnsi"/>
                <w:color w:val="000000" w:themeColor="text1"/>
                <w:lang w:val="en-GB"/>
              </w:rPr>
            </w:pPr>
            <w:r>
              <w:rPr>
                <w:rFonts w:asciiTheme="minorHAnsi" w:hAnsiTheme="minorHAnsi" w:cstheme="minorHAnsi"/>
                <w:color w:val="000000" w:themeColor="text1"/>
                <w:lang w:val="en-GB"/>
              </w:rPr>
              <w:t>Assist the installation team making appointments with new customers and carrying out aftercare calls as and when required</w:t>
            </w:r>
          </w:p>
          <w:p w14:paraId="540EC59F" w14:textId="59778B75" w:rsidR="000117D7" w:rsidRPr="00E20593" w:rsidRDefault="000117D7" w:rsidP="00C96D82">
            <w:pPr>
              <w:pStyle w:val="ListParagraph"/>
              <w:ind w:firstLine="0"/>
              <w:contextualSpacing/>
              <w:rPr>
                <w:rFonts w:asciiTheme="minorHAnsi" w:hAnsiTheme="minorHAnsi" w:cstheme="minorHAnsi"/>
                <w:color w:val="auto"/>
                <w:lang w:val="en-GB"/>
              </w:rPr>
            </w:pPr>
          </w:p>
        </w:tc>
      </w:tr>
    </w:tbl>
    <w:p w14:paraId="49647918" w14:textId="21DA8460" w:rsidR="004C271B" w:rsidRPr="00E20593" w:rsidRDefault="004C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IE" w:eastAsia="en-IE" w:bidi="en-IE"/>
        </w:rPr>
      </w:pPr>
    </w:p>
    <w:tbl>
      <w:tblPr>
        <w:tblStyle w:val="TableGrid"/>
        <w:tblW w:w="9782" w:type="dxa"/>
        <w:tblInd w:w="-431" w:type="dxa"/>
        <w:tblLook w:val="04A0" w:firstRow="1" w:lastRow="0" w:firstColumn="1" w:lastColumn="0" w:noHBand="0" w:noVBand="1"/>
      </w:tblPr>
      <w:tblGrid>
        <w:gridCol w:w="2320"/>
        <w:gridCol w:w="2571"/>
        <w:gridCol w:w="4891"/>
      </w:tblGrid>
      <w:tr w:rsidR="009E39D5" w:rsidRPr="00E20593" w14:paraId="00C115AF" w14:textId="77777777" w:rsidTr="009E39D5">
        <w:tc>
          <w:tcPr>
            <w:tcW w:w="9782" w:type="dxa"/>
            <w:gridSpan w:val="3"/>
            <w:shd w:val="clear" w:color="auto" w:fill="D9D9D9" w:themeFill="background1" w:themeFillShade="D9"/>
          </w:tcPr>
          <w:p w14:paraId="7B8F1551" w14:textId="77777777"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Theme="minorHAnsi" w:hAnsiTheme="minorHAnsi" w:cstheme="minorHAnsi"/>
                <w:b/>
                <w:bCs/>
                <w:lang w:val="en-GB" w:eastAsia="en-IE" w:bidi="en-IE"/>
              </w:rPr>
            </w:pPr>
            <w:r w:rsidRPr="00E20593">
              <w:rPr>
                <w:rFonts w:asciiTheme="minorHAnsi" w:hAnsiTheme="minorHAnsi" w:cstheme="minorHAnsi"/>
                <w:b/>
                <w:bCs/>
                <w:lang w:val="en-GB" w:eastAsia="en-IE" w:bidi="en-IE"/>
              </w:rPr>
              <w:t xml:space="preserve">Person Profile/Knowledge </w:t>
            </w:r>
          </w:p>
          <w:p w14:paraId="3B31CE38" w14:textId="77777777"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Theme="minorHAnsi" w:hAnsiTheme="minorHAnsi" w:cstheme="minorHAnsi"/>
                <w:b/>
                <w:bCs/>
                <w:lang w:val="en-GB" w:eastAsia="en-IE" w:bidi="en-IE"/>
              </w:rPr>
            </w:pPr>
            <w:r w:rsidRPr="00E20593">
              <w:rPr>
                <w:rFonts w:asciiTheme="minorHAnsi" w:hAnsiTheme="minorHAnsi" w:cstheme="minorHAnsi"/>
                <w:bCs/>
                <w:lang w:val="en-GB" w:eastAsia="en-IE" w:bidi="en-IE"/>
              </w:rPr>
              <w:t>Experience, any formal qualifications and necessary keys areas of knowledge or experience.</w:t>
            </w:r>
          </w:p>
        </w:tc>
      </w:tr>
      <w:tr w:rsidR="009E39D5" w:rsidRPr="00E20593" w14:paraId="6D42761F" w14:textId="77777777" w:rsidTr="009E39D5">
        <w:tc>
          <w:tcPr>
            <w:tcW w:w="4891" w:type="dxa"/>
            <w:gridSpan w:val="2"/>
            <w:shd w:val="clear" w:color="auto" w:fill="D9D9D9" w:themeFill="background1" w:themeFillShade="D9"/>
          </w:tcPr>
          <w:p w14:paraId="0A699E2A" w14:textId="77777777"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jc w:val="center"/>
              <w:rPr>
                <w:rFonts w:asciiTheme="minorHAnsi" w:hAnsiTheme="minorHAnsi" w:cstheme="minorHAnsi"/>
                <w:b/>
                <w:bCs/>
                <w:lang w:val="en-GB" w:eastAsia="en-IE" w:bidi="en-IE"/>
              </w:rPr>
            </w:pPr>
            <w:r w:rsidRPr="00E20593">
              <w:rPr>
                <w:rFonts w:asciiTheme="minorHAnsi" w:hAnsiTheme="minorHAnsi" w:cstheme="minorHAnsi"/>
                <w:b/>
                <w:bCs/>
                <w:lang w:val="en-GB" w:eastAsia="en-IE" w:bidi="en-IE"/>
              </w:rPr>
              <w:t>Essential</w:t>
            </w:r>
          </w:p>
        </w:tc>
        <w:tc>
          <w:tcPr>
            <w:tcW w:w="4891" w:type="dxa"/>
            <w:shd w:val="clear" w:color="auto" w:fill="D9D9D9" w:themeFill="background1" w:themeFillShade="D9"/>
          </w:tcPr>
          <w:p w14:paraId="10E55E98" w14:textId="77777777"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jc w:val="center"/>
              <w:rPr>
                <w:rFonts w:asciiTheme="minorHAnsi" w:hAnsiTheme="minorHAnsi" w:cstheme="minorHAnsi"/>
                <w:b/>
                <w:bCs/>
                <w:lang w:val="en-GB" w:eastAsia="en-IE" w:bidi="en-IE"/>
              </w:rPr>
            </w:pPr>
            <w:r w:rsidRPr="00E20593">
              <w:rPr>
                <w:rFonts w:asciiTheme="minorHAnsi" w:hAnsiTheme="minorHAnsi" w:cstheme="minorHAnsi"/>
                <w:b/>
                <w:bCs/>
                <w:lang w:val="en-GB" w:eastAsia="en-IE" w:bidi="en-IE"/>
              </w:rPr>
              <w:t>Desirable</w:t>
            </w:r>
          </w:p>
        </w:tc>
      </w:tr>
      <w:tr w:rsidR="009E39D5" w:rsidRPr="00E20593" w14:paraId="4D14117D" w14:textId="77777777" w:rsidTr="009E39D5">
        <w:tc>
          <w:tcPr>
            <w:tcW w:w="4891" w:type="dxa"/>
            <w:gridSpan w:val="2"/>
            <w:shd w:val="clear" w:color="auto" w:fill="auto"/>
          </w:tcPr>
          <w:p w14:paraId="78BEC198" w14:textId="10296784" w:rsidR="009E39D5" w:rsidRPr="00E20593" w:rsidRDefault="009A117A"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Pr>
                <w:rFonts w:asciiTheme="minorHAnsi" w:hAnsiTheme="minorHAnsi" w:cstheme="minorHAnsi"/>
                <w:lang w:eastAsia="en-IE" w:bidi="en-IE"/>
              </w:rPr>
              <w:t>Highly organised</w:t>
            </w:r>
            <w:r w:rsidR="00E20593" w:rsidRPr="00E20593">
              <w:rPr>
                <w:rFonts w:asciiTheme="minorHAnsi" w:hAnsiTheme="minorHAnsi" w:cstheme="minorHAnsi"/>
                <w:lang w:eastAsia="en-IE" w:bidi="en-IE"/>
              </w:rPr>
              <w:t xml:space="preserve"> and proactive professional who</w:t>
            </w:r>
            <w:r>
              <w:rPr>
                <w:rFonts w:asciiTheme="minorHAnsi" w:hAnsiTheme="minorHAnsi" w:cstheme="minorHAnsi"/>
                <w:lang w:eastAsia="en-IE" w:bidi="en-IE"/>
              </w:rPr>
              <w:t xml:space="preserve"> is customer focused and</w:t>
            </w:r>
            <w:r w:rsidR="00E20593" w:rsidRPr="00E20593">
              <w:rPr>
                <w:rFonts w:asciiTheme="minorHAnsi" w:hAnsiTheme="minorHAnsi" w:cstheme="minorHAnsi"/>
                <w:lang w:eastAsia="en-IE" w:bidi="en-IE"/>
              </w:rPr>
              <w:t xml:space="preserve"> ensures that the right products are available at the right time</w:t>
            </w:r>
          </w:p>
        </w:tc>
        <w:tc>
          <w:tcPr>
            <w:tcW w:w="4891" w:type="dxa"/>
            <w:shd w:val="clear" w:color="auto" w:fill="auto"/>
          </w:tcPr>
          <w:p w14:paraId="4915E0E6" w14:textId="6B6B72B7" w:rsidR="009E39D5" w:rsidRPr="00E20593" w:rsidRDefault="00E20593"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sidRPr="00E20593">
              <w:rPr>
                <w:rFonts w:asciiTheme="minorHAnsi" w:hAnsiTheme="minorHAnsi" w:cstheme="minorHAnsi"/>
                <w:lang w:val="en-GB" w:eastAsia="en-IE" w:bidi="en-IE"/>
              </w:rPr>
              <w:t xml:space="preserve">Multilingual – English is our business language however we have customers and teams that speak </w:t>
            </w:r>
            <w:r w:rsidR="009A117A" w:rsidRPr="00E20593">
              <w:rPr>
                <w:rFonts w:asciiTheme="minorHAnsi" w:hAnsiTheme="minorHAnsi" w:cstheme="minorHAnsi"/>
                <w:lang w:val="en-GB" w:eastAsia="en-IE" w:bidi="en-IE"/>
              </w:rPr>
              <w:t>several</w:t>
            </w:r>
            <w:r w:rsidRPr="00E20593">
              <w:rPr>
                <w:rFonts w:asciiTheme="minorHAnsi" w:hAnsiTheme="minorHAnsi" w:cstheme="minorHAnsi"/>
                <w:lang w:val="en-GB" w:eastAsia="en-IE" w:bidi="en-IE"/>
              </w:rPr>
              <w:t xml:space="preserve"> languages so any additional languages welcome</w:t>
            </w:r>
          </w:p>
        </w:tc>
      </w:tr>
      <w:tr w:rsidR="009E39D5" w:rsidRPr="00E20593" w14:paraId="3F9AA872" w14:textId="77777777" w:rsidTr="009E39D5">
        <w:tc>
          <w:tcPr>
            <w:tcW w:w="4891" w:type="dxa"/>
            <w:gridSpan w:val="2"/>
            <w:shd w:val="clear" w:color="auto" w:fill="auto"/>
          </w:tcPr>
          <w:p w14:paraId="2B4F30D0" w14:textId="2BC9AE58" w:rsidR="009E39D5" w:rsidRPr="00E20593" w:rsidRDefault="00E20593"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Pr>
                <w:rFonts w:asciiTheme="minorHAnsi" w:hAnsiTheme="minorHAnsi" w:cstheme="minorHAnsi"/>
                <w:lang w:val="en-GB" w:eastAsia="en-IE" w:bidi="en-IE"/>
              </w:rPr>
              <w:t xml:space="preserve">Detail oriented and </w:t>
            </w:r>
            <w:r w:rsidR="009A117A">
              <w:rPr>
                <w:rFonts w:asciiTheme="minorHAnsi" w:hAnsiTheme="minorHAnsi" w:cstheme="minorHAnsi"/>
                <w:lang w:val="en-GB" w:eastAsia="en-IE" w:bidi="en-IE"/>
              </w:rPr>
              <w:t>analytical</w:t>
            </w:r>
            <w:r>
              <w:rPr>
                <w:rFonts w:asciiTheme="minorHAnsi" w:hAnsiTheme="minorHAnsi" w:cstheme="minorHAnsi"/>
                <w:lang w:val="en-GB" w:eastAsia="en-IE" w:bidi="en-IE"/>
              </w:rPr>
              <w:t xml:space="preserve"> – able to spot stock/order discrepancies and takes a proactive approach to resolve them</w:t>
            </w:r>
          </w:p>
        </w:tc>
        <w:tc>
          <w:tcPr>
            <w:tcW w:w="4891" w:type="dxa"/>
            <w:shd w:val="clear" w:color="auto" w:fill="auto"/>
          </w:tcPr>
          <w:p w14:paraId="1810582F" w14:textId="6DB04B3E" w:rsidR="009E39D5" w:rsidRPr="00E20593" w:rsidRDefault="009A117A"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sidRPr="009A117A">
              <w:rPr>
                <w:rFonts w:asciiTheme="minorHAnsi" w:hAnsiTheme="minorHAnsi" w:cstheme="minorHAnsi"/>
                <w:lang w:eastAsia="en-IE" w:bidi="en-IE"/>
              </w:rPr>
              <w:t>Ideally, has prior experience in stock control, inventory management</w:t>
            </w:r>
            <w:r>
              <w:rPr>
                <w:rFonts w:asciiTheme="minorHAnsi" w:hAnsiTheme="minorHAnsi" w:cstheme="minorHAnsi"/>
                <w:lang w:eastAsia="en-IE" w:bidi="en-IE"/>
              </w:rPr>
              <w:t xml:space="preserve"> or supply chain processes</w:t>
            </w:r>
          </w:p>
        </w:tc>
      </w:tr>
      <w:tr w:rsidR="009E39D5" w:rsidRPr="00E20593" w14:paraId="6094D37F" w14:textId="77777777" w:rsidTr="009E39D5">
        <w:tc>
          <w:tcPr>
            <w:tcW w:w="4891" w:type="dxa"/>
            <w:gridSpan w:val="2"/>
            <w:shd w:val="clear" w:color="auto" w:fill="auto"/>
          </w:tcPr>
          <w:p w14:paraId="7D017462" w14:textId="31064659" w:rsidR="009E39D5" w:rsidRPr="00E20593" w:rsidRDefault="009A117A"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Pr>
                <w:rFonts w:asciiTheme="minorHAnsi" w:hAnsiTheme="minorHAnsi" w:cstheme="minorHAnsi"/>
                <w:lang w:val="en-GB" w:eastAsia="en-IE" w:bidi="en-IE"/>
              </w:rPr>
              <w:t>IT proficient with excellent attention to detail. Able to use full Microsoft packages and in house programmes with ease</w:t>
            </w:r>
          </w:p>
        </w:tc>
        <w:tc>
          <w:tcPr>
            <w:tcW w:w="4891" w:type="dxa"/>
            <w:shd w:val="clear" w:color="auto" w:fill="auto"/>
          </w:tcPr>
          <w:p w14:paraId="3BDACF89" w14:textId="318B254D" w:rsidR="009E39D5" w:rsidRPr="00E20593" w:rsidRDefault="009A117A"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Pr>
                <w:rFonts w:asciiTheme="minorHAnsi" w:hAnsiTheme="minorHAnsi" w:cstheme="minorHAnsi"/>
                <w:lang w:val="en-GB" w:eastAsia="en-IE" w:bidi="en-IE"/>
              </w:rPr>
              <w:t>Import/export knowledge</w:t>
            </w:r>
          </w:p>
        </w:tc>
      </w:tr>
      <w:tr w:rsidR="009E39D5" w:rsidRPr="00E20593" w14:paraId="3F36E419" w14:textId="77777777" w:rsidTr="009E39D5">
        <w:tc>
          <w:tcPr>
            <w:tcW w:w="4891" w:type="dxa"/>
            <w:gridSpan w:val="2"/>
            <w:shd w:val="clear" w:color="auto" w:fill="auto"/>
          </w:tcPr>
          <w:p w14:paraId="620E1B96" w14:textId="44266858" w:rsidR="009E39D5" w:rsidRPr="00E20593" w:rsidRDefault="009A117A"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r>
              <w:rPr>
                <w:rFonts w:asciiTheme="minorHAnsi" w:hAnsiTheme="minorHAnsi" w:cstheme="minorHAnsi"/>
                <w:lang w:val="en-GB" w:eastAsia="en-IE" w:bidi="en-IE"/>
              </w:rPr>
              <w:t>Effective communicator at all levels – from keeping internal colleagues updated on stock levels, issues, dispatch information, to directly communicating with external customers</w:t>
            </w:r>
          </w:p>
        </w:tc>
        <w:tc>
          <w:tcPr>
            <w:tcW w:w="4891" w:type="dxa"/>
            <w:shd w:val="clear" w:color="auto" w:fill="auto"/>
          </w:tcPr>
          <w:p w14:paraId="524546D9" w14:textId="77777777"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p>
        </w:tc>
      </w:tr>
      <w:tr w:rsidR="000B3317" w:rsidRPr="00E20593" w14:paraId="1B953C01" w14:textId="77777777" w:rsidTr="009E39D5">
        <w:tc>
          <w:tcPr>
            <w:tcW w:w="4891" w:type="dxa"/>
            <w:gridSpan w:val="2"/>
            <w:shd w:val="clear" w:color="auto" w:fill="auto"/>
          </w:tcPr>
          <w:p w14:paraId="5389AB14" w14:textId="7705B311" w:rsidR="000B3317" w:rsidRPr="00E20593" w:rsidRDefault="000B3317"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eastAsia="en-IE" w:bidi="en-IE"/>
              </w:rPr>
            </w:pPr>
          </w:p>
        </w:tc>
        <w:tc>
          <w:tcPr>
            <w:tcW w:w="4891" w:type="dxa"/>
            <w:shd w:val="clear" w:color="auto" w:fill="auto"/>
          </w:tcPr>
          <w:p w14:paraId="637506DD" w14:textId="77777777" w:rsidR="000B3317" w:rsidRPr="00E20593" w:rsidRDefault="000B3317"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lang w:val="en-GB" w:eastAsia="en-IE" w:bidi="en-IE"/>
              </w:rPr>
            </w:pPr>
          </w:p>
        </w:tc>
      </w:tr>
      <w:tr w:rsidR="009E39D5" w:rsidRPr="00E20593" w14:paraId="55A726C0" w14:textId="77777777" w:rsidTr="009E39D5">
        <w:tc>
          <w:tcPr>
            <w:tcW w:w="2320" w:type="dxa"/>
          </w:tcPr>
          <w:p w14:paraId="2CFE1BCA" w14:textId="77777777" w:rsidR="009E39D5" w:rsidRPr="00E20593" w:rsidRDefault="009E39D5" w:rsidP="009E3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lang w:val="en-GB" w:eastAsia="en-IE" w:bidi="en-IE"/>
              </w:rPr>
            </w:pPr>
            <w:r w:rsidRPr="00E20593">
              <w:rPr>
                <w:rFonts w:asciiTheme="minorHAnsi" w:hAnsiTheme="minorHAnsi" w:cstheme="minorHAnsi"/>
                <w:b/>
                <w:bCs/>
                <w:lang w:val="en-GB" w:eastAsia="en-IE" w:bidi="en-IE"/>
              </w:rPr>
              <w:t>Key Behaviours</w:t>
            </w:r>
          </w:p>
          <w:p w14:paraId="2B7CD460" w14:textId="0C2083A0" w:rsidR="009E39D5" w:rsidRPr="00E20593" w:rsidRDefault="009E39D5" w:rsidP="009E3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GB" w:eastAsia="en-IE" w:bidi="en-IE"/>
              </w:rPr>
            </w:pPr>
          </w:p>
        </w:tc>
        <w:tc>
          <w:tcPr>
            <w:tcW w:w="7462" w:type="dxa"/>
            <w:gridSpan w:val="2"/>
          </w:tcPr>
          <w:p w14:paraId="66EAF39B" w14:textId="77777777" w:rsidR="009E39D5" w:rsidRPr="00E20593" w:rsidRDefault="009E39D5" w:rsidP="009E39D5">
            <w:pPr>
              <w:pStyle w:val="ListParagraph"/>
              <w:numPr>
                <w:ilvl w:val="0"/>
                <w:numId w:val="6"/>
              </w:numPr>
              <w:spacing w:after="160" w:line="259" w:lineRule="auto"/>
              <w:contextualSpacing/>
              <w:rPr>
                <w:rFonts w:asciiTheme="minorHAnsi" w:hAnsiTheme="minorHAnsi" w:cstheme="minorHAnsi"/>
                <w:color w:val="auto"/>
                <w:lang w:val="en-GB" w:eastAsia="en-IE" w:bidi="en-IE"/>
              </w:rPr>
            </w:pPr>
            <w:r w:rsidRPr="00E20593">
              <w:rPr>
                <w:rFonts w:asciiTheme="minorHAnsi" w:hAnsiTheme="minorHAnsi" w:cstheme="minorHAnsi"/>
                <w:color w:val="auto"/>
                <w:lang w:val="en-GB" w:eastAsia="en-IE" w:bidi="en-IE"/>
              </w:rPr>
              <w:t>Maintain high-level of professionalism and competence in every interaction</w:t>
            </w:r>
          </w:p>
          <w:p w14:paraId="54B2F5DA" w14:textId="30FE47E6" w:rsidR="009E39D5" w:rsidRPr="00E20593" w:rsidRDefault="00E20593" w:rsidP="0013755C">
            <w:pPr>
              <w:pStyle w:val="ListParagraph"/>
              <w:numPr>
                <w:ilvl w:val="0"/>
                <w:numId w:val="6"/>
              </w:numPr>
              <w:spacing w:after="160" w:line="259" w:lineRule="auto"/>
              <w:contextualSpacing/>
              <w:rPr>
                <w:rFonts w:asciiTheme="minorHAnsi" w:hAnsiTheme="minorHAnsi" w:cstheme="minorHAnsi"/>
                <w:b/>
                <w:bCs/>
                <w:lang w:val="en-GB" w:eastAsia="en-IE" w:bidi="en-IE"/>
              </w:rPr>
            </w:pPr>
            <w:r w:rsidRPr="00E20593">
              <w:rPr>
                <w:rFonts w:asciiTheme="minorHAnsi" w:hAnsiTheme="minorHAnsi" w:cstheme="minorHAnsi"/>
                <w:color w:val="auto"/>
                <w:lang w:val="en-GB" w:eastAsia="en-IE" w:bidi="en-IE"/>
              </w:rPr>
              <w:t xml:space="preserve">Ability to prioritise workload effectively in an </w:t>
            </w:r>
            <w:r w:rsidR="009A117A" w:rsidRPr="00E20593">
              <w:rPr>
                <w:rFonts w:asciiTheme="minorHAnsi" w:hAnsiTheme="minorHAnsi" w:cstheme="minorHAnsi"/>
                <w:color w:val="auto"/>
                <w:lang w:val="en-GB" w:eastAsia="en-IE" w:bidi="en-IE"/>
              </w:rPr>
              <w:t>ever-changing</w:t>
            </w:r>
            <w:r w:rsidRPr="00E20593">
              <w:rPr>
                <w:rFonts w:asciiTheme="minorHAnsi" w:hAnsiTheme="minorHAnsi" w:cstheme="minorHAnsi"/>
                <w:color w:val="auto"/>
                <w:lang w:val="en-GB" w:eastAsia="en-IE" w:bidi="en-IE"/>
              </w:rPr>
              <w:t xml:space="preserve"> environment </w:t>
            </w:r>
          </w:p>
        </w:tc>
      </w:tr>
      <w:tr w:rsidR="009E39D5" w:rsidRPr="00E20593" w14:paraId="563AC48D" w14:textId="77777777" w:rsidTr="009E39D5">
        <w:trPr>
          <w:trHeight w:val="962"/>
        </w:trPr>
        <w:tc>
          <w:tcPr>
            <w:tcW w:w="2320" w:type="dxa"/>
          </w:tcPr>
          <w:p w14:paraId="2A9E4C11" w14:textId="77777777"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bCs/>
                <w:lang w:val="en-GB" w:eastAsia="en-IE" w:bidi="en-IE"/>
              </w:rPr>
            </w:pPr>
            <w:r w:rsidRPr="00E20593">
              <w:rPr>
                <w:rFonts w:asciiTheme="minorHAnsi" w:hAnsiTheme="minorHAnsi" w:cstheme="minorHAnsi"/>
                <w:b/>
                <w:bCs/>
                <w:lang w:val="en-GB" w:eastAsia="en-IE" w:bidi="en-IE"/>
              </w:rPr>
              <w:t>Other Factors</w:t>
            </w:r>
          </w:p>
          <w:p w14:paraId="15D8F714" w14:textId="47F033F0" w:rsidR="009E39D5" w:rsidRPr="00E20593" w:rsidRDefault="009E39D5" w:rsidP="00137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heme="minorHAnsi" w:hAnsiTheme="minorHAnsi" w:cstheme="minorHAnsi"/>
                <w:b/>
                <w:bCs/>
                <w:lang w:val="en-GB" w:eastAsia="en-IE" w:bidi="en-IE"/>
              </w:rPr>
            </w:pPr>
            <w:r w:rsidRPr="00E20593">
              <w:rPr>
                <w:rFonts w:asciiTheme="minorHAnsi" w:hAnsiTheme="minorHAnsi" w:cstheme="minorHAnsi"/>
                <w:bCs/>
                <w:lang w:val="en-GB" w:eastAsia="en-IE" w:bidi="en-IE"/>
              </w:rPr>
              <w:t>Trave</w:t>
            </w:r>
            <w:r w:rsidR="0041076B" w:rsidRPr="00E20593">
              <w:rPr>
                <w:rFonts w:asciiTheme="minorHAnsi" w:hAnsiTheme="minorHAnsi" w:cstheme="minorHAnsi"/>
                <w:bCs/>
                <w:lang w:val="en-GB" w:eastAsia="en-IE" w:bidi="en-IE"/>
              </w:rPr>
              <w:t>l</w:t>
            </w:r>
            <w:r w:rsidRPr="00E20593">
              <w:rPr>
                <w:rFonts w:asciiTheme="minorHAnsi" w:hAnsiTheme="minorHAnsi" w:cstheme="minorHAnsi"/>
                <w:bCs/>
                <w:lang w:val="en-GB" w:eastAsia="en-IE" w:bidi="en-IE"/>
              </w:rPr>
              <w:t>, shift pattern, working hours, Licence type etc.</w:t>
            </w:r>
          </w:p>
        </w:tc>
        <w:tc>
          <w:tcPr>
            <w:tcW w:w="7462" w:type="dxa"/>
            <w:gridSpan w:val="2"/>
          </w:tcPr>
          <w:p w14:paraId="6487B1FA" w14:textId="66F6CACE" w:rsidR="005B142F" w:rsidRPr="00E20593" w:rsidRDefault="005D5003" w:rsidP="0041076B">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inorHAnsi" w:hAnsiTheme="minorHAnsi" w:cstheme="minorHAnsi"/>
                <w:color w:val="auto"/>
                <w:lang w:val="en-GB" w:eastAsia="en-IE" w:bidi="en-IE"/>
              </w:rPr>
            </w:pPr>
            <w:r w:rsidRPr="00E20593">
              <w:rPr>
                <w:rFonts w:asciiTheme="minorHAnsi" w:hAnsiTheme="minorHAnsi" w:cstheme="minorHAnsi"/>
                <w:color w:val="auto"/>
                <w:lang w:val="en-GB" w:eastAsia="en-IE" w:bidi="en-IE"/>
              </w:rPr>
              <w:t>This is a job share position and will require additional hours to cover colleague absences.</w:t>
            </w:r>
          </w:p>
        </w:tc>
      </w:tr>
    </w:tbl>
    <w:p w14:paraId="571509AD" w14:textId="77777777" w:rsidR="009E39D5" w:rsidRPr="00E20593" w:rsidRDefault="009E3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IE" w:eastAsia="en-IE" w:bidi="en-IE"/>
        </w:rPr>
      </w:pPr>
    </w:p>
    <w:p w14:paraId="3EF6D75C" w14:textId="77777777" w:rsidR="004C271B" w:rsidRPr="00E20593" w:rsidRDefault="004C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lang w:val="en-IE" w:eastAsia="en-IE" w:bidi="en-IE"/>
        </w:rPr>
      </w:pPr>
    </w:p>
    <w:sectPr w:rsidR="004C271B" w:rsidRPr="00E20593" w:rsidSect="006A096B">
      <w:headerReference w:type="default" r:id="rId7"/>
      <w:footerReference w:type="default" r:id="rId8"/>
      <w:pgSz w:w="11900" w:h="16840"/>
      <w:pgMar w:top="1771" w:right="1410" w:bottom="1440" w:left="1440" w:header="708"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AB75" w14:textId="77777777" w:rsidR="00CF4536" w:rsidRDefault="00CF4536">
      <w:pPr>
        <w:spacing w:after="0" w:line="240" w:lineRule="auto"/>
      </w:pPr>
      <w:r>
        <w:separator/>
      </w:r>
    </w:p>
  </w:endnote>
  <w:endnote w:type="continuationSeparator" w:id="0">
    <w:p w14:paraId="64890D32" w14:textId="77777777" w:rsidR="00CF4536" w:rsidRDefault="00CF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BB5" w14:textId="1CC1FACE" w:rsidR="005B142F" w:rsidRDefault="005B142F">
    <w:pPr>
      <w:pStyle w:val="Footer"/>
    </w:pPr>
    <w:r>
      <w:rPr>
        <w:noProof/>
      </w:rPr>
      <w:drawing>
        <wp:anchor distT="0" distB="0" distL="0" distR="0" simplePos="0" relativeHeight="251661312" behindDoc="1" locked="0" layoutInCell="1" allowOverlap="1" wp14:anchorId="58BF7279" wp14:editId="314C29E5">
          <wp:simplePos x="0" y="0"/>
          <wp:positionH relativeFrom="page">
            <wp:posOffset>6085609</wp:posOffset>
          </wp:positionH>
          <wp:positionV relativeFrom="page">
            <wp:posOffset>9777557</wp:posOffset>
          </wp:positionV>
          <wp:extent cx="1250950" cy="746137"/>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0950" cy="74613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80E1" w14:textId="77777777" w:rsidR="00CF4536" w:rsidRDefault="00CF4536">
      <w:pPr>
        <w:spacing w:after="0" w:line="240" w:lineRule="auto"/>
      </w:pPr>
      <w:r>
        <w:separator/>
      </w:r>
    </w:p>
  </w:footnote>
  <w:footnote w:type="continuationSeparator" w:id="0">
    <w:p w14:paraId="236488BF" w14:textId="77777777" w:rsidR="00CF4536" w:rsidRDefault="00CF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A6A4" w14:textId="59B91EB1" w:rsidR="004C271B" w:rsidRDefault="0013755C">
    <w:pPr>
      <w:pStyle w:val="Header"/>
      <w:tabs>
        <w:tab w:val="clear" w:pos="9026"/>
        <w:tab w:val="right" w:pos="9020"/>
      </w:tabs>
      <w:rPr>
        <w:lang w:val="en-IE" w:eastAsia="en-IE" w:bidi="en-IE"/>
      </w:rPr>
    </w:pPr>
    <w:r>
      <w:rPr>
        <w:noProof/>
      </w:rPr>
      <w:drawing>
        <wp:anchor distT="0" distB="0" distL="114300" distR="114300" simplePos="0" relativeHeight="251663360" behindDoc="1" locked="0" layoutInCell="1" allowOverlap="1" wp14:anchorId="2DDB5EF1" wp14:editId="3635D749">
          <wp:simplePos x="0" y="0"/>
          <wp:positionH relativeFrom="column">
            <wp:posOffset>1400175</wp:posOffset>
          </wp:positionH>
          <wp:positionV relativeFrom="paragraph">
            <wp:posOffset>55245</wp:posOffset>
          </wp:positionV>
          <wp:extent cx="1685925" cy="371475"/>
          <wp:effectExtent l="0" t="0" r="9525" b="9525"/>
          <wp:wrapTight wrapText="bothSides">
            <wp:wrapPolygon edited="0">
              <wp:start x="0" y="0"/>
              <wp:lineTo x="0" y="21046"/>
              <wp:lineTo x="17085" y="21046"/>
              <wp:lineTo x="17085" y="17723"/>
              <wp:lineTo x="21478" y="13292"/>
              <wp:lineTo x="21478" y="1108"/>
              <wp:lineTo x="15376" y="0"/>
              <wp:lineTo x="0" y="0"/>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371475"/>
                  </a:xfrm>
                  <a:prstGeom prst="rect">
                    <a:avLst/>
                  </a:prstGeom>
                </pic:spPr>
              </pic:pic>
            </a:graphicData>
          </a:graphic>
          <wp14:sizeRelH relativeFrom="page">
            <wp14:pctWidth>0</wp14:pctWidth>
          </wp14:sizeRelH>
          <wp14:sizeRelV relativeFrom="page">
            <wp14:pctHeight>0</wp14:pctHeight>
          </wp14:sizeRelV>
        </wp:anchor>
      </w:drawing>
    </w:r>
    <w:r w:rsidR="0067592C">
      <w:rPr>
        <w:noProof/>
      </w:rPr>
      <w:drawing>
        <wp:anchor distT="0" distB="0" distL="114300" distR="114300" simplePos="0" relativeHeight="251659264" behindDoc="0" locked="0" layoutInCell="1" hidden="0" allowOverlap="1" wp14:anchorId="6FBC4ECB" wp14:editId="059936DB">
          <wp:simplePos x="0" y="0"/>
          <wp:positionH relativeFrom="column">
            <wp:posOffset>-241935</wp:posOffset>
          </wp:positionH>
          <wp:positionV relativeFrom="paragraph">
            <wp:posOffset>-206375</wp:posOffset>
          </wp:positionV>
          <wp:extent cx="1477645" cy="79184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a:stretch>
                    <a:fillRect/>
                  </a:stretch>
                </pic:blipFill>
                <pic:spPr>
                  <a:xfrm>
                    <a:off x="0" y="0"/>
                    <a:ext cx="1477645"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29F"/>
    <w:multiLevelType w:val="hybridMultilevel"/>
    <w:tmpl w:val="5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1128"/>
    <w:multiLevelType w:val="hybridMultilevel"/>
    <w:tmpl w:val="0DBA1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E18CA"/>
    <w:multiLevelType w:val="hybridMultilevel"/>
    <w:tmpl w:val="453A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93A8E"/>
    <w:multiLevelType w:val="hybridMultilevel"/>
    <w:tmpl w:val="54C2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05D30"/>
    <w:multiLevelType w:val="hybridMultilevel"/>
    <w:tmpl w:val="AF804762"/>
    <w:lvl w:ilvl="0" w:tplc="3EDE405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C70E30"/>
    <w:multiLevelType w:val="hybridMultilevel"/>
    <w:tmpl w:val="F6A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D2CB2"/>
    <w:multiLevelType w:val="hybridMultilevel"/>
    <w:tmpl w:val="CC44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66679">
    <w:abstractNumId w:val="1"/>
  </w:num>
  <w:num w:numId="2" w16cid:durableId="530722544">
    <w:abstractNumId w:val="4"/>
  </w:num>
  <w:num w:numId="3" w16cid:durableId="1676759664">
    <w:abstractNumId w:val="3"/>
  </w:num>
  <w:num w:numId="4" w16cid:durableId="214660058">
    <w:abstractNumId w:val="2"/>
  </w:num>
  <w:num w:numId="5" w16cid:durableId="863906417">
    <w:abstractNumId w:val="0"/>
  </w:num>
  <w:num w:numId="6" w16cid:durableId="1643729278">
    <w:abstractNumId w:val="5"/>
  </w:num>
  <w:num w:numId="7" w16cid:durableId="89786956">
    <w:abstractNumId w:val="6"/>
  </w:num>
  <w:num w:numId="8" w16cid:durableId="182546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1B"/>
    <w:rsid w:val="000117D7"/>
    <w:rsid w:val="00061997"/>
    <w:rsid w:val="000B3317"/>
    <w:rsid w:val="000E5D9F"/>
    <w:rsid w:val="001211B1"/>
    <w:rsid w:val="0013755C"/>
    <w:rsid w:val="001A59CF"/>
    <w:rsid w:val="001E3450"/>
    <w:rsid w:val="00233552"/>
    <w:rsid w:val="00366E35"/>
    <w:rsid w:val="00382310"/>
    <w:rsid w:val="003F36A9"/>
    <w:rsid w:val="0041076B"/>
    <w:rsid w:val="004C271B"/>
    <w:rsid w:val="0053283C"/>
    <w:rsid w:val="00595E4B"/>
    <w:rsid w:val="005B142F"/>
    <w:rsid w:val="005C2146"/>
    <w:rsid w:val="005D5003"/>
    <w:rsid w:val="00612487"/>
    <w:rsid w:val="0067592C"/>
    <w:rsid w:val="006A096B"/>
    <w:rsid w:val="006C086B"/>
    <w:rsid w:val="006D2682"/>
    <w:rsid w:val="006E1DD9"/>
    <w:rsid w:val="00763686"/>
    <w:rsid w:val="00784104"/>
    <w:rsid w:val="00872B22"/>
    <w:rsid w:val="00872CC1"/>
    <w:rsid w:val="00962890"/>
    <w:rsid w:val="009A117A"/>
    <w:rsid w:val="009C0CDA"/>
    <w:rsid w:val="009E39D5"/>
    <w:rsid w:val="009F7268"/>
    <w:rsid w:val="00A062B5"/>
    <w:rsid w:val="00A428C6"/>
    <w:rsid w:val="00A7161D"/>
    <w:rsid w:val="00AC02D7"/>
    <w:rsid w:val="00B12A25"/>
    <w:rsid w:val="00B14C07"/>
    <w:rsid w:val="00B76924"/>
    <w:rsid w:val="00B77A0E"/>
    <w:rsid w:val="00B87471"/>
    <w:rsid w:val="00C12DC4"/>
    <w:rsid w:val="00C15E73"/>
    <w:rsid w:val="00C37095"/>
    <w:rsid w:val="00C9051F"/>
    <w:rsid w:val="00C96D82"/>
    <w:rsid w:val="00CF4536"/>
    <w:rsid w:val="00CF56F2"/>
    <w:rsid w:val="00D078C1"/>
    <w:rsid w:val="00DE1167"/>
    <w:rsid w:val="00E20593"/>
    <w:rsid w:val="00E37C01"/>
    <w:rsid w:val="00ED69D8"/>
    <w:rsid w:val="00F4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1ABE7"/>
  <w15:docId w15:val="{4256911D-C98A-4901-9B31-E7B0435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4" w:lineRule="auto"/>
    </w:pPr>
    <w:rPr>
      <w:rFonts w:ascii="Calibri" w:eastAsia="Calibri" w:hAnsi="Calibri"/>
      <w:sz w:val="22"/>
      <w:szCs w:val="22"/>
      <w:lang w:val="x-none" w:eastAsia="x-none"/>
    </w:rPr>
  </w:style>
  <w:style w:type="paragraph" w:styleId="Heading1">
    <w:name w:val="heading 1"/>
    <w:basedOn w:val="Normal"/>
    <w:next w:val="Normal"/>
    <w:uiPriority w:val="9"/>
    <w:qFormat/>
    <w:pPr>
      <w:keepNext/>
      <w:keepLines/>
      <w:spacing w:before="360" w:after="0" w:line="240" w:lineRule="auto"/>
      <w:outlineLvl w:val="0"/>
    </w:pPr>
    <w:rPr>
      <w:rFonts w:ascii="Calibri Light" w:eastAsia="Calibri Light" w:hAnsi="Calibri Light" w:cs="Calibri Light"/>
      <w:color w:val="44546A"/>
      <w:sz w:val="32"/>
      <w:szCs w:val="32"/>
    </w:rPr>
  </w:style>
  <w:style w:type="paragraph" w:styleId="Heading2">
    <w:name w:val="heading 2"/>
    <w:basedOn w:val="Normal"/>
    <w:next w:val="Normal"/>
    <w:uiPriority w:val="9"/>
    <w:semiHidden/>
    <w:unhideWhenUsed/>
    <w:qFormat/>
    <w:pPr>
      <w:keepNext/>
      <w:keepLines/>
      <w:spacing w:before="120" w:after="0" w:line="240" w:lineRule="auto"/>
      <w:outlineLvl w:val="1"/>
    </w:pPr>
    <w:rPr>
      <w:rFonts w:ascii="Calibri Light" w:eastAsia="Calibri Light" w:hAnsi="Calibri Light" w:cs="Calibri Light"/>
      <w:b/>
      <w:bCs/>
      <w:color w:val="A5A5A5"/>
      <w:sz w:val="28"/>
      <w:szCs w:val="28"/>
    </w:rPr>
  </w:style>
  <w:style w:type="paragraph" w:styleId="Heading3">
    <w:name w:val="heading 3"/>
    <w:basedOn w:val="Normal"/>
    <w:next w:val="Normal"/>
    <w:uiPriority w:val="9"/>
    <w:semiHidden/>
    <w:unhideWhenUsed/>
    <w:qFormat/>
    <w:pPr>
      <w:keepNext/>
      <w:keepLines/>
      <w:spacing w:before="20" w:after="0" w:line="240" w:lineRule="auto"/>
      <w:outlineLvl w:val="2"/>
    </w:pPr>
    <w:rPr>
      <w:b/>
      <w:bCs/>
      <w:color w:val="44546A"/>
      <w:sz w:val="24"/>
      <w:szCs w:val="24"/>
    </w:rPr>
  </w:style>
  <w:style w:type="paragraph" w:styleId="Heading4">
    <w:name w:val="heading 4"/>
    <w:basedOn w:val="Normal"/>
    <w:next w:val="Normal"/>
    <w:uiPriority w:val="9"/>
    <w:semiHidden/>
    <w:unhideWhenUsed/>
    <w:qFormat/>
    <w:pPr>
      <w:keepNext/>
      <w:keepLines/>
      <w:spacing w:before="200" w:after="0"/>
      <w:outlineLvl w:val="3"/>
    </w:pPr>
    <w:rPr>
      <w:rFonts w:ascii="Calibri Light" w:eastAsia="Calibri Light" w:hAnsi="Calibri Light" w:cs="Calibri Light"/>
      <w:b/>
      <w:bCs/>
      <w:i/>
      <w:iCs/>
      <w:color w:val="262626"/>
    </w:rPr>
  </w:style>
  <w:style w:type="paragraph" w:styleId="Heading5">
    <w:name w:val="heading 5"/>
    <w:basedOn w:val="Normal"/>
    <w:next w:val="Normal"/>
    <w:uiPriority w:val="9"/>
    <w:semiHidden/>
    <w:unhideWhenUsed/>
    <w:qFormat/>
    <w:pPr>
      <w:keepNext/>
      <w:keepLines/>
      <w:spacing w:before="200" w:after="0"/>
      <w:outlineLvl w:val="4"/>
    </w:pPr>
    <w:rPr>
      <w:rFonts w:ascii="Calibri Light" w:eastAsia="Calibri Light" w:hAnsi="Calibri Light" w:cs="Calibri Light"/>
      <w:color w:val="000000"/>
    </w:rPr>
  </w:style>
  <w:style w:type="paragraph" w:styleId="Heading6">
    <w:name w:val="heading 6"/>
    <w:basedOn w:val="Normal"/>
    <w:next w:val="Normal"/>
    <w:uiPriority w:val="9"/>
    <w:semiHidden/>
    <w:unhideWhenUsed/>
    <w:qFormat/>
    <w:pPr>
      <w:keepNext/>
      <w:keepLines/>
      <w:spacing w:before="200" w:after="0"/>
      <w:outlineLvl w:val="5"/>
    </w:pPr>
    <w:rPr>
      <w:rFonts w:ascii="Calibri Light" w:eastAsia="Calibri Light" w:hAnsi="Calibri Light" w:cs="Calibri Light"/>
      <w:i/>
      <w:iCs/>
      <w:color w:val="000000"/>
    </w:rPr>
  </w:style>
  <w:style w:type="paragraph" w:styleId="Heading7">
    <w:name w:val="heading 7"/>
    <w:basedOn w:val="Normal"/>
    <w:next w:val="Normal"/>
    <w:qFormat/>
    <w:pPr>
      <w:keepNext/>
      <w:keepLines/>
      <w:spacing w:before="200" w:after="0"/>
      <w:outlineLvl w:val="6"/>
    </w:pPr>
    <w:rPr>
      <w:rFonts w:ascii="Calibri Light" w:eastAsia="Calibri Light" w:hAnsi="Calibri Light" w:cs="Calibri Light"/>
      <w:i/>
      <w:iCs/>
      <w:color w:val="44546A"/>
    </w:rPr>
  </w:style>
  <w:style w:type="paragraph" w:styleId="Heading8">
    <w:name w:val="heading 8"/>
    <w:basedOn w:val="Normal"/>
    <w:next w:val="Normal"/>
    <w:qFormat/>
    <w:pPr>
      <w:keepNext/>
      <w:keepLines/>
      <w:spacing w:before="200" w:after="0"/>
      <w:outlineLvl w:val="7"/>
    </w:pPr>
    <w:rPr>
      <w:rFonts w:ascii="Calibri Light" w:eastAsia="Calibri Light" w:hAnsi="Calibri Light" w:cs="Calibri Light"/>
      <w:color w:val="000000"/>
      <w:sz w:val="20"/>
      <w:szCs w:val="20"/>
    </w:rPr>
  </w:style>
  <w:style w:type="paragraph" w:styleId="Heading9">
    <w:name w:val="heading 9"/>
    <w:basedOn w:val="Normal"/>
    <w:next w:val="Normal"/>
    <w:qFormat/>
    <w:pPr>
      <w:keepNext/>
      <w:keepLines/>
      <w:spacing w:before="200" w:after="0"/>
      <w:outlineLvl w:val="8"/>
    </w:pPr>
    <w:rPr>
      <w:rFonts w:ascii="Calibri Light" w:eastAsia="Calibri Light" w:hAnsi="Calibri Light" w:cs="Calibri Light"/>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513"/>
        <w:tab w:val="right" w:pos="9026"/>
      </w:tabs>
    </w:pPr>
  </w:style>
  <w:style w:type="paragraph" w:styleId="NormalWeb">
    <w:name w:val="Normal (Web)"/>
    <w:basedOn w:val="Normal"/>
    <w:uiPriority w:val="99"/>
    <w:qFormat/>
    <w:pPr>
      <w:spacing w:after="0"/>
    </w:pPr>
    <w:rPr>
      <w:rFonts w:ascii="Times New Roman" w:eastAsia="Times New Roman" w:hAnsi="Times New Roman"/>
    </w:rPr>
  </w:style>
  <w:style w:type="character" w:customStyle="1" w:styleId="hbvzbc">
    <w:name w:val="hbvzbc"/>
    <w:qFormat/>
    <w:rPr>
      <w:rtl w:val="0"/>
      <w:lang w:val="x-none" w:eastAsia="x-none" w:bidi="x-none"/>
    </w:rPr>
  </w:style>
  <w:style w:type="character" w:customStyle="1" w:styleId="wbzude">
    <w:name w:val="wbzude"/>
    <w:qFormat/>
    <w:rPr>
      <w:rtl w:val="0"/>
      <w:lang w:val="x-none" w:eastAsia="x-none" w:bidi="x-none"/>
    </w:rPr>
  </w:style>
  <w:style w:type="paragraph" w:styleId="TOCHeading">
    <w:name w:val="TOC Heading"/>
    <w:basedOn w:val="Heading1"/>
    <w:next w:val="Normal"/>
    <w:qFormat/>
    <w:pPr>
      <w:spacing w:before="480" w:line="264" w:lineRule="auto"/>
    </w:pPr>
    <w:rPr>
      <w:b/>
      <w:bCs/>
    </w:rPr>
  </w:style>
  <w:style w:type="character" w:customStyle="1" w:styleId="Heading2Char">
    <w:name w:val="Heading 2 Char"/>
    <w:qFormat/>
    <w:rPr>
      <w:rFonts w:ascii="Calibri Light" w:eastAsia="Calibri Light" w:hAnsi="Calibri Light" w:cs="Calibri Light"/>
      <w:b/>
      <w:bCs/>
      <w:color w:val="A5A5A5"/>
      <w:sz w:val="28"/>
      <w:szCs w:val="28"/>
      <w:rtl w:val="0"/>
      <w:lang w:val="x-none" w:eastAsia="x-none" w:bidi="x-none"/>
    </w:rPr>
  </w:style>
  <w:style w:type="character" w:customStyle="1" w:styleId="apple-converted-space">
    <w:name w:val="apple-converted-space"/>
    <w:qFormat/>
    <w:rPr>
      <w:rtl w:val="0"/>
      <w:lang w:val="x-none" w:eastAsia="x-none" w:bidi="x-none"/>
    </w:rPr>
  </w:style>
  <w:style w:type="paragraph" w:styleId="ListParagraph">
    <w:name w:val="List Paragraph"/>
    <w:basedOn w:val="Normal"/>
    <w:uiPriority w:val="34"/>
    <w:qFormat/>
    <w:pPr>
      <w:spacing w:line="240" w:lineRule="auto"/>
      <w:ind w:left="720" w:hanging="288"/>
    </w:pPr>
    <w:rPr>
      <w:color w:val="44546A"/>
    </w:rPr>
  </w:style>
  <w:style w:type="character" w:customStyle="1" w:styleId="HeaderChar">
    <w:name w:val="Header Char"/>
    <w:qFormat/>
    <w:rPr>
      <w:rtl w:val="0"/>
      <w:lang w:val="x-none" w:eastAsia="x-none" w:bidi="x-none"/>
    </w:rPr>
  </w:style>
  <w:style w:type="paragraph" w:styleId="Footer">
    <w:name w:val="footer"/>
    <w:basedOn w:val="Normal"/>
    <w:qFormat/>
    <w:pPr>
      <w:tabs>
        <w:tab w:val="center" w:pos="4513"/>
        <w:tab w:val="right" w:pos="9026"/>
      </w:tabs>
    </w:pPr>
  </w:style>
  <w:style w:type="character" w:customStyle="1" w:styleId="FooterChar">
    <w:name w:val="Footer Char"/>
    <w:qFormat/>
    <w:rPr>
      <w:rtl w:val="0"/>
      <w:lang w:val="x-none" w:eastAsia="x-none" w:bidi="x-none"/>
    </w:rPr>
  </w:style>
  <w:style w:type="character" w:customStyle="1" w:styleId="Heading1Char">
    <w:name w:val="Heading 1 Char"/>
    <w:qFormat/>
    <w:rPr>
      <w:rFonts w:ascii="Calibri Light" w:eastAsia="Calibri Light" w:hAnsi="Calibri Light" w:cs="Calibri Light"/>
      <w:color w:val="44546A"/>
      <w:sz w:val="32"/>
      <w:szCs w:val="32"/>
      <w:rtl w:val="0"/>
      <w:lang w:val="x-none" w:eastAsia="x-none" w:bidi="x-none"/>
    </w:rPr>
  </w:style>
  <w:style w:type="character" w:customStyle="1" w:styleId="Heading3Char">
    <w:name w:val="Heading 3 Char"/>
    <w:qFormat/>
    <w:rPr>
      <w:b/>
      <w:bCs/>
      <w:color w:val="44546A"/>
      <w:sz w:val="24"/>
      <w:szCs w:val="24"/>
      <w:rtl w:val="0"/>
      <w:lang w:val="x-none" w:eastAsia="x-none" w:bidi="x-none"/>
    </w:rPr>
  </w:style>
  <w:style w:type="character" w:customStyle="1" w:styleId="Heading4Char">
    <w:name w:val="Heading 4 Char"/>
    <w:qFormat/>
    <w:rPr>
      <w:rFonts w:ascii="Calibri Light" w:eastAsia="Calibri Light" w:hAnsi="Calibri Light" w:cs="Calibri Light"/>
      <w:b/>
      <w:bCs/>
      <w:i/>
      <w:iCs/>
      <w:color w:val="262626"/>
      <w:rtl w:val="0"/>
      <w:lang w:val="x-none" w:eastAsia="x-none" w:bidi="x-none"/>
    </w:rPr>
  </w:style>
  <w:style w:type="character" w:customStyle="1" w:styleId="Heading5Char">
    <w:name w:val="Heading 5 Char"/>
    <w:qFormat/>
    <w:rPr>
      <w:rFonts w:ascii="Calibri Light" w:eastAsia="Calibri Light" w:hAnsi="Calibri Light" w:cs="Calibri Light"/>
      <w:color w:val="000000"/>
      <w:rtl w:val="0"/>
      <w:lang w:val="x-none" w:eastAsia="x-none" w:bidi="x-none"/>
    </w:rPr>
  </w:style>
  <w:style w:type="character" w:customStyle="1" w:styleId="Heading6Char">
    <w:name w:val="Heading 6 Char"/>
    <w:qFormat/>
    <w:rPr>
      <w:rFonts w:ascii="Calibri Light" w:eastAsia="Calibri Light" w:hAnsi="Calibri Light" w:cs="Calibri Light"/>
      <w:i/>
      <w:iCs/>
      <w:color w:val="000000"/>
      <w:rtl w:val="0"/>
      <w:lang w:val="x-none" w:eastAsia="x-none" w:bidi="x-none"/>
    </w:rPr>
  </w:style>
  <w:style w:type="character" w:customStyle="1" w:styleId="Heading7Char">
    <w:name w:val="Heading 7 Char"/>
    <w:qFormat/>
    <w:rPr>
      <w:rFonts w:ascii="Calibri Light" w:eastAsia="Calibri Light" w:hAnsi="Calibri Light" w:cs="Calibri Light"/>
      <w:i/>
      <w:iCs/>
      <w:color w:val="44546A"/>
      <w:rtl w:val="0"/>
      <w:lang w:val="x-none" w:eastAsia="x-none" w:bidi="x-none"/>
    </w:rPr>
  </w:style>
  <w:style w:type="character" w:customStyle="1" w:styleId="Heading8Char">
    <w:name w:val="Heading 8 Char"/>
    <w:qFormat/>
    <w:rPr>
      <w:rFonts w:ascii="Calibri Light" w:eastAsia="Calibri Light" w:hAnsi="Calibri Light" w:cs="Calibri Light"/>
      <w:color w:val="000000"/>
      <w:sz w:val="20"/>
      <w:szCs w:val="20"/>
      <w:rtl w:val="0"/>
      <w:lang w:val="x-none" w:eastAsia="x-none" w:bidi="x-none"/>
    </w:rPr>
  </w:style>
  <w:style w:type="character" w:customStyle="1" w:styleId="Heading9Char">
    <w:name w:val="Heading 9 Char"/>
    <w:qFormat/>
    <w:rPr>
      <w:rFonts w:ascii="Calibri Light" w:eastAsia="Calibri Light" w:hAnsi="Calibri Light" w:cs="Calibri Light"/>
      <w:i/>
      <w:iCs/>
      <w:color w:val="000000"/>
      <w:sz w:val="20"/>
      <w:szCs w:val="20"/>
      <w:rtl w:val="0"/>
      <w:lang w:val="x-none" w:eastAsia="x-none" w:bidi="x-none"/>
    </w:rPr>
  </w:style>
  <w:style w:type="paragraph" w:styleId="Caption">
    <w:name w:val="caption"/>
    <w:basedOn w:val="Normal"/>
    <w:next w:val="Normal"/>
    <w:qFormat/>
    <w:pPr>
      <w:spacing w:line="240" w:lineRule="auto"/>
    </w:pPr>
    <w:rPr>
      <w:b/>
      <w:bCs/>
      <w:color w:val="44546A"/>
    </w:rPr>
  </w:style>
  <w:style w:type="paragraph" w:styleId="Title">
    <w:name w:val="Title"/>
    <w:basedOn w:val="Normal"/>
    <w:next w:val="Normal"/>
    <w:uiPriority w:val="10"/>
    <w:qFormat/>
    <w:pPr>
      <w:spacing w:after="120" w:line="240" w:lineRule="auto"/>
    </w:pPr>
    <w:rPr>
      <w:rFonts w:ascii="Calibri Light" w:eastAsia="Calibri Light" w:hAnsi="Calibri Light" w:cs="Calibri Light"/>
      <w:color w:val="44546A"/>
      <w:sz w:val="72"/>
      <w:szCs w:val="72"/>
    </w:rPr>
  </w:style>
  <w:style w:type="paragraph" w:customStyle="1" w:styleId="PersonalName">
    <w:name w:val="Personal Name"/>
    <w:basedOn w:val="Title"/>
    <w:qFormat/>
    <w:rPr>
      <w:b/>
      <w:bCs/>
      <w:color w:val="000000"/>
      <w:sz w:val="28"/>
      <w:szCs w:val="28"/>
    </w:rPr>
  </w:style>
  <w:style w:type="character" w:customStyle="1" w:styleId="TitleChar">
    <w:name w:val="Title Char"/>
    <w:qFormat/>
    <w:rPr>
      <w:rFonts w:ascii="Calibri Light" w:eastAsia="Calibri Light" w:hAnsi="Calibri Light" w:cs="Calibri Light"/>
      <w:color w:val="44546A"/>
      <w:sz w:val="72"/>
      <w:szCs w:val="72"/>
      <w:rtl w:val="0"/>
      <w:lang w:val="x-none" w:eastAsia="x-none" w:bidi="x-none"/>
    </w:rPr>
  </w:style>
  <w:style w:type="paragraph" w:styleId="Subtitle">
    <w:name w:val="Subtitle"/>
    <w:basedOn w:val="Normal"/>
    <w:next w:val="Normal"/>
    <w:uiPriority w:val="11"/>
    <w:qFormat/>
    <w:rPr>
      <w:color w:val="50637D"/>
      <w:sz w:val="32"/>
      <w:szCs w:val="32"/>
    </w:rPr>
  </w:style>
  <w:style w:type="character" w:customStyle="1" w:styleId="SubtitleChar">
    <w:name w:val="Subtitle Char"/>
    <w:qFormat/>
    <w:rPr>
      <w:color w:val="50637D"/>
      <w:sz w:val="32"/>
      <w:szCs w:val="32"/>
      <w:rtl w:val="0"/>
      <w:lang w:val="x-none" w:eastAsia="x-none" w:bidi="x-none"/>
    </w:rPr>
  </w:style>
  <w:style w:type="character" w:styleId="Strong">
    <w:name w:val="Strong"/>
    <w:uiPriority w:val="22"/>
    <w:qFormat/>
    <w:rPr>
      <w:b/>
      <w:bCs/>
      <w:color w:val="50637D"/>
      <w:rtl w:val="0"/>
      <w:lang w:val="x-none" w:eastAsia="x-none" w:bidi="x-none"/>
    </w:rPr>
  </w:style>
  <w:style w:type="character" w:styleId="Emphasis">
    <w:name w:val="Emphasis"/>
    <w:qFormat/>
    <w:rPr>
      <w:b w:val="0"/>
      <w:bCs w:val="0"/>
      <w:i/>
      <w:iCs/>
      <w:color w:val="44546A"/>
      <w:rtl w:val="0"/>
      <w:lang w:val="x-none" w:eastAsia="x-none" w:bidi="x-none"/>
    </w:rPr>
  </w:style>
  <w:style w:type="paragraph" w:styleId="Quote">
    <w:name w:val="Quote"/>
    <w:basedOn w:val="Normal"/>
    <w:next w:val="Normal"/>
    <w:qFormat/>
    <w:pPr>
      <w:pBdr>
        <w:left w:val="single" w:sz="48" w:space="13" w:color="auto"/>
      </w:pBdr>
      <w:spacing w:after="0" w:line="360" w:lineRule="auto"/>
    </w:pPr>
    <w:rPr>
      <w:rFonts w:ascii="Calibri Light" w:eastAsia="Calibri Light" w:hAnsi="Calibri Light" w:cs="Calibri Light"/>
      <w:b/>
      <w:bCs/>
      <w:i/>
      <w:iCs/>
      <w:color w:val="4472C4"/>
      <w:sz w:val="24"/>
      <w:szCs w:val="24"/>
    </w:rPr>
  </w:style>
  <w:style w:type="character" w:customStyle="1" w:styleId="QuoteChar">
    <w:name w:val="Quote Char"/>
    <w:qFormat/>
    <w:rPr>
      <w:rFonts w:ascii="Calibri Light" w:eastAsia="Calibri Light" w:hAnsi="Calibri Light" w:cs="Calibri Light"/>
      <w:b/>
      <w:bCs/>
      <w:i/>
      <w:iCs/>
      <w:color w:val="4472C4"/>
      <w:sz w:val="24"/>
      <w:szCs w:val="24"/>
      <w:rtl w:val="0"/>
      <w:lang w:val="x-none" w:eastAsia="x-none" w:bidi="x-none"/>
    </w:rPr>
  </w:style>
  <w:style w:type="paragraph" w:styleId="IntenseQuote">
    <w:name w:val="Intense Quote"/>
    <w:basedOn w:val="Normal"/>
    <w:next w:val="Normal"/>
    <w:qFormat/>
    <w:pPr>
      <w:pBdr>
        <w:left w:val="single" w:sz="48" w:space="13" w:color="auto"/>
      </w:pBdr>
      <w:spacing w:before="240" w:after="120" w:line="300" w:lineRule="auto"/>
    </w:pPr>
    <w:rPr>
      <w:b/>
      <w:bCs/>
      <w:i/>
      <w:iCs/>
      <w:color w:val="ED7D31"/>
      <w:sz w:val="26"/>
      <w:szCs w:val="26"/>
    </w:rPr>
  </w:style>
  <w:style w:type="character" w:customStyle="1" w:styleId="IntenseQuoteChar">
    <w:name w:val="Intense Quote Char"/>
    <w:qFormat/>
    <w:rPr>
      <w:b/>
      <w:bCs/>
      <w:i/>
      <w:iCs/>
      <w:color w:val="ED7D31"/>
      <w:sz w:val="26"/>
      <w:szCs w:val="26"/>
      <w:rtl w:val="0"/>
      <w:lang w:val="x-none" w:eastAsia="x-none" w:bidi="x-none"/>
    </w:rPr>
  </w:style>
  <w:style w:type="character" w:styleId="SubtleEmphasis">
    <w:name w:val="Subtle Emphasis"/>
    <w:qFormat/>
    <w:rPr>
      <w:i/>
      <w:iCs/>
      <w:color w:val="000000"/>
      <w:rtl w:val="0"/>
      <w:lang w:val="x-none" w:eastAsia="x-none" w:bidi="x-none"/>
    </w:rPr>
  </w:style>
  <w:style w:type="character" w:styleId="IntenseEmphasis">
    <w:name w:val="Intense Emphasis"/>
    <w:qFormat/>
    <w:rPr>
      <w:b/>
      <w:bCs/>
      <w:i/>
      <w:iCs/>
      <w:color w:val="44546A"/>
      <w:rtl w:val="0"/>
      <w:lang w:val="x-none" w:eastAsia="x-none" w:bidi="x-none"/>
    </w:rPr>
  </w:style>
  <w:style w:type="character" w:styleId="SubtleReference">
    <w:name w:val="Subtle Reference"/>
    <w:qFormat/>
    <w:rPr>
      <w:color w:val="000000"/>
      <w:u w:val="single"/>
      <w:rtl w:val="0"/>
      <w:lang w:val="x-none" w:eastAsia="x-none" w:bidi="x-none"/>
    </w:rPr>
  </w:style>
  <w:style w:type="character" w:styleId="IntenseReference">
    <w:name w:val="Intense Reference"/>
    <w:qFormat/>
    <w:rPr>
      <w:rFonts w:ascii="Calibri" w:eastAsia="Calibri" w:hAnsi="Calibri" w:cs="Calibri"/>
      <w:b/>
      <w:bCs/>
      <w:color w:val="44546A"/>
      <w:sz w:val="22"/>
      <w:szCs w:val="22"/>
      <w:u w:val="single"/>
      <w:rtl w:val="0"/>
      <w:lang w:val="x-none" w:eastAsia="x-none" w:bidi="x-none"/>
    </w:rPr>
  </w:style>
  <w:style w:type="character" w:styleId="BookTitle">
    <w:name w:val="Book Title"/>
    <w:qFormat/>
    <w:rPr>
      <w:rFonts w:ascii="Calibri Light" w:eastAsia="Calibri Light" w:hAnsi="Calibri Light" w:cs="Calibri Light"/>
      <w:b/>
      <w:bCs/>
      <w:color w:val="44546A"/>
      <w:sz w:val="22"/>
      <w:szCs w:val="22"/>
      <w:rtl w:val="0"/>
      <w:lang w:val="x-none" w:eastAsia="x-none" w:bidi="x-none"/>
    </w:rPr>
  </w:style>
  <w:style w:type="character" w:customStyle="1" w:styleId="NoSpacingChar">
    <w:name w:val="No Spacing Char"/>
    <w:qFormat/>
    <w:rPr>
      <w:rtl w:val="0"/>
      <w:lang w:val="x-none" w:eastAsia="x-none" w:bidi="x-none"/>
    </w:r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sz w:val="20"/>
      <w:szCs w:val="20"/>
      <w:rtl w:val="0"/>
      <w:lang w:val="x-none" w:eastAsia="x-none" w:bidi="x-none"/>
    </w:rPr>
  </w:style>
  <w:style w:type="character" w:customStyle="1" w:styleId="CommentSubjectChar">
    <w:name w:val="Comment Subject Char"/>
    <w:basedOn w:val="CommentTextChar"/>
    <w:qFormat/>
    <w:rPr>
      <w:b/>
      <w:bCs/>
      <w:sz w:val="20"/>
      <w:szCs w:val="20"/>
      <w:rtl w:val="0"/>
      <w:lang w:val="x-none" w:eastAsia="x-none" w:bidi="x-none"/>
    </w:rPr>
  </w:style>
  <w:style w:type="paragraph" w:styleId="BalloonText">
    <w:name w:val="Balloon Text"/>
    <w:basedOn w:val="Normal"/>
    <w:qFormat/>
    <w:pPr>
      <w:spacing w:after="0" w:line="240" w:lineRule="auto"/>
    </w:pPr>
    <w:rPr>
      <w:rFonts w:ascii="Times New Roman" w:eastAsia="Times New Roman" w:hAnsi="Times New Roman"/>
      <w:sz w:val="18"/>
      <w:szCs w:val="18"/>
    </w:rPr>
  </w:style>
  <w:style w:type="character" w:customStyle="1" w:styleId="BalloonTextChar">
    <w:name w:val="Balloon Text Char"/>
    <w:qFormat/>
    <w:rPr>
      <w:rFonts w:ascii="Times New Roman" w:eastAsia="Times New Roman" w:hAnsi="Times New Roman" w:cs="Times New Roman"/>
      <w:sz w:val="18"/>
      <w:szCs w:val="18"/>
      <w:rtl w:val="0"/>
      <w:lang w:val="x-none" w:eastAsia="x-none" w:bidi="x-none"/>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 w:type="paragraph" w:styleId="Revision">
    <w:name w:val="Revision"/>
    <w:hidden/>
    <w:uiPriority w:val="99"/>
    <w:semiHidden/>
    <w:rsid w:val="00ED69D8"/>
    <w:pPr>
      <w:spacing w:after="0" w:line="240" w:lineRule="auto"/>
    </w:pPr>
    <w:rPr>
      <w:rFonts w:ascii="Calibri" w:eastAsia="Calibri" w:hAnsi="Calibri"/>
      <w:sz w:val="22"/>
      <w:szCs w:val="22"/>
      <w:lang w:val="x-none" w:eastAsia="x-none"/>
    </w:rPr>
  </w:style>
  <w:style w:type="table" w:styleId="TableGrid">
    <w:name w:val="Table Grid"/>
    <w:basedOn w:val="TableNormal"/>
    <w:uiPriority w:val="39"/>
    <w:rsid w:val="009E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42891">
      <w:bodyDiv w:val="1"/>
      <w:marLeft w:val="0"/>
      <w:marRight w:val="0"/>
      <w:marTop w:val="0"/>
      <w:marBottom w:val="0"/>
      <w:divBdr>
        <w:top w:val="none" w:sz="0" w:space="0" w:color="auto"/>
        <w:left w:val="none" w:sz="0" w:space="0" w:color="auto"/>
        <w:bottom w:val="none" w:sz="0" w:space="0" w:color="auto"/>
        <w:right w:val="none" w:sz="0" w:space="0" w:color="auto"/>
      </w:divBdr>
    </w:div>
    <w:div w:id="847713652">
      <w:bodyDiv w:val="1"/>
      <w:marLeft w:val="0"/>
      <w:marRight w:val="0"/>
      <w:marTop w:val="0"/>
      <w:marBottom w:val="0"/>
      <w:divBdr>
        <w:top w:val="none" w:sz="0" w:space="0" w:color="auto"/>
        <w:left w:val="none" w:sz="0" w:space="0" w:color="auto"/>
        <w:bottom w:val="none" w:sz="0" w:space="0" w:color="auto"/>
        <w:right w:val="none" w:sz="0" w:space="0" w:color="auto"/>
      </w:divBdr>
    </w:div>
    <w:div w:id="911695375">
      <w:bodyDiv w:val="1"/>
      <w:marLeft w:val="0"/>
      <w:marRight w:val="0"/>
      <w:marTop w:val="0"/>
      <w:marBottom w:val="0"/>
      <w:divBdr>
        <w:top w:val="none" w:sz="0" w:space="0" w:color="auto"/>
        <w:left w:val="none" w:sz="0" w:space="0" w:color="auto"/>
        <w:bottom w:val="none" w:sz="0" w:space="0" w:color="auto"/>
        <w:right w:val="none" w:sz="0" w:space="0" w:color="auto"/>
      </w:divBdr>
    </w:div>
    <w:div w:id="1066104748">
      <w:bodyDiv w:val="1"/>
      <w:marLeft w:val="0"/>
      <w:marRight w:val="0"/>
      <w:marTop w:val="0"/>
      <w:marBottom w:val="0"/>
      <w:divBdr>
        <w:top w:val="none" w:sz="0" w:space="0" w:color="auto"/>
        <w:left w:val="none" w:sz="0" w:space="0" w:color="auto"/>
        <w:bottom w:val="none" w:sz="0" w:space="0" w:color="auto"/>
        <w:right w:val="none" w:sz="0" w:space="0" w:color="auto"/>
      </w:divBdr>
    </w:div>
    <w:div w:id="1432312370">
      <w:bodyDiv w:val="1"/>
      <w:marLeft w:val="0"/>
      <w:marRight w:val="0"/>
      <w:marTop w:val="0"/>
      <w:marBottom w:val="0"/>
      <w:divBdr>
        <w:top w:val="none" w:sz="0" w:space="0" w:color="auto"/>
        <w:left w:val="none" w:sz="0" w:space="0" w:color="auto"/>
        <w:bottom w:val="none" w:sz="0" w:space="0" w:color="auto"/>
        <w:right w:val="none" w:sz="0" w:space="0" w:color="auto"/>
      </w:divBdr>
    </w:div>
    <w:div w:id="1458062115">
      <w:bodyDiv w:val="1"/>
      <w:marLeft w:val="0"/>
      <w:marRight w:val="0"/>
      <w:marTop w:val="0"/>
      <w:marBottom w:val="0"/>
      <w:divBdr>
        <w:top w:val="none" w:sz="0" w:space="0" w:color="auto"/>
        <w:left w:val="none" w:sz="0" w:space="0" w:color="auto"/>
        <w:bottom w:val="none" w:sz="0" w:space="0" w:color="auto"/>
        <w:right w:val="none" w:sz="0" w:space="0" w:color="auto"/>
      </w:divBdr>
    </w:div>
    <w:div w:id="178121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Associated British Foods</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 Rebecca</dc:creator>
  <cp:lastModifiedBy>Clare Farrington</cp:lastModifiedBy>
  <cp:revision>7</cp:revision>
  <dcterms:created xsi:type="dcterms:W3CDTF">2024-09-18T13:35:00Z</dcterms:created>
  <dcterms:modified xsi:type="dcterms:W3CDTF">2024-10-03T16:04:00Z</dcterms:modified>
</cp:coreProperties>
</file>