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613055" w14:paraId="4BF2D7C0" w14:textId="77777777" w:rsidTr="00B60E62">
        <w:tc>
          <w:tcPr>
            <w:tcW w:w="2694" w:type="dxa"/>
            <w:shd w:val="clear" w:color="auto" w:fill="F2F2F2" w:themeFill="background1" w:themeFillShade="F2"/>
          </w:tcPr>
          <w:p w14:paraId="57C42C42" w14:textId="77777777" w:rsidR="00C01223" w:rsidRPr="00613055" w:rsidRDefault="00D451E0"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Job </w:t>
            </w:r>
            <w:r w:rsidR="006E3E25" w:rsidRPr="00613055">
              <w:rPr>
                <w:rFonts w:ascii="Avenir Next LT Pro" w:eastAsia="Times New Roman" w:hAnsi="Avenir Next LT Pro" w:cs="Times New Roman"/>
                <w:b/>
                <w:sz w:val="20"/>
                <w:szCs w:val="20"/>
                <w:lang w:eastAsia="en-GB"/>
              </w:rPr>
              <w:t>T</w:t>
            </w:r>
            <w:r w:rsidRPr="00613055">
              <w:rPr>
                <w:rFonts w:ascii="Avenir Next LT Pro" w:eastAsia="Times New Roman" w:hAnsi="Avenir Next LT Pro" w:cs="Times New Roman"/>
                <w:b/>
                <w:sz w:val="20"/>
                <w:szCs w:val="20"/>
                <w:lang w:eastAsia="en-GB"/>
              </w:rPr>
              <w:t>itl</w:t>
            </w:r>
            <w:r w:rsidR="00864BD3" w:rsidRPr="00613055">
              <w:rPr>
                <w:rFonts w:ascii="Avenir Next LT Pro" w:eastAsia="Times New Roman" w:hAnsi="Avenir Next LT Pro" w:cs="Times New Roman"/>
                <w:b/>
                <w:sz w:val="20"/>
                <w:szCs w:val="20"/>
                <w:lang w:eastAsia="en-GB"/>
              </w:rPr>
              <w:t>e</w:t>
            </w:r>
          </w:p>
          <w:p w14:paraId="34421115" w14:textId="4D8FCE3B"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65962413" w14:textId="0F2376EE" w:rsidR="00C01223" w:rsidRPr="004C6387" w:rsidRDefault="004C6387" w:rsidP="004C6387">
            <w:pPr>
              <w:spacing w:before="40" w:after="40"/>
              <w:rPr>
                <w:rFonts w:ascii="Avenir Next LT Pro" w:eastAsia="Times New Roman" w:hAnsi="Avenir Next LT Pro" w:cs="Times New Roman"/>
                <w:sz w:val="20"/>
                <w:szCs w:val="20"/>
                <w:lang w:eastAsia="en-GB"/>
              </w:rPr>
            </w:pPr>
            <w:r w:rsidRPr="004C6387">
              <w:rPr>
                <w:rFonts w:ascii="Calibri" w:eastAsia="Times New Roman" w:hAnsi="Calibri" w:cs="Calibri"/>
                <w:lang w:eastAsia="en-GB"/>
              </w:rPr>
              <w:t>Head of Direct to Farm</w:t>
            </w:r>
            <w:r w:rsidR="009E3175">
              <w:rPr>
                <w:rFonts w:ascii="Calibri" w:eastAsia="Times New Roman" w:hAnsi="Calibri" w:cs="Calibri"/>
                <w:lang w:eastAsia="en-GB"/>
              </w:rPr>
              <w:t xml:space="preserve"> (D2F)</w:t>
            </w:r>
          </w:p>
        </w:tc>
      </w:tr>
      <w:tr w:rsidR="009F3689" w:rsidRPr="00613055" w14:paraId="2074AB57" w14:textId="77777777" w:rsidTr="00B60E62">
        <w:tc>
          <w:tcPr>
            <w:tcW w:w="2694" w:type="dxa"/>
            <w:shd w:val="clear" w:color="auto" w:fill="F2F2F2" w:themeFill="background1" w:themeFillShade="F2"/>
          </w:tcPr>
          <w:p w14:paraId="677EC059"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Reports to</w:t>
            </w:r>
          </w:p>
          <w:p w14:paraId="3E4BBB57" w14:textId="0B621A18"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7A5EC33B" w14:textId="3C1834DA" w:rsidR="00C01223" w:rsidRPr="00613055" w:rsidRDefault="004C6387"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AB Dairy M</w:t>
            </w:r>
            <w:r w:rsidR="009E3175">
              <w:rPr>
                <w:rFonts w:ascii="Avenir Next LT Pro" w:eastAsia="Times New Roman" w:hAnsi="Avenir Next LT Pro" w:cs="Times New Roman"/>
                <w:sz w:val="20"/>
                <w:szCs w:val="20"/>
                <w:lang w:eastAsia="en-GB"/>
              </w:rPr>
              <w:t>anaging Director</w:t>
            </w:r>
          </w:p>
        </w:tc>
      </w:tr>
      <w:tr w:rsidR="006E3E25" w:rsidRPr="00613055" w14:paraId="7CD6784C" w14:textId="77777777" w:rsidTr="00B60E62">
        <w:tc>
          <w:tcPr>
            <w:tcW w:w="2694" w:type="dxa"/>
            <w:shd w:val="clear" w:color="auto" w:fill="F2F2F2" w:themeFill="background1" w:themeFillShade="F2"/>
          </w:tcPr>
          <w:p w14:paraId="7087F0C9" w14:textId="77777777" w:rsidR="00C01223" w:rsidRPr="00613055" w:rsidRDefault="006E3E25"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Business</w:t>
            </w:r>
          </w:p>
          <w:p w14:paraId="01E6FB11" w14:textId="3038BAC6"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53A68E3" w14:textId="1ED14060" w:rsidR="00C01223" w:rsidRPr="00613055" w:rsidRDefault="004C6387"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AB Dairy</w:t>
            </w:r>
          </w:p>
        </w:tc>
      </w:tr>
      <w:tr w:rsidR="009F3689" w:rsidRPr="00613055" w14:paraId="12659DC1" w14:textId="77777777" w:rsidTr="00B60E62">
        <w:tc>
          <w:tcPr>
            <w:tcW w:w="2694" w:type="dxa"/>
            <w:shd w:val="clear" w:color="auto" w:fill="F2F2F2" w:themeFill="background1" w:themeFillShade="F2"/>
          </w:tcPr>
          <w:p w14:paraId="27844C9C"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Location</w:t>
            </w:r>
          </w:p>
          <w:p w14:paraId="36DDFAA7" w14:textId="0E2B5A6D"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CE5AE88" w14:textId="0A142CBA" w:rsidR="00C01223" w:rsidRPr="00613055" w:rsidRDefault="004C6387" w:rsidP="00077587">
            <w:pPr>
              <w:spacing w:before="40" w:after="40" w:line="240" w:lineRule="auto"/>
              <w:rPr>
                <w:rFonts w:ascii="Avenir Next LT Pro" w:eastAsia="Times New Roman" w:hAnsi="Avenir Next LT Pro" w:cs="Times New Roman"/>
                <w:sz w:val="20"/>
                <w:szCs w:val="20"/>
                <w:lang w:eastAsia="en-GB"/>
              </w:rPr>
            </w:pPr>
            <w:r>
              <w:rPr>
                <w:rFonts w:cstheme="minorHAnsi"/>
              </w:rPr>
              <w:t>UK – National Role</w:t>
            </w:r>
          </w:p>
        </w:tc>
      </w:tr>
      <w:tr w:rsidR="009F3689" w:rsidRPr="00613055" w14:paraId="519475EB" w14:textId="77777777" w:rsidTr="00B60E62">
        <w:tc>
          <w:tcPr>
            <w:tcW w:w="2694" w:type="dxa"/>
            <w:shd w:val="clear" w:color="auto" w:fill="F2F2F2" w:themeFill="background1" w:themeFillShade="F2"/>
          </w:tcPr>
          <w:p w14:paraId="3AF0BD8E" w14:textId="77777777" w:rsidR="00C01223" w:rsidRPr="00613055" w:rsidRDefault="00E12102"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Direct &amp; Indirect Report</w:t>
            </w:r>
            <w:r w:rsidR="00E96F87" w:rsidRPr="00613055">
              <w:rPr>
                <w:rFonts w:ascii="Avenir Next LT Pro" w:eastAsia="Times New Roman" w:hAnsi="Avenir Next LT Pro" w:cs="Times New Roman"/>
                <w:b/>
                <w:sz w:val="20"/>
                <w:szCs w:val="20"/>
                <w:lang w:eastAsia="en-GB"/>
              </w:rPr>
              <w:t>s</w:t>
            </w:r>
          </w:p>
          <w:p w14:paraId="09962585" w14:textId="197BCF18" w:rsidR="00E96F87" w:rsidRPr="00613055" w:rsidRDefault="00E96F87" w:rsidP="005F75F2">
            <w:pPr>
              <w:spacing w:before="40" w:after="40" w:line="240" w:lineRule="auto"/>
              <w:rPr>
                <w:rFonts w:ascii="Avenir Next LT Pro" w:eastAsia="Times New Roman" w:hAnsi="Avenir Next LT Pro" w:cs="Times New Roman"/>
                <w:b/>
                <w:sz w:val="20"/>
                <w:szCs w:val="20"/>
                <w:lang w:eastAsia="en-GB"/>
              </w:rPr>
            </w:pPr>
          </w:p>
        </w:tc>
        <w:tc>
          <w:tcPr>
            <w:tcW w:w="6946" w:type="dxa"/>
          </w:tcPr>
          <w:p w14:paraId="0C458A11" w14:textId="687479A6" w:rsidR="00C01223" w:rsidRDefault="004C6387"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 xml:space="preserve">Directs: </w:t>
            </w:r>
            <w:r w:rsidR="009E3175">
              <w:rPr>
                <w:rFonts w:ascii="Avenir Next LT Pro" w:eastAsia="Times New Roman" w:hAnsi="Avenir Next LT Pro" w:cs="Times New Roman"/>
                <w:sz w:val="20"/>
                <w:szCs w:val="20"/>
                <w:lang w:eastAsia="en-GB"/>
              </w:rPr>
              <w:t xml:space="preserve">Total: </w:t>
            </w:r>
            <w:r w:rsidR="00184BD0">
              <w:rPr>
                <w:rFonts w:ascii="Avenir Next LT Pro" w:eastAsia="Times New Roman" w:hAnsi="Avenir Next LT Pro" w:cs="Times New Roman"/>
                <w:sz w:val="20"/>
                <w:szCs w:val="20"/>
                <w:lang w:eastAsia="en-GB"/>
              </w:rPr>
              <w:t xml:space="preserve">7. </w:t>
            </w:r>
            <w:r w:rsidR="009E3175">
              <w:rPr>
                <w:rFonts w:ascii="Avenir Next LT Pro" w:eastAsia="Times New Roman" w:hAnsi="Avenir Next LT Pro" w:cs="Times New Roman"/>
                <w:sz w:val="20"/>
                <w:szCs w:val="20"/>
                <w:lang w:eastAsia="en-GB"/>
              </w:rPr>
              <w:t xml:space="preserve">Regional Consultant Leads (x2); KW Commercial Leads (x2); Business Development Coordinator; UK Account </w:t>
            </w:r>
            <w:proofErr w:type="gramStart"/>
            <w:r w:rsidR="009E3175">
              <w:rPr>
                <w:rFonts w:ascii="Avenir Next LT Pro" w:eastAsia="Times New Roman" w:hAnsi="Avenir Next LT Pro" w:cs="Times New Roman"/>
                <w:sz w:val="20"/>
                <w:szCs w:val="20"/>
                <w:lang w:eastAsia="en-GB"/>
              </w:rPr>
              <w:t>Manager  -</w:t>
            </w:r>
            <w:proofErr w:type="gramEnd"/>
            <w:r w:rsidR="009E3175">
              <w:rPr>
                <w:rFonts w:ascii="Avenir Next LT Pro" w:eastAsia="Times New Roman" w:hAnsi="Avenir Next LT Pro" w:cs="Times New Roman"/>
                <w:sz w:val="20"/>
                <w:szCs w:val="20"/>
                <w:lang w:eastAsia="en-GB"/>
              </w:rPr>
              <w:t xml:space="preserve"> </w:t>
            </w:r>
            <w:proofErr w:type="spellStart"/>
            <w:r w:rsidR="009E3175">
              <w:rPr>
                <w:rFonts w:ascii="Avenir Next LT Pro" w:eastAsia="Times New Roman" w:hAnsi="Avenir Next LT Pro" w:cs="Times New Roman"/>
                <w:sz w:val="20"/>
                <w:szCs w:val="20"/>
                <w:lang w:eastAsia="en-GB"/>
              </w:rPr>
              <w:t>Feedlync</w:t>
            </w:r>
            <w:proofErr w:type="spellEnd"/>
            <w:r w:rsidR="009E3175">
              <w:rPr>
                <w:rFonts w:ascii="Avenir Next LT Pro" w:eastAsia="Times New Roman" w:hAnsi="Avenir Next LT Pro" w:cs="Times New Roman"/>
                <w:sz w:val="20"/>
                <w:szCs w:val="20"/>
                <w:lang w:eastAsia="en-GB"/>
              </w:rPr>
              <w:t>; D2F Customer Support</w:t>
            </w:r>
          </w:p>
          <w:p w14:paraId="5BABF346" w14:textId="77777777" w:rsidR="00184BD0" w:rsidRDefault="00184BD0" w:rsidP="005F75F2">
            <w:pPr>
              <w:spacing w:before="40" w:after="40" w:line="240" w:lineRule="auto"/>
              <w:rPr>
                <w:rFonts w:ascii="Avenir Next LT Pro" w:eastAsia="Times New Roman" w:hAnsi="Avenir Next LT Pro" w:cs="Times New Roman"/>
                <w:sz w:val="20"/>
                <w:szCs w:val="20"/>
                <w:lang w:eastAsia="en-GB"/>
              </w:rPr>
            </w:pPr>
          </w:p>
          <w:p w14:paraId="1225DCCE" w14:textId="00D5888A" w:rsidR="004C6387" w:rsidRPr="00613055" w:rsidRDefault="004C6387" w:rsidP="005F75F2">
            <w:pPr>
              <w:spacing w:before="40" w:after="40" w:line="240" w:lineRule="auto"/>
              <w:rPr>
                <w:rFonts w:ascii="Avenir Next LT Pro" w:eastAsia="Times New Roman" w:hAnsi="Avenir Next LT Pro" w:cs="Times New Roman"/>
                <w:sz w:val="20"/>
                <w:szCs w:val="20"/>
                <w:lang w:eastAsia="en-GB"/>
              </w:rPr>
            </w:pPr>
            <w:proofErr w:type="spellStart"/>
            <w:r>
              <w:rPr>
                <w:rFonts w:ascii="Avenir Next LT Pro" w:eastAsia="Times New Roman" w:hAnsi="Avenir Next LT Pro" w:cs="Times New Roman"/>
                <w:sz w:val="20"/>
                <w:szCs w:val="20"/>
                <w:lang w:eastAsia="en-GB"/>
              </w:rPr>
              <w:t>Indirects</w:t>
            </w:r>
            <w:proofErr w:type="spellEnd"/>
            <w:r>
              <w:rPr>
                <w:rFonts w:ascii="Avenir Next LT Pro" w:eastAsia="Times New Roman" w:hAnsi="Avenir Next LT Pro" w:cs="Times New Roman"/>
                <w:sz w:val="20"/>
                <w:szCs w:val="20"/>
                <w:lang w:eastAsia="en-GB"/>
              </w:rPr>
              <w:t xml:space="preserve">: </w:t>
            </w:r>
            <w:r w:rsidR="00184BD0">
              <w:rPr>
                <w:rFonts w:ascii="Avenir Next LT Pro" w:eastAsia="Times New Roman" w:hAnsi="Avenir Next LT Pro" w:cs="Times New Roman"/>
                <w:sz w:val="20"/>
                <w:szCs w:val="20"/>
                <w:lang w:eastAsia="en-GB"/>
              </w:rPr>
              <w:t>c. 50</w:t>
            </w:r>
          </w:p>
        </w:tc>
      </w:tr>
      <w:tr w:rsidR="00C01223" w:rsidRPr="00613055" w14:paraId="37E48ADB" w14:textId="77777777" w:rsidTr="00B60E62">
        <w:tc>
          <w:tcPr>
            <w:tcW w:w="2694" w:type="dxa"/>
            <w:shd w:val="clear" w:color="auto" w:fill="F2F2F2" w:themeFill="background1" w:themeFillShade="F2"/>
          </w:tcPr>
          <w:p w14:paraId="0B69DB1F" w14:textId="77777777" w:rsidR="00E96F87"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Budget Responsibility</w:t>
            </w:r>
          </w:p>
          <w:p w14:paraId="30A2552A" w14:textId="40A4C016" w:rsidR="00C01223"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 </w:t>
            </w:r>
          </w:p>
        </w:tc>
        <w:tc>
          <w:tcPr>
            <w:tcW w:w="6946" w:type="dxa"/>
          </w:tcPr>
          <w:p w14:paraId="5EA9EC8B" w14:textId="124E0A3D" w:rsidR="00C01223" w:rsidRPr="00613055" w:rsidRDefault="009E3175"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Yes. (c.£5.8m)</w:t>
            </w:r>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613055" w14:paraId="412DFE37" w14:textId="77777777" w:rsidTr="00B60E62">
        <w:tc>
          <w:tcPr>
            <w:tcW w:w="2694" w:type="dxa"/>
            <w:shd w:val="clear" w:color="auto" w:fill="F2F2F2" w:themeFill="background1" w:themeFillShade="F2"/>
          </w:tcPr>
          <w:p w14:paraId="73B0B9D6"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Role Overview</w:t>
            </w:r>
          </w:p>
          <w:p w14:paraId="520D5603" w14:textId="77777777" w:rsidR="00C01223" w:rsidRPr="00613055" w:rsidRDefault="00C01223" w:rsidP="00384900">
            <w:pPr>
              <w:spacing w:before="40" w:after="40" w:line="240" w:lineRule="auto"/>
              <w:rPr>
                <w:rFonts w:ascii="Avenir Next LT Pro" w:eastAsia="Times New Roman" w:hAnsi="Avenir Next LT Pro" w:cs="Times New Roman"/>
                <w:bCs/>
                <w:sz w:val="18"/>
                <w:szCs w:val="18"/>
                <w:lang w:eastAsia="en-GB"/>
              </w:rPr>
            </w:pPr>
            <w:r w:rsidRPr="00613055">
              <w:rPr>
                <w:rFonts w:ascii="Avenir Next LT Pro" w:eastAsia="Times New Roman" w:hAnsi="Avenir Next LT Pro" w:cs="Times New Roman"/>
                <w:bCs/>
                <w:sz w:val="18"/>
                <w:szCs w:val="18"/>
                <w:lang w:eastAsia="en-GB"/>
              </w:rPr>
              <w:t xml:space="preserve">Impact Statement </w:t>
            </w:r>
          </w:p>
          <w:p w14:paraId="5DD6424C"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511049C3" w14:textId="5C8D0B94" w:rsidR="00AD1C74" w:rsidRDefault="00AD1C74" w:rsidP="00AD1C74">
            <w:pPr>
              <w:rPr>
                <w:rFonts w:ascii="Avenir Next LT Pro" w:eastAsia="Times New Roman" w:hAnsi="Avenir Next LT Pro" w:cs="Times New Roman"/>
                <w:bCs/>
                <w:sz w:val="20"/>
                <w:szCs w:val="20"/>
                <w:lang w:eastAsia="en-GB"/>
              </w:rPr>
            </w:pPr>
            <w:r w:rsidRPr="000849F4">
              <w:rPr>
                <w:rFonts w:ascii="Avenir Next LT Pro" w:eastAsia="Times New Roman" w:hAnsi="Avenir Next LT Pro" w:cs="Times New Roman"/>
                <w:bCs/>
                <w:sz w:val="20"/>
                <w:szCs w:val="20"/>
                <w:lang w:eastAsia="en-GB"/>
              </w:rPr>
              <w:t xml:space="preserve">The Head of </w:t>
            </w:r>
            <w:r>
              <w:rPr>
                <w:rFonts w:ascii="Avenir Next LT Pro" w:eastAsia="Times New Roman" w:hAnsi="Avenir Next LT Pro" w:cs="Times New Roman"/>
                <w:bCs/>
                <w:sz w:val="20"/>
                <w:szCs w:val="20"/>
                <w:lang w:eastAsia="en-GB"/>
              </w:rPr>
              <w:t>Direct to Farm</w:t>
            </w:r>
            <w:r w:rsidRPr="000849F4">
              <w:rPr>
                <w:rFonts w:ascii="Avenir Next LT Pro" w:eastAsia="Times New Roman" w:hAnsi="Avenir Next LT Pro" w:cs="Times New Roman"/>
                <w:bCs/>
                <w:sz w:val="20"/>
                <w:szCs w:val="20"/>
                <w:lang w:eastAsia="en-GB"/>
              </w:rPr>
              <w:t xml:space="preserve"> will lead the strategy and execution of the company's </w:t>
            </w:r>
            <w:r>
              <w:rPr>
                <w:rFonts w:ascii="Avenir Next LT Pro" w:eastAsia="Times New Roman" w:hAnsi="Avenir Next LT Pro" w:cs="Times New Roman"/>
                <w:bCs/>
                <w:sz w:val="20"/>
                <w:szCs w:val="20"/>
                <w:lang w:eastAsia="en-GB"/>
              </w:rPr>
              <w:t>Direct to Farm</w:t>
            </w:r>
            <w:r w:rsidRPr="000849F4">
              <w:rPr>
                <w:rFonts w:ascii="Avenir Next LT Pro" w:eastAsia="Times New Roman" w:hAnsi="Avenir Next LT Pro" w:cs="Times New Roman"/>
                <w:bCs/>
                <w:sz w:val="20"/>
                <w:szCs w:val="20"/>
                <w:lang w:eastAsia="en-GB"/>
              </w:rPr>
              <w:t xml:space="preserve"> sales </w:t>
            </w:r>
            <w:r>
              <w:rPr>
                <w:rFonts w:ascii="Avenir Next LT Pro" w:eastAsia="Times New Roman" w:hAnsi="Avenir Next LT Pro" w:cs="Times New Roman"/>
                <w:bCs/>
                <w:sz w:val="20"/>
                <w:szCs w:val="20"/>
                <w:lang w:eastAsia="en-GB"/>
              </w:rPr>
              <w:t xml:space="preserve">and consultancy </w:t>
            </w:r>
            <w:r w:rsidRPr="000849F4">
              <w:rPr>
                <w:rFonts w:ascii="Avenir Next LT Pro" w:eastAsia="Times New Roman" w:hAnsi="Avenir Next LT Pro" w:cs="Times New Roman"/>
                <w:bCs/>
                <w:sz w:val="20"/>
                <w:szCs w:val="20"/>
                <w:lang w:eastAsia="en-GB"/>
              </w:rPr>
              <w:t xml:space="preserve">operations, focusing on developing and maintaining relationships with key </w:t>
            </w:r>
            <w:r>
              <w:rPr>
                <w:rFonts w:ascii="Avenir Next LT Pro" w:eastAsia="Times New Roman" w:hAnsi="Avenir Next LT Pro" w:cs="Times New Roman"/>
                <w:bCs/>
                <w:sz w:val="20"/>
                <w:szCs w:val="20"/>
                <w:lang w:eastAsia="en-GB"/>
              </w:rPr>
              <w:t xml:space="preserve">farmer </w:t>
            </w:r>
            <w:r w:rsidRPr="000849F4">
              <w:rPr>
                <w:rFonts w:ascii="Avenir Next LT Pro" w:eastAsia="Times New Roman" w:hAnsi="Avenir Next LT Pro" w:cs="Times New Roman"/>
                <w:bCs/>
                <w:sz w:val="20"/>
                <w:szCs w:val="20"/>
                <w:lang w:eastAsia="en-GB"/>
              </w:rPr>
              <w:t>c</w:t>
            </w:r>
            <w:r>
              <w:rPr>
                <w:rFonts w:ascii="Avenir Next LT Pro" w:eastAsia="Times New Roman" w:hAnsi="Avenir Next LT Pro" w:cs="Times New Roman"/>
                <w:bCs/>
                <w:sz w:val="20"/>
                <w:szCs w:val="20"/>
                <w:lang w:eastAsia="en-GB"/>
              </w:rPr>
              <w:t>ustomers</w:t>
            </w:r>
            <w:r w:rsidRPr="000849F4">
              <w:rPr>
                <w:rFonts w:ascii="Avenir Next LT Pro" w:eastAsia="Times New Roman" w:hAnsi="Avenir Next LT Pro" w:cs="Times New Roman"/>
                <w:bCs/>
                <w:sz w:val="20"/>
                <w:szCs w:val="20"/>
                <w:lang w:eastAsia="en-GB"/>
              </w:rPr>
              <w:t xml:space="preserve"> in the </w:t>
            </w:r>
            <w:r>
              <w:rPr>
                <w:rFonts w:ascii="Avenir Next LT Pro" w:eastAsia="Times New Roman" w:hAnsi="Avenir Next LT Pro" w:cs="Times New Roman"/>
                <w:bCs/>
                <w:sz w:val="20"/>
                <w:szCs w:val="20"/>
                <w:lang w:eastAsia="en-GB"/>
              </w:rPr>
              <w:t>UK dairy industry</w:t>
            </w:r>
            <w:r w:rsidRPr="000849F4">
              <w:rPr>
                <w:rFonts w:ascii="Avenir Next LT Pro" w:eastAsia="Times New Roman" w:hAnsi="Avenir Next LT Pro" w:cs="Times New Roman"/>
                <w:bCs/>
                <w:sz w:val="20"/>
                <w:szCs w:val="20"/>
                <w:lang w:eastAsia="en-GB"/>
              </w:rPr>
              <w:t>. This role will oversee a multi-disciplinary team responsible for driving growth</w:t>
            </w:r>
            <w:r>
              <w:rPr>
                <w:rFonts w:ascii="Avenir Next LT Pro" w:eastAsia="Times New Roman" w:hAnsi="Avenir Next LT Pro" w:cs="Times New Roman"/>
                <w:bCs/>
                <w:sz w:val="20"/>
                <w:szCs w:val="20"/>
                <w:lang w:eastAsia="en-GB"/>
              </w:rPr>
              <w:t xml:space="preserve"> </w:t>
            </w:r>
            <w:r w:rsidRPr="000849F4">
              <w:rPr>
                <w:rFonts w:ascii="Avenir Next LT Pro" w:eastAsia="Times New Roman" w:hAnsi="Avenir Next LT Pro" w:cs="Times New Roman"/>
                <w:bCs/>
                <w:sz w:val="20"/>
                <w:szCs w:val="20"/>
                <w:lang w:eastAsia="en-GB"/>
              </w:rPr>
              <w:t>and profitability</w:t>
            </w:r>
            <w:r>
              <w:rPr>
                <w:rFonts w:ascii="Avenir Next LT Pro" w:eastAsia="Times New Roman" w:hAnsi="Avenir Next LT Pro" w:cs="Times New Roman"/>
                <w:bCs/>
                <w:sz w:val="20"/>
                <w:szCs w:val="20"/>
                <w:lang w:eastAsia="en-GB"/>
              </w:rPr>
              <w:t xml:space="preserve"> across the UK regions for our business and our farmer customers</w:t>
            </w:r>
            <w:r w:rsidRPr="000849F4">
              <w:rPr>
                <w:rFonts w:ascii="Avenir Next LT Pro" w:eastAsia="Times New Roman" w:hAnsi="Avenir Next LT Pro" w:cs="Times New Roman"/>
                <w:bCs/>
                <w:sz w:val="20"/>
                <w:szCs w:val="20"/>
                <w:lang w:eastAsia="en-GB"/>
              </w:rPr>
              <w:t xml:space="preserve">. </w:t>
            </w:r>
          </w:p>
          <w:p w14:paraId="719CFF23" w14:textId="0E5E16BF" w:rsidR="00AD1C74" w:rsidRDefault="00AD1C74" w:rsidP="00DE4576">
            <w:pPr>
              <w:spacing w:before="30" w:afterLines="30" w:after="72"/>
              <w:contextualSpacing/>
              <w:jc w:val="both"/>
              <w:rPr>
                <w:rFonts w:cstheme="minorHAnsi"/>
              </w:rPr>
            </w:pPr>
            <w:r w:rsidRPr="000849F4">
              <w:rPr>
                <w:rFonts w:ascii="Avenir Next LT Pro" w:eastAsia="Times New Roman" w:hAnsi="Avenir Next LT Pro" w:cs="Times New Roman"/>
                <w:bCs/>
                <w:sz w:val="20"/>
                <w:szCs w:val="20"/>
                <w:lang w:eastAsia="en-GB"/>
              </w:rPr>
              <w:t xml:space="preserve">This role will be pivotal in increasing revenue, market share, and brand presence in the </w:t>
            </w:r>
            <w:r>
              <w:rPr>
                <w:rFonts w:ascii="Avenir Next LT Pro" w:eastAsia="Times New Roman" w:hAnsi="Avenir Next LT Pro" w:cs="Times New Roman"/>
                <w:bCs/>
                <w:sz w:val="20"/>
                <w:szCs w:val="20"/>
                <w:lang w:eastAsia="en-GB"/>
              </w:rPr>
              <w:t>D2F</w:t>
            </w:r>
            <w:r w:rsidRPr="000849F4">
              <w:rPr>
                <w:rFonts w:ascii="Avenir Next LT Pro" w:eastAsia="Times New Roman" w:hAnsi="Avenir Next LT Pro" w:cs="Times New Roman"/>
                <w:bCs/>
                <w:sz w:val="20"/>
                <w:szCs w:val="20"/>
                <w:lang w:eastAsia="en-GB"/>
              </w:rPr>
              <w:t xml:space="preserve"> dairy sector. The Head of </w:t>
            </w:r>
            <w:r>
              <w:rPr>
                <w:rFonts w:ascii="Avenir Next LT Pro" w:eastAsia="Times New Roman" w:hAnsi="Avenir Next LT Pro" w:cs="Times New Roman"/>
                <w:bCs/>
                <w:sz w:val="20"/>
                <w:szCs w:val="20"/>
                <w:lang w:eastAsia="en-GB"/>
              </w:rPr>
              <w:t>D2F</w:t>
            </w:r>
            <w:r w:rsidRPr="000849F4">
              <w:rPr>
                <w:rFonts w:ascii="Avenir Next LT Pro" w:eastAsia="Times New Roman" w:hAnsi="Avenir Next LT Pro" w:cs="Times New Roman"/>
                <w:bCs/>
                <w:sz w:val="20"/>
                <w:szCs w:val="20"/>
                <w:lang w:eastAsia="en-GB"/>
              </w:rPr>
              <w:t xml:space="preserve"> Sales will be key to expanding strategic partnerships, building long-term customer relationships, and ensuring exceptional service delivery to </w:t>
            </w:r>
            <w:r>
              <w:rPr>
                <w:rFonts w:ascii="Avenir Next LT Pro" w:eastAsia="Times New Roman" w:hAnsi="Avenir Next LT Pro" w:cs="Times New Roman"/>
                <w:bCs/>
                <w:sz w:val="20"/>
                <w:szCs w:val="20"/>
                <w:lang w:eastAsia="en-GB"/>
              </w:rPr>
              <w:t xml:space="preserve">the company’s D2F customers. </w:t>
            </w:r>
            <w:r w:rsidRPr="000849F4">
              <w:rPr>
                <w:rFonts w:ascii="Avenir Next LT Pro" w:eastAsia="Times New Roman" w:hAnsi="Avenir Next LT Pro" w:cs="Times New Roman"/>
                <w:bCs/>
                <w:sz w:val="20"/>
                <w:szCs w:val="20"/>
                <w:lang w:eastAsia="en-GB"/>
              </w:rPr>
              <w:t>Their work will directly influence the company's growth and profitability within the dairy industry</w:t>
            </w:r>
            <w:r>
              <w:rPr>
                <w:rFonts w:ascii="Avenir Next LT Pro" w:eastAsia="Times New Roman" w:hAnsi="Avenir Next LT Pro" w:cs="Times New Roman"/>
                <w:bCs/>
                <w:sz w:val="20"/>
                <w:szCs w:val="20"/>
                <w:lang w:eastAsia="en-GB"/>
              </w:rPr>
              <w:t xml:space="preserve"> alongside collaboration with the Dairy Senior Leadership team</w:t>
            </w:r>
            <w:r w:rsidRPr="000849F4">
              <w:rPr>
                <w:rFonts w:ascii="Avenir Next LT Pro" w:eastAsia="Times New Roman" w:hAnsi="Avenir Next LT Pro" w:cs="Times New Roman"/>
                <w:bCs/>
                <w:sz w:val="20"/>
                <w:szCs w:val="20"/>
                <w:lang w:eastAsia="en-GB"/>
              </w:rPr>
              <w:t>.</w:t>
            </w:r>
          </w:p>
          <w:p w14:paraId="6267BF97" w14:textId="77777777" w:rsidR="00C01223" w:rsidRPr="00613055" w:rsidRDefault="00C01223" w:rsidP="00DE4576">
            <w:pPr>
              <w:spacing w:before="30" w:afterLines="30" w:after="72"/>
              <w:ind w:left="360"/>
              <w:contextualSpacing/>
            </w:pPr>
          </w:p>
        </w:tc>
      </w:tr>
      <w:tr w:rsidR="00C01223" w:rsidRPr="00613055" w14:paraId="75B073A2" w14:textId="77777777" w:rsidTr="00B60E62">
        <w:tc>
          <w:tcPr>
            <w:tcW w:w="2694" w:type="dxa"/>
            <w:shd w:val="clear" w:color="auto" w:fill="F2F2F2" w:themeFill="background1" w:themeFillShade="F2"/>
          </w:tcPr>
          <w:p w14:paraId="1C7E4F36"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p w14:paraId="34B18C2E"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Responsibilities</w:t>
            </w:r>
          </w:p>
          <w:p w14:paraId="1A5B9814"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46E6092A" w14:textId="77777777" w:rsidR="00C01223" w:rsidRPr="00613055" w:rsidRDefault="00C01223" w:rsidP="00384900">
            <w:pPr>
              <w:spacing w:before="40" w:after="40"/>
              <w:contextualSpacing/>
              <w:rPr>
                <w:rFonts w:ascii="Avenir Next LT Pro" w:hAnsi="Avenir Next LT Pro"/>
                <w:sz w:val="20"/>
                <w:szCs w:val="20"/>
              </w:rPr>
            </w:pPr>
          </w:p>
          <w:p w14:paraId="732E6DD2" w14:textId="4A9B6013" w:rsidR="00184BD0" w:rsidRPr="003C26CA" w:rsidRDefault="00184BD0" w:rsidP="00AD1C74">
            <w:pPr>
              <w:pStyle w:val="ListParagraph"/>
              <w:numPr>
                <w:ilvl w:val="0"/>
                <w:numId w:val="35"/>
              </w:numPr>
              <w:spacing w:before="30" w:afterLines="30" w:after="72"/>
              <w:contextualSpacing/>
              <w:rPr>
                <w:rFonts w:asciiTheme="minorHAnsi" w:hAnsiTheme="minorHAnsi" w:cstheme="minorHAnsi"/>
              </w:rPr>
            </w:pPr>
            <w:r w:rsidRPr="003C26CA">
              <w:rPr>
                <w:rFonts w:asciiTheme="minorHAnsi" w:hAnsiTheme="minorHAnsi" w:cstheme="minorHAnsi"/>
              </w:rPr>
              <w:t>Leading sales channel</w:t>
            </w:r>
            <w:r w:rsidR="00DE4576">
              <w:rPr>
                <w:rFonts w:asciiTheme="minorHAnsi" w:hAnsiTheme="minorHAnsi" w:cstheme="minorHAnsi"/>
              </w:rPr>
              <w:t>s</w:t>
            </w:r>
            <w:r w:rsidRPr="003C26CA">
              <w:rPr>
                <w:rFonts w:asciiTheme="minorHAnsi" w:hAnsiTheme="minorHAnsi" w:cstheme="minorHAnsi"/>
              </w:rPr>
              <w:t xml:space="preserve"> to market for dairy products and services</w:t>
            </w:r>
          </w:p>
          <w:p w14:paraId="57380F8B" w14:textId="0A550609" w:rsidR="00184BD0" w:rsidRPr="003C26CA" w:rsidRDefault="00184BD0" w:rsidP="00AD1C74">
            <w:pPr>
              <w:pStyle w:val="ListParagraph"/>
              <w:numPr>
                <w:ilvl w:val="0"/>
                <w:numId w:val="35"/>
              </w:numPr>
              <w:spacing w:before="30" w:afterLines="30" w:after="72"/>
              <w:contextualSpacing/>
              <w:rPr>
                <w:rFonts w:asciiTheme="minorHAnsi" w:hAnsiTheme="minorHAnsi" w:cstheme="minorHAnsi"/>
              </w:rPr>
            </w:pPr>
            <w:r w:rsidRPr="003C26CA">
              <w:rPr>
                <w:rFonts w:asciiTheme="minorHAnsi" w:hAnsiTheme="minorHAnsi" w:cstheme="minorHAnsi"/>
              </w:rPr>
              <w:t>Driving the adoption of AB Dairy products and services on all target farms</w:t>
            </w:r>
            <w:r w:rsidR="00DE4576">
              <w:rPr>
                <w:rFonts w:asciiTheme="minorHAnsi" w:hAnsiTheme="minorHAnsi" w:cstheme="minorHAnsi"/>
              </w:rPr>
              <w:t xml:space="preserve"> </w:t>
            </w:r>
          </w:p>
          <w:p w14:paraId="1CB923E3" w14:textId="07DDCF9C" w:rsidR="00184BD0" w:rsidRDefault="00184BD0" w:rsidP="00AD1C74">
            <w:pPr>
              <w:pStyle w:val="ListParagraph"/>
              <w:numPr>
                <w:ilvl w:val="0"/>
                <w:numId w:val="35"/>
              </w:numPr>
              <w:spacing w:before="30" w:afterLines="30" w:after="72"/>
              <w:contextualSpacing/>
              <w:rPr>
                <w:rFonts w:asciiTheme="minorHAnsi" w:hAnsiTheme="minorHAnsi" w:cstheme="minorHAnsi"/>
              </w:rPr>
            </w:pPr>
            <w:r w:rsidRPr="003C26CA">
              <w:rPr>
                <w:rFonts w:asciiTheme="minorHAnsi" w:hAnsiTheme="minorHAnsi" w:cstheme="minorHAnsi"/>
              </w:rPr>
              <w:t xml:space="preserve">Leading the on farm </w:t>
            </w:r>
            <w:r w:rsidR="00DE4576">
              <w:rPr>
                <w:rFonts w:asciiTheme="minorHAnsi" w:hAnsiTheme="minorHAnsi" w:cstheme="minorHAnsi"/>
              </w:rPr>
              <w:t>regional KW Sales and Kite Consul</w:t>
            </w:r>
            <w:r>
              <w:rPr>
                <w:rFonts w:asciiTheme="minorHAnsi" w:hAnsiTheme="minorHAnsi" w:cstheme="minorHAnsi"/>
              </w:rPr>
              <w:t>t</w:t>
            </w:r>
            <w:r w:rsidR="00DE4576">
              <w:rPr>
                <w:rFonts w:asciiTheme="minorHAnsi" w:hAnsiTheme="minorHAnsi" w:cstheme="minorHAnsi"/>
              </w:rPr>
              <w:t>ancy teams t</w:t>
            </w:r>
            <w:r>
              <w:rPr>
                <w:rFonts w:asciiTheme="minorHAnsi" w:hAnsiTheme="minorHAnsi" w:cstheme="minorHAnsi"/>
              </w:rPr>
              <w:t>o identify</w:t>
            </w:r>
            <w:r w:rsidRPr="00971B34">
              <w:rPr>
                <w:rFonts w:asciiTheme="minorHAnsi" w:hAnsiTheme="minorHAnsi" w:cstheme="minorHAnsi"/>
              </w:rPr>
              <w:t xml:space="preserve"> opportunities to grow the on-farm consulting customer segment and execute sustainable growth plans</w:t>
            </w:r>
            <w:r w:rsidR="00DE4576">
              <w:rPr>
                <w:rFonts w:asciiTheme="minorHAnsi" w:hAnsiTheme="minorHAnsi" w:cstheme="minorHAnsi"/>
              </w:rPr>
              <w:t>.</w:t>
            </w:r>
            <w:r>
              <w:rPr>
                <w:rFonts w:asciiTheme="minorHAnsi" w:hAnsiTheme="minorHAnsi" w:cstheme="minorHAnsi"/>
              </w:rPr>
              <w:t xml:space="preserve"> </w:t>
            </w:r>
          </w:p>
          <w:p w14:paraId="05A26D85" w14:textId="271693B8" w:rsidR="00184BD0" w:rsidRPr="003C26CA" w:rsidRDefault="00184BD0" w:rsidP="00AD1C74">
            <w:pPr>
              <w:pStyle w:val="ListParagraph"/>
              <w:numPr>
                <w:ilvl w:val="0"/>
                <w:numId w:val="35"/>
              </w:numPr>
              <w:spacing w:before="30" w:afterLines="30" w:after="72"/>
              <w:contextualSpacing/>
              <w:rPr>
                <w:rFonts w:asciiTheme="minorHAnsi" w:hAnsiTheme="minorHAnsi" w:cstheme="minorHAnsi"/>
              </w:rPr>
            </w:pPr>
            <w:r w:rsidRPr="003C26CA">
              <w:rPr>
                <w:rFonts w:asciiTheme="minorHAnsi" w:hAnsiTheme="minorHAnsi" w:cstheme="minorHAnsi"/>
              </w:rPr>
              <w:t xml:space="preserve">Managing Regional Leads to identify opportunity to provide value added services, products and technologies </w:t>
            </w:r>
            <w:r w:rsidR="00DE4576">
              <w:rPr>
                <w:rFonts w:asciiTheme="minorHAnsi" w:hAnsiTheme="minorHAnsi" w:cstheme="minorHAnsi"/>
              </w:rPr>
              <w:t>to our farmer customers.</w:t>
            </w:r>
          </w:p>
          <w:p w14:paraId="435047AE" w14:textId="77777777" w:rsidR="00184BD0" w:rsidRPr="003C26CA" w:rsidRDefault="00184BD0" w:rsidP="00AD1C74">
            <w:pPr>
              <w:pStyle w:val="ListParagraph"/>
              <w:numPr>
                <w:ilvl w:val="0"/>
                <w:numId w:val="35"/>
              </w:numPr>
              <w:spacing w:before="30" w:afterLines="30" w:after="72"/>
              <w:contextualSpacing/>
              <w:rPr>
                <w:rFonts w:asciiTheme="minorHAnsi" w:hAnsiTheme="minorHAnsi" w:cstheme="minorHAnsi"/>
              </w:rPr>
            </w:pPr>
            <w:r w:rsidRPr="003C26CA">
              <w:rPr>
                <w:rFonts w:asciiTheme="minorHAnsi" w:hAnsiTheme="minorHAnsi" w:cstheme="minorHAnsi"/>
              </w:rPr>
              <w:t>Aligning with the Corporate Consulting team to identify and secure new customers</w:t>
            </w:r>
          </w:p>
          <w:p w14:paraId="79DAB92C" w14:textId="7291428D" w:rsidR="00184BD0" w:rsidRDefault="00184BD0" w:rsidP="00AD1C74">
            <w:pPr>
              <w:pStyle w:val="ListParagraph"/>
              <w:numPr>
                <w:ilvl w:val="0"/>
                <w:numId w:val="35"/>
              </w:numPr>
              <w:spacing w:before="30" w:afterLines="30" w:after="72"/>
              <w:contextualSpacing/>
              <w:rPr>
                <w:rFonts w:asciiTheme="minorHAnsi" w:hAnsiTheme="minorHAnsi" w:cstheme="minorHAnsi"/>
              </w:rPr>
            </w:pPr>
            <w:r w:rsidRPr="003C26CA">
              <w:rPr>
                <w:rFonts w:asciiTheme="minorHAnsi" w:hAnsiTheme="minorHAnsi" w:cstheme="minorHAnsi"/>
              </w:rPr>
              <w:lastRenderedPageBreak/>
              <w:t xml:space="preserve">Working closely with the </w:t>
            </w:r>
            <w:r w:rsidR="00DE4576">
              <w:rPr>
                <w:rFonts w:asciiTheme="minorHAnsi" w:hAnsiTheme="minorHAnsi" w:cstheme="minorHAnsi"/>
              </w:rPr>
              <w:t xml:space="preserve">Operational </w:t>
            </w:r>
            <w:r w:rsidRPr="003C26CA">
              <w:rPr>
                <w:rFonts w:asciiTheme="minorHAnsi" w:hAnsiTheme="minorHAnsi" w:cstheme="minorHAnsi"/>
              </w:rPr>
              <w:t xml:space="preserve">Marketing team to </w:t>
            </w:r>
            <w:r w:rsidR="00DE4576">
              <w:rPr>
                <w:rFonts w:asciiTheme="minorHAnsi" w:hAnsiTheme="minorHAnsi" w:cstheme="minorHAnsi"/>
              </w:rPr>
              <w:t>drive implementation of campaigns across the regional channels.</w:t>
            </w:r>
          </w:p>
          <w:p w14:paraId="56FEBA74" w14:textId="77777777" w:rsidR="00184BD0" w:rsidRDefault="00184BD0" w:rsidP="00AD1C74">
            <w:pPr>
              <w:pStyle w:val="ListParagraph"/>
              <w:numPr>
                <w:ilvl w:val="0"/>
                <w:numId w:val="35"/>
              </w:numPr>
              <w:contextualSpacing/>
              <w:rPr>
                <w:rFonts w:asciiTheme="minorHAnsi" w:hAnsiTheme="minorHAnsi" w:cstheme="minorHAnsi"/>
              </w:rPr>
            </w:pPr>
            <w:r w:rsidRPr="001F1C04">
              <w:rPr>
                <w:rFonts w:asciiTheme="minorHAnsi" w:hAnsiTheme="minorHAnsi" w:cstheme="minorHAnsi"/>
              </w:rPr>
              <w:t>Manage the smooth integration of new</w:t>
            </w:r>
            <w:r>
              <w:rPr>
                <w:rFonts w:asciiTheme="minorHAnsi" w:hAnsiTheme="minorHAnsi" w:cstheme="minorHAnsi"/>
              </w:rPr>
              <w:t xml:space="preserve"> services/</w:t>
            </w:r>
            <w:r w:rsidRPr="001F1C04">
              <w:rPr>
                <w:rFonts w:asciiTheme="minorHAnsi" w:hAnsiTheme="minorHAnsi" w:cstheme="minorHAnsi"/>
              </w:rPr>
              <w:t>products</w:t>
            </w:r>
            <w:r>
              <w:rPr>
                <w:rFonts w:asciiTheme="minorHAnsi" w:hAnsiTheme="minorHAnsi" w:cstheme="minorHAnsi"/>
              </w:rPr>
              <w:t>/technologies</w:t>
            </w:r>
            <w:r w:rsidRPr="001F1C04">
              <w:rPr>
                <w:rFonts w:asciiTheme="minorHAnsi" w:hAnsiTheme="minorHAnsi" w:cstheme="minorHAnsi"/>
              </w:rPr>
              <w:t xml:space="preserve"> into the sales portfolio</w:t>
            </w:r>
            <w:r>
              <w:rPr>
                <w:rFonts w:asciiTheme="minorHAnsi" w:hAnsiTheme="minorHAnsi" w:cstheme="minorHAnsi"/>
              </w:rPr>
              <w:t xml:space="preserve"> </w:t>
            </w:r>
          </w:p>
          <w:p w14:paraId="0543DC85" w14:textId="77777777" w:rsidR="00184BD0" w:rsidRPr="000A4946" w:rsidRDefault="00184BD0" w:rsidP="00AD1C74">
            <w:pPr>
              <w:pStyle w:val="ListParagraph"/>
              <w:numPr>
                <w:ilvl w:val="0"/>
                <w:numId w:val="35"/>
              </w:numPr>
              <w:contextualSpacing/>
              <w:rPr>
                <w:rFonts w:asciiTheme="minorHAnsi" w:hAnsiTheme="minorHAnsi" w:cstheme="minorHAnsi"/>
              </w:rPr>
            </w:pPr>
            <w:r w:rsidRPr="000A4946">
              <w:rPr>
                <w:rFonts w:asciiTheme="minorHAnsi" w:hAnsiTheme="minorHAnsi" w:cstheme="minorHAnsi"/>
              </w:rPr>
              <w:t xml:space="preserve">Lead, motivate and develop the </w:t>
            </w:r>
            <w:r>
              <w:rPr>
                <w:rFonts w:asciiTheme="minorHAnsi" w:hAnsiTheme="minorHAnsi" w:cstheme="minorHAnsi"/>
              </w:rPr>
              <w:t xml:space="preserve">regional </w:t>
            </w:r>
            <w:r w:rsidRPr="000A4946">
              <w:rPr>
                <w:rFonts w:asciiTheme="minorHAnsi" w:hAnsiTheme="minorHAnsi" w:cstheme="minorHAnsi"/>
              </w:rPr>
              <w:t>team</w:t>
            </w:r>
            <w:r>
              <w:rPr>
                <w:rFonts w:asciiTheme="minorHAnsi" w:hAnsiTheme="minorHAnsi" w:cstheme="minorHAnsi"/>
              </w:rPr>
              <w:t xml:space="preserve">s </w:t>
            </w:r>
            <w:r w:rsidRPr="000A4946">
              <w:rPr>
                <w:rFonts w:asciiTheme="minorHAnsi" w:hAnsiTheme="minorHAnsi" w:cstheme="minorHAnsi"/>
              </w:rPr>
              <w:t>to maximise performance, develop skills and promote succession</w:t>
            </w:r>
          </w:p>
          <w:p w14:paraId="176F8EC5" w14:textId="77777777" w:rsidR="00184BD0" w:rsidRDefault="00184BD0" w:rsidP="00AD1C74">
            <w:pPr>
              <w:pStyle w:val="ListParagraph"/>
              <w:numPr>
                <w:ilvl w:val="0"/>
                <w:numId w:val="35"/>
              </w:numPr>
              <w:spacing w:before="30" w:afterLines="30" w:after="72"/>
              <w:contextualSpacing/>
              <w:rPr>
                <w:rFonts w:asciiTheme="minorHAnsi" w:hAnsiTheme="minorHAnsi" w:cstheme="minorHAnsi"/>
              </w:rPr>
            </w:pPr>
            <w:r>
              <w:rPr>
                <w:rFonts w:asciiTheme="minorHAnsi" w:hAnsiTheme="minorHAnsi" w:cstheme="minorHAnsi"/>
              </w:rPr>
              <w:t xml:space="preserve">Develop a talent pool </w:t>
            </w:r>
            <w:r w:rsidRPr="00A96232">
              <w:rPr>
                <w:rFonts w:asciiTheme="minorHAnsi" w:hAnsiTheme="minorHAnsi" w:cstheme="minorHAnsi"/>
              </w:rPr>
              <w:t xml:space="preserve">of consultants </w:t>
            </w:r>
            <w:r>
              <w:rPr>
                <w:rFonts w:asciiTheme="minorHAnsi" w:hAnsiTheme="minorHAnsi" w:cstheme="minorHAnsi"/>
              </w:rPr>
              <w:t xml:space="preserve">to enable future growth </w:t>
            </w:r>
          </w:p>
          <w:p w14:paraId="01FA5831" w14:textId="2DC4D4BD" w:rsidR="00C01223" w:rsidRPr="00AD1C74" w:rsidRDefault="00184BD0" w:rsidP="00AD1C74">
            <w:pPr>
              <w:pStyle w:val="ListParagraph"/>
              <w:numPr>
                <w:ilvl w:val="0"/>
                <w:numId w:val="35"/>
              </w:numPr>
              <w:spacing w:before="40" w:after="40"/>
              <w:contextualSpacing/>
              <w:rPr>
                <w:rFonts w:ascii="Avenir Next LT Pro" w:hAnsi="Avenir Next LT Pro"/>
                <w:sz w:val="20"/>
                <w:szCs w:val="20"/>
              </w:rPr>
            </w:pPr>
            <w:r w:rsidRPr="002C6F95">
              <w:rPr>
                <w:rFonts w:asciiTheme="minorHAnsi" w:hAnsiTheme="minorHAnsi" w:cstheme="minorHAnsi"/>
              </w:rPr>
              <w:t>Ensure internal stakeholders are clear on the sales growth strategy, including the status of existing accounts, ambitions for growth, financial risk and tactics to manage risk</w:t>
            </w:r>
          </w:p>
          <w:p w14:paraId="5148DD61" w14:textId="77777777" w:rsidR="00AD1C74" w:rsidRPr="001E7FB1" w:rsidRDefault="00AD1C74" w:rsidP="00AD1C74">
            <w:pPr>
              <w:pStyle w:val="ListParagraph"/>
              <w:numPr>
                <w:ilvl w:val="0"/>
                <w:numId w:val="35"/>
              </w:numPr>
              <w:contextualSpacing/>
              <w:jc w:val="both"/>
              <w:rPr>
                <w:rFonts w:asciiTheme="minorHAnsi" w:hAnsiTheme="minorHAnsi" w:cstheme="minorHAnsi"/>
                <w:color w:val="000000"/>
              </w:rPr>
            </w:pPr>
            <w:r w:rsidRPr="001E7FB1">
              <w:rPr>
                <w:rFonts w:asciiTheme="minorHAnsi" w:hAnsiTheme="minorHAnsi" w:cstheme="minorHAnsi"/>
                <w:color w:val="000000"/>
              </w:rPr>
              <w:t xml:space="preserve">Budget and P&amp;L ownership </w:t>
            </w:r>
          </w:p>
          <w:p w14:paraId="7361A6E8" w14:textId="77777777" w:rsidR="00AD1C74" w:rsidRPr="001E7FB1" w:rsidRDefault="00AD1C74" w:rsidP="00AD1C74">
            <w:pPr>
              <w:pStyle w:val="ListParagraph"/>
              <w:numPr>
                <w:ilvl w:val="0"/>
                <w:numId w:val="35"/>
              </w:numPr>
              <w:contextualSpacing/>
              <w:jc w:val="both"/>
              <w:rPr>
                <w:rFonts w:asciiTheme="minorHAnsi" w:hAnsiTheme="minorHAnsi" w:cstheme="minorHAnsi"/>
                <w:color w:val="000000"/>
              </w:rPr>
            </w:pPr>
            <w:r w:rsidRPr="001E7FB1">
              <w:rPr>
                <w:rFonts w:asciiTheme="minorHAnsi" w:hAnsiTheme="minorHAnsi" w:cstheme="minorHAnsi"/>
                <w:color w:val="000000"/>
              </w:rPr>
              <w:t xml:space="preserve">Responsible for annual sales/margin/EBIT targets  </w:t>
            </w:r>
          </w:p>
          <w:p w14:paraId="044CF5DD" w14:textId="77777777" w:rsidR="00AD1C74" w:rsidRPr="001E7FB1" w:rsidRDefault="00AD1C74" w:rsidP="00AD1C74">
            <w:pPr>
              <w:pStyle w:val="ListParagraph"/>
              <w:numPr>
                <w:ilvl w:val="0"/>
                <w:numId w:val="35"/>
              </w:numPr>
              <w:contextualSpacing/>
              <w:jc w:val="both"/>
              <w:rPr>
                <w:rFonts w:asciiTheme="minorHAnsi" w:hAnsiTheme="minorHAnsi" w:cstheme="minorHAnsi"/>
                <w:color w:val="000000"/>
              </w:rPr>
            </w:pPr>
            <w:r w:rsidRPr="001E7FB1">
              <w:rPr>
                <w:rFonts w:asciiTheme="minorHAnsi" w:hAnsiTheme="minorHAnsi" w:cstheme="minorHAnsi"/>
              </w:rPr>
              <w:t xml:space="preserve">Maximising profitability of segment </w:t>
            </w:r>
          </w:p>
          <w:p w14:paraId="467279DF" w14:textId="77777777" w:rsidR="00AD1C74" w:rsidRPr="001E7FB1" w:rsidRDefault="00AD1C74" w:rsidP="00AD1C74">
            <w:pPr>
              <w:pStyle w:val="ListParagraph"/>
              <w:numPr>
                <w:ilvl w:val="0"/>
                <w:numId w:val="35"/>
              </w:numPr>
              <w:contextualSpacing/>
              <w:jc w:val="both"/>
              <w:rPr>
                <w:rFonts w:asciiTheme="minorHAnsi" w:hAnsiTheme="minorHAnsi" w:cstheme="minorHAnsi"/>
                <w:color w:val="000000"/>
              </w:rPr>
            </w:pPr>
            <w:r w:rsidRPr="001E7FB1">
              <w:rPr>
                <w:rFonts w:asciiTheme="minorHAnsi" w:hAnsiTheme="minorHAnsi" w:cstheme="minorHAnsi"/>
                <w:color w:val="000000"/>
              </w:rPr>
              <w:t xml:space="preserve">Customer insight and market data led decisions </w:t>
            </w:r>
          </w:p>
          <w:p w14:paraId="7C1611A9" w14:textId="77777777" w:rsidR="00C01223" w:rsidRPr="00DE4576" w:rsidRDefault="00C01223" w:rsidP="00DE4576">
            <w:pPr>
              <w:spacing w:before="40" w:after="40"/>
              <w:ind w:left="360"/>
              <w:contextualSpacing/>
              <w:rPr>
                <w:rFonts w:ascii="Avenir Next LT Pro" w:hAnsi="Avenir Next LT Pro"/>
                <w:sz w:val="20"/>
                <w:szCs w:val="20"/>
              </w:rPr>
            </w:pPr>
          </w:p>
        </w:tc>
      </w:tr>
      <w:tr w:rsidR="00C01223" w:rsidRPr="00613055"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p w14:paraId="42AC6305"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Stakeholders</w:t>
            </w:r>
          </w:p>
          <w:p w14:paraId="6A5F87BD"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DE73E17" w14:textId="77777777" w:rsidR="00C01223" w:rsidRPr="00613055" w:rsidRDefault="00C01223" w:rsidP="00384900">
            <w:pPr>
              <w:spacing w:before="40" w:after="40"/>
              <w:contextualSpacing/>
              <w:rPr>
                <w:rFonts w:ascii="Avenir Next LT Pro" w:hAnsi="Avenir Next LT Pro"/>
                <w:sz w:val="20"/>
                <w:szCs w:val="20"/>
              </w:rPr>
            </w:pPr>
          </w:p>
          <w:p w14:paraId="79FA2F02" w14:textId="480A1FDD" w:rsidR="00184BD0" w:rsidRDefault="00184BD0" w:rsidP="00184BD0">
            <w:pPr>
              <w:pStyle w:val="ListParagraph"/>
              <w:numPr>
                <w:ilvl w:val="0"/>
                <w:numId w:val="35"/>
              </w:numPr>
              <w:spacing w:before="30" w:afterLines="30" w:after="72"/>
              <w:contextualSpacing/>
              <w:rPr>
                <w:rFonts w:asciiTheme="minorHAnsi" w:hAnsiTheme="minorHAnsi" w:cstheme="minorHAnsi"/>
              </w:rPr>
            </w:pPr>
            <w:r>
              <w:rPr>
                <w:rFonts w:asciiTheme="minorHAnsi" w:hAnsiTheme="minorHAnsi" w:cstheme="minorHAnsi"/>
              </w:rPr>
              <w:t>Dairy Leadership Team including Head of B2B &amp; Product Lead</w:t>
            </w:r>
            <w:r w:rsidR="00DE4576">
              <w:rPr>
                <w:rFonts w:asciiTheme="minorHAnsi" w:hAnsiTheme="minorHAnsi" w:cstheme="minorHAnsi"/>
              </w:rPr>
              <w:t xml:space="preserve"> &amp; Head of Operational Marketing</w:t>
            </w:r>
          </w:p>
          <w:p w14:paraId="0DEA5FC8" w14:textId="77777777" w:rsidR="00184BD0" w:rsidRDefault="00184BD0" w:rsidP="00184BD0">
            <w:pPr>
              <w:pStyle w:val="ListParagraph"/>
              <w:numPr>
                <w:ilvl w:val="0"/>
                <w:numId w:val="35"/>
              </w:numPr>
              <w:spacing w:before="30" w:afterLines="30" w:after="72"/>
              <w:contextualSpacing/>
              <w:rPr>
                <w:rFonts w:asciiTheme="minorHAnsi" w:hAnsiTheme="minorHAnsi" w:cstheme="minorHAnsi"/>
              </w:rPr>
            </w:pPr>
            <w:r>
              <w:rPr>
                <w:rFonts w:asciiTheme="minorHAnsi" w:hAnsiTheme="minorHAnsi" w:cstheme="minorHAnsi"/>
              </w:rPr>
              <w:t xml:space="preserve">Head of Technical </w:t>
            </w:r>
          </w:p>
          <w:p w14:paraId="73693F77" w14:textId="77777777" w:rsidR="00184BD0" w:rsidRDefault="00184BD0" w:rsidP="00184BD0">
            <w:pPr>
              <w:pStyle w:val="ListParagraph"/>
              <w:numPr>
                <w:ilvl w:val="0"/>
                <w:numId w:val="35"/>
              </w:numPr>
              <w:spacing w:before="30" w:afterLines="30" w:after="72"/>
              <w:contextualSpacing/>
              <w:rPr>
                <w:rFonts w:asciiTheme="minorHAnsi" w:hAnsiTheme="minorHAnsi" w:cstheme="minorHAnsi"/>
              </w:rPr>
            </w:pPr>
            <w:r>
              <w:rPr>
                <w:rFonts w:asciiTheme="minorHAnsi" w:hAnsiTheme="minorHAnsi" w:cstheme="minorHAnsi"/>
              </w:rPr>
              <w:t xml:space="preserve">Head of Marketing </w:t>
            </w:r>
          </w:p>
          <w:p w14:paraId="27B4A0D5" w14:textId="77777777" w:rsidR="00184BD0" w:rsidRDefault="00184BD0" w:rsidP="00184BD0">
            <w:pPr>
              <w:pStyle w:val="ListParagraph"/>
              <w:numPr>
                <w:ilvl w:val="0"/>
                <w:numId w:val="35"/>
              </w:numPr>
              <w:spacing w:before="30" w:afterLines="30" w:after="72"/>
              <w:contextualSpacing/>
              <w:rPr>
                <w:rFonts w:asciiTheme="minorHAnsi" w:hAnsiTheme="minorHAnsi" w:cstheme="minorHAnsi"/>
              </w:rPr>
            </w:pPr>
            <w:r>
              <w:rPr>
                <w:rFonts w:asciiTheme="minorHAnsi" w:hAnsiTheme="minorHAnsi" w:cstheme="minorHAnsi"/>
              </w:rPr>
              <w:t xml:space="preserve">Head of Finance </w:t>
            </w:r>
          </w:p>
          <w:p w14:paraId="578AD4BC" w14:textId="77777777" w:rsidR="00184BD0" w:rsidRDefault="00184BD0" w:rsidP="00184BD0">
            <w:pPr>
              <w:pStyle w:val="ListParagraph"/>
              <w:numPr>
                <w:ilvl w:val="0"/>
                <w:numId w:val="35"/>
              </w:numPr>
              <w:spacing w:before="30" w:afterLines="30" w:after="72"/>
              <w:contextualSpacing/>
              <w:rPr>
                <w:rFonts w:asciiTheme="minorHAnsi" w:hAnsiTheme="minorHAnsi" w:cstheme="minorHAnsi"/>
              </w:rPr>
            </w:pPr>
            <w:r>
              <w:rPr>
                <w:rFonts w:asciiTheme="minorHAnsi" w:hAnsiTheme="minorHAnsi" w:cstheme="minorHAnsi"/>
              </w:rPr>
              <w:t xml:space="preserve">Finance Director </w:t>
            </w:r>
          </w:p>
          <w:p w14:paraId="7561DDE5" w14:textId="77777777" w:rsidR="00184BD0" w:rsidRPr="003C26CA" w:rsidRDefault="00184BD0" w:rsidP="00184BD0">
            <w:pPr>
              <w:pStyle w:val="ListParagraph"/>
              <w:numPr>
                <w:ilvl w:val="0"/>
                <w:numId w:val="35"/>
              </w:numPr>
              <w:spacing w:before="30" w:afterLines="30" w:after="72"/>
              <w:contextualSpacing/>
              <w:rPr>
                <w:rFonts w:asciiTheme="minorHAnsi" w:hAnsiTheme="minorHAnsi" w:cstheme="minorHAnsi"/>
              </w:rPr>
            </w:pPr>
            <w:r w:rsidRPr="003C26CA">
              <w:rPr>
                <w:rFonts w:asciiTheme="minorHAnsi" w:hAnsiTheme="minorHAnsi" w:cstheme="minorHAnsi"/>
              </w:rPr>
              <w:t>External customers</w:t>
            </w:r>
          </w:p>
          <w:p w14:paraId="5B45EFCA" w14:textId="468A8916" w:rsidR="00C01223" w:rsidRPr="00613055" w:rsidRDefault="00184BD0" w:rsidP="00184BD0">
            <w:pPr>
              <w:pStyle w:val="ListParagraph"/>
              <w:numPr>
                <w:ilvl w:val="0"/>
                <w:numId w:val="35"/>
              </w:numPr>
              <w:spacing w:before="40" w:after="40"/>
              <w:contextualSpacing/>
              <w:rPr>
                <w:rFonts w:ascii="Avenir Next LT Pro" w:hAnsi="Avenir Next LT Pro"/>
                <w:sz w:val="20"/>
                <w:szCs w:val="20"/>
              </w:rPr>
            </w:pPr>
            <w:r w:rsidRPr="003C26CA">
              <w:rPr>
                <w:rFonts w:asciiTheme="minorHAnsi" w:hAnsiTheme="minorHAnsi" w:cstheme="minorHAnsi"/>
              </w:rPr>
              <w:t>Industry bodies</w:t>
            </w:r>
          </w:p>
          <w:p w14:paraId="250D06E7" w14:textId="77777777" w:rsidR="00C01223" w:rsidRPr="00613055" w:rsidRDefault="00C01223" w:rsidP="00384900">
            <w:pPr>
              <w:spacing w:before="40" w:after="40"/>
              <w:contextualSpacing/>
              <w:rPr>
                <w:rFonts w:ascii="Avenir Next LT Pro" w:hAnsi="Avenir Next LT Pro"/>
                <w:sz w:val="20"/>
                <w:szCs w:val="20"/>
              </w:rPr>
            </w:pPr>
          </w:p>
        </w:tc>
      </w:tr>
      <w:tr w:rsidR="00C01223" w:rsidRPr="00613055"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Other Factors</w:t>
            </w:r>
          </w:p>
          <w:p w14:paraId="0BEBF6C1"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76660FF2" w14:textId="7D4CCB5E" w:rsidR="00C01223" w:rsidRPr="00613055" w:rsidRDefault="00B87C18" w:rsidP="00384900">
            <w:pPr>
              <w:spacing w:before="40" w:after="40"/>
              <w:contextualSpacing/>
              <w:rPr>
                <w:rFonts w:ascii="Avenir Next LT Pro" w:hAnsi="Avenir Next LT Pro"/>
                <w:sz w:val="20"/>
                <w:szCs w:val="20"/>
              </w:rPr>
            </w:pPr>
            <w:r w:rsidRPr="00B87C18">
              <w:rPr>
                <w:rFonts w:ascii="Avenir Next LT Pro" w:hAnsi="Avenir Next LT Pro"/>
                <w:sz w:val="20"/>
                <w:szCs w:val="20"/>
              </w:rPr>
              <w:t>Travel within the UK will be as per business need with possibility for international travel</w:t>
            </w:r>
          </w:p>
        </w:tc>
      </w:tr>
    </w:tbl>
    <w:p w14:paraId="04EA8AD8" w14:textId="77777777" w:rsidR="00E96F87" w:rsidRPr="00613055" w:rsidRDefault="00E96F87" w:rsidP="00272C79">
      <w:pPr>
        <w:tabs>
          <w:tab w:val="left" w:pos="1655"/>
        </w:tabs>
        <w:spacing w:after="0"/>
        <w:rPr>
          <w:rFonts w:ascii="Avenir Next LT Pro" w:hAnsi="Avenir Next LT Pro"/>
          <w:sz w:val="20"/>
          <w:szCs w:val="20"/>
        </w:rPr>
      </w:pPr>
    </w:p>
    <w:p w14:paraId="043E1BC0" w14:textId="77777777" w:rsidR="00E96F87" w:rsidRPr="00613055" w:rsidRDefault="00E96F87" w:rsidP="00272C79">
      <w:pPr>
        <w:tabs>
          <w:tab w:val="left" w:pos="1655"/>
        </w:tabs>
        <w:spacing w:after="0"/>
        <w:rPr>
          <w:rFonts w:ascii="Avenir Next LT Pro" w:hAnsi="Avenir Next LT Pro"/>
          <w:sz w:val="20"/>
          <w:szCs w:val="20"/>
        </w:rPr>
      </w:pPr>
    </w:p>
    <w:p w14:paraId="768F1690" w14:textId="77777777" w:rsidR="00E96F87" w:rsidRPr="00613055" w:rsidRDefault="00E96F87" w:rsidP="00272C79">
      <w:pPr>
        <w:tabs>
          <w:tab w:val="left" w:pos="1655"/>
        </w:tabs>
        <w:spacing w:after="0"/>
        <w:rPr>
          <w:rFonts w:ascii="Avenir Next LT Pro" w:hAnsi="Avenir Next LT Pro"/>
          <w:sz w:val="20"/>
          <w:szCs w:val="20"/>
        </w:rPr>
      </w:pPr>
    </w:p>
    <w:p w14:paraId="3C0A1A32" w14:textId="6102F3F7" w:rsidR="006E3E25" w:rsidRPr="00613055" w:rsidRDefault="00184BD0" w:rsidP="00613055">
      <w:pPr>
        <w:tabs>
          <w:tab w:val="left" w:pos="1655"/>
        </w:tabs>
        <w:spacing w:after="0"/>
        <w:jc w:val="center"/>
        <w:rPr>
          <w:rFonts w:ascii="Avenir Next LT Pro" w:hAnsi="Avenir Next LT Pro"/>
          <w:b/>
          <w:bCs/>
          <w:color w:val="00755A"/>
          <w:sz w:val="24"/>
          <w:szCs w:val="24"/>
        </w:rPr>
      </w:pPr>
      <w:r>
        <w:rPr>
          <w:rFonts w:ascii="Avenir Next LT Pro" w:hAnsi="Avenir Next LT Pro"/>
          <w:b/>
          <w:bCs/>
          <w:color w:val="00755A"/>
          <w:sz w:val="24"/>
          <w:szCs w:val="24"/>
        </w:rPr>
        <w:t>P</w:t>
      </w:r>
      <w:r w:rsidR="006E3E25" w:rsidRPr="00613055">
        <w:rPr>
          <w:rFonts w:ascii="Avenir Next LT Pro" w:hAnsi="Avenir Next LT Pro"/>
          <w:b/>
          <w:bCs/>
          <w:color w:val="00755A"/>
          <w:sz w:val="24"/>
          <w:szCs w:val="24"/>
        </w:rPr>
        <w:t>erson Profile</w:t>
      </w:r>
    </w:p>
    <w:p w14:paraId="4E6A94D9" w14:textId="77777777" w:rsidR="006E3E25" w:rsidRPr="00613055" w:rsidRDefault="006E3E25" w:rsidP="006E3E25">
      <w:pPr>
        <w:tabs>
          <w:tab w:val="left" w:pos="1655"/>
        </w:tabs>
        <w:spacing w:after="0"/>
        <w:jc w:val="center"/>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613055" w14:paraId="05469A3E" w14:textId="77777777" w:rsidTr="00C01223">
        <w:trPr>
          <w:trHeight w:val="398"/>
        </w:trPr>
        <w:tc>
          <w:tcPr>
            <w:tcW w:w="9640" w:type="dxa"/>
            <w:gridSpan w:val="2"/>
            <w:shd w:val="clear" w:color="auto" w:fill="F2F2F2" w:themeFill="background1" w:themeFillShade="F2"/>
          </w:tcPr>
          <w:p w14:paraId="70764BCB" w14:textId="6715CEDE" w:rsidR="00A12E4B" w:rsidRPr="00613055" w:rsidRDefault="00283B7E" w:rsidP="00283B7E">
            <w:pPr>
              <w:jc w:val="center"/>
              <w:rPr>
                <w:rFonts w:ascii="Avenir Next LT Pro" w:hAnsi="Avenir Next LT Pro"/>
                <w:b/>
              </w:rPr>
            </w:pPr>
            <w:r w:rsidRPr="00613055">
              <w:rPr>
                <w:rFonts w:ascii="Avenir Next LT Pro" w:hAnsi="Avenir Next LT Pro"/>
                <w:b/>
              </w:rPr>
              <w:t>Required e</w:t>
            </w:r>
            <w:r w:rsidR="00A12E4B" w:rsidRPr="00613055">
              <w:rPr>
                <w:rFonts w:ascii="Avenir Next LT Pro" w:hAnsi="Avenir Next LT Pro"/>
                <w:b/>
              </w:rPr>
              <w:t xml:space="preserve">xperience, </w:t>
            </w:r>
            <w:r w:rsidRPr="00613055">
              <w:rPr>
                <w:rFonts w:ascii="Avenir Next LT Pro" w:hAnsi="Avenir Next LT Pro"/>
                <w:b/>
              </w:rPr>
              <w:t>qualifications,</w:t>
            </w:r>
            <w:r w:rsidR="00A12E4B" w:rsidRPr="00613055">
              <w:rPr>
                <w:rFonts w:ascii="Avenir Next LT Pro" w:hAnsi="Avenir Next LT Pro"/>
                <w:b/>
              </w:rPr>
              <w:t xml:space="preserve"> and necessary knowledge </w:t>
            </w:r>
          </w:p>
        </w:tc>
      </w:tr>
      <w:tr w:rsidR="00A12E4B" w:rsidRPr="00613055" w14:paraId="10EB8D22" w14:textId="77777777" w:rsidTr="00C01223">
        <w:tc>
          <w:tcPr>
            <w:tcW w:w="4820" w:type="dxa"/>
            <w:shd w:val="clear" w:color="auto" w:fill="F2F2F2" w:themeFill="background1" w:themeFillShade="F2"/>
          </w:tcPr>
          <w:p w14:paraId="0097FACB"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Essential</w:t>
            </w:r>
          </w:p>
        </w:tc>
        <w:tc>
          <w:tcPr>
            <w:tcW w:w="4820" w:type="dxa"/>
            <w:shd w:val="clear" w:color="auto" w:fill="F2F2F2" w:themeFill="background1" w:themeFillShade="F2"/>
          </w:tcPr>
          <w:p w14:paraId="617CEF0C"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Desirable</w:t>
            </w:r>
          </w:p>
        </w:tc>
      </w:tr>
      <w:tr w:rsidR="006E3E25" w:rsidRPr="00613055" w14:paraId="3FE010CE" w14:textId="77777777" w:rsidTr="00E061A2">
        <w:trPr>
          <w:trHeight w:val="1514"/>
        </w:trPr>
        <w:tc>
          <w:tcPr>
            <w:tcW w:w="4820" w:type="dxa"/>
            <w:shd w:val="clear" w:color="auto" w:fill="auto"/>
          </w:tcPr>
          <w:p w14:paraId="480709BD" w14:textId="77777777" w:rsidR="006E3E25" w:rsidRPr="00613055" w:rsidRDefault="006E3E25" w:rsidP="00077587">
            <w:pPr>
              <w:spacing w:before="40" w:after="40"/>
              <w:rPr>
                <w:rFonts w:ascii="Avenir Next LT Pro" w:hAnsi="Avenir Next LT Pro"/>
              </w:rPr>
            </w:pPr>
          </w:p>
          <w:p w14:paraId="20F0F7D5" w14:textId="16C97B85" w:rsidR="00184BD0" w:rsidRPr="00184BD0" w:rsidRDefault="00184BD0" w:rsidP="00184BD0">
            <w:pPr>
              <w:pStyle w:val="ListParagraph"/>
              <w:numPr>
                <w:ilvl w:val="0"/>
                <w:numId w:val="30"/>
              </w:numPr>
              <w:spacing w:before="40" w:after="40"/>
              <w:rPr>
                <w:rFonts w:ascii="Avenir Next LT Pro" w:eastAsia="Times New Roman" w:hAnsi="Avenir Next LT Pro"/>
              </w:rPr>
            </w:pPr>
            <w:r w:rsidRPr="0081261B">
              <w:rPr>
                <w:rFonts w:asciiTheme="minorHAnsi" w:hAnsiTheme="minorHAnsi" w:cstheme="minorHAnsi"/>
                <w:sz w:val="22"/>
                <w:szCs w:val="22"/>
              </w:rPr>
              <w:t>Strong commercial awareness gained through operating at senior levels across the agricultural industry</w:t>
            </w:r>
          </w:p>
          <w:p w14:paraId="1798189F" w14:textId="77777777" w:rsidR="0034574F" w:rsidRPr="00613055" w:rsidRDefault="0034574F" w:rsidP="0034574F">
            <w:pPr>
              <w:pStyle w:val="ListParagraph"/>
              <w:spacing w:before="40" w:after="40"/>
              <w:rPr>
                <w:rFonts w:ascii="Avenir Next LT Pro" w:eastAsia="Times New Roman" w:hAnsi="Avenir Next LT Pro"/>
              </w:rPr>
            </w:pPr>
          </w:p>
          <w:p w14:paraId="2AFF630C" w14:textId="14271D8F" w:rsidR="0034574F" w:rsidRDefault="00184BD0" w:rsidP="0034574F">
            <w:pPr>
              <w:pStyle w:val="ListParagraph"/>
              <w:numPr>
                <w:ilvl w:val="0"/>
                <w:numId w:val="30"/>
              </w:numPr>
              <w:spacing w:before="40" w:after="40"/>
              <w:rPr>
                <w:rFonts w:ascii="Avenir Next LT Pro" w:eastAsia="Times New Roman" w:hAnsi="Avenir Next LT Pro"/>
              </w:rPr>
            </w:pPr>
            <w:r w:rsidRPr="00184BD0">
              <w:rPr>
                <w:rFonts w:ascii="Avenir Next LT Pro" w:eastAsia="Times New Roman" w:hAnsi="Avenir Next LT Pro"/>
              </w:rPr>
              <w:t>Experience of building on farm customer relationships</w:t>
            </w:r>
          </w:p>
          <w:p w14:paraId="319E91E1" w14:textId="77777777" w:rsidR="00184BD0" w:rsidRPr="00184BD0" w:rsidRDefault="00184BD0" w:rsidP="00184BD0">
            <w:pPr>
              <w:pStyle w:val="ListParagraph"/>
              <w:rPr>
                <w:rFonts w:ascii="Avenir Next LT Pro" w:eastAsia="Times New Roman" w:hAnsi="Avenir Next LT Pro"/>
              </w:rPr>
            </w:pPr>
          </w:p>
          <w:p w14:paraId="61987A74" w14:textId="521B79F2" w:rsidR="00184BD0" w:rsidRDefault="00184BD0" w:rsidP="0034574F">
            <w:pPr>
              <w:pStyle w:val="ListParagraph"/>
              <w:numPr>
                <w:ilvl w:val="0"/>
                <w:numId w:val="30"/>
              </w:numPr>
              <w:spacing w:before="40" w:after="40"/>
              <w:rPr>
                <w:rFonts w:ascii="Avenir Next LT Pro" w:eastAsia="Times New Roman" w:hAnsi="Avenir Next LT Pro"/>
              </w:rPr>
            </w:pPr>
            <w:r w:rsidRPr="00184BD0">
              <w:rPr>
                <w:rFonts w:ascii="Avenir Next LT Pro" w:eastAsia="Times New Roman" w:hAnsi="Avenir Next LT Pro"/>
              </w:rPr>
              <w:lastRenderedPageBreak/>
              <w:t>Numerate with the ability to interpret financial information</w:t>
            </w:r>
          </w:p>
          <w:p w14:paraId="24F16785" w14:textId="77777777" w:rsidR="00184BD0" w:rsidRPr="00184BD0" w:rsidRDefault="00184BD0" w:rsidP="00184BD0">
            <w:pPr>
              <w:pStyle w:val="ListParagraph"/>
              <w:rPr>
                <w:rFonts w:ascii="Avenir Next LT Pro" w:eastAsia="Times New Roman" w:hAnsi="Avenir Next LT Pro"/>
              </w:rPr>
            </w:pPr>
          </w:p>
          <w:p w14:paraId="4BC37878" w14:textId="67BE435E" w:rsidR="00184BD0" w:rsidRDefault="00184BD0" w:rsidP="0034574F">
            <w:pPr>
              <w:pStyle w:val="ListParagraph"/>
              <w:numPr>
                <w:ilvl w:val="0"/>
                <w:numId w:val="30"/>
              </w:numPr>
              <w:spacing w:before="40" w:after="40"/>
              <w:rPr>
                <w:rFonts w:ascii="Avenir Next LT Pro" w:eastAsia="Times New Roman" w:hAnsi="Avenir Next LT Pro"/>
              </w:rPr>
            </w:pPr>
            <w:r w:rsidRPr="00184BD0">
              <w:rPr>
                <w:rFonts w:ascii="Avenir Next LT Pro" w:eastAsia="Times New Roman" w:hAnsi="Avenir Next LT Pro"/>
              </w:rPr>
              <w:t>Ability to forge and influence relationships at a senior level to quickly gain and develop trust and respect</w:t>
            </w:r>
          </w:p>
          <w:p w14:paraId="1A34ED2A" w14:textId="77777777" w:rsidR="00184BD0" w:rsidRPr="00184BD0" w:rsidRDefault="00184BD0" w:rsidP="00184BD0">
            <w:pPr>
              <w:pStyle w:val="ListParagraph"/>
              <w:rPr>
                <w:rFonts w:ascii="Avenir Next LT Pro" w:eastAsia="Times New Roman" w:hAnsi="Avenir Next LT Pro"/>
              </w:rPr>
            </w:pPr>
          </w:p>
          <w:p w14:paraId="61C9EA78" w14:textId="3403D4A2" w:rsidR="00184BD0" w:rsidRPr="00613055" w:rsidRDefault="00184BD0" w:rsidP="0034574F">
            <w:pPr>
              <w:pStyle w:val="ListParagraph"/>
              <w:numPr>
                <w:ilvl w:val="0"/>
                <w:numId w:val="30"/>
              </w:numPr>
              <w:spacing w:before="40" w:after="40"/>
              <w:rPr>
                <w:rFonts w:ascii="Avenir Next LT Pro" w:eastAsia="Times New Roman" w:hAnsi="Avenir Next LT Pro"/>
              </w:rPr>
            </w:pPr>
            <w:r w:rsidRPr="0081261B">
              <w:rPr>
                <w:rFonts w:asciiTheme="minorHAnsi" w:hAnsiTheme="minorHAnsi" w:cstheme="minorHAnsi"/>
                <w:sz w:val="22"/>
                <w:szCs w:val="22"/>
              </w:rPr>
              <w:t>Ability to make decisions based upon information to hand and having regard for broader business implications</w:t>
            </w:r>
          </w:p>
          <w:p w14:paraId="37921443" w14:textId="7FD3A47E" w:rsidR="0034574F" w:rsidRPr="00613055" w:rsidRDefault="0034574F" w:rsidP="0034574F">
            <w:pPr>
              <w:pStyle w:val="ListParagraph"/>
              <w:spacing w:before="40" w:after="40"/>
              <w:rPr>
                <w:rFonts w:ascii="Avenir Next LT Pro" w:eastAsia="Times New Roman" w:hAnsi="Avenir Next LT Pro"/>
              </w:rPr>
            </w:pPr>
          </w:p>
        </w:tc>
        <w:tc>
          <w:tcPr>
            <w:tcW w:w="4820" w:type="dxa"/>
            <w:shd w:val="clear" w:color="auto" w:fill="auto"/>
          </w:tcPr>
          <w:p w14:paraId="13D421DB" w14:textId="77777777" w:rsidR="006E3E25" w:rsidRPr="00613055" w:rsidRDefault="006E3E25" w:rsidP="00077587">
            <w:pPr>
              <w:spacing w:before="40" w:after="40"/>
              <w:rPr>
                <w:rFonts w:ascii="Avenir Next LT Pro" w:hAnsi="Avenir Next LT Pro"/>
              </w:rPr>
            </w:pPr>
          </w:p>
          <w:p w14:paraId="7C9C2E79" w14:textId="77777777" w:rsidR="009E5AB6" w:rsidRDefault="009E5AB6" w:rsidP="009E5AB6">
            <w:pPr>
              <w:pStyle w:val="ListParagraph"/>
              <w:numPr>
                <w:ilvl w:val="0"/>
                <w:numId w:val="30"/>
              </w:numPr>
              <w:spacing w:before="40" w:after="40"/>
              <w:rPr>
                <w:rFonts w:ascii="Avenir Next LT Pro" w:eastAsia="Times New Roman" w:hAnsi="Avenir Next LT Pro"/>
              </w:rPr>
            </w:pPr>
            <w:r w:rsidRPr="009E5AB6">
              <w:rPr>
                <w:rFonts w:ascii="Avenir Next LT Pro" w:eastAsia="Times New Roman" w:hAnsi="Avenir Next LT Pro"/>
              </w:rPr>
              <w:t>Broad experience and detailed understanding of the ruminant industry</w:t>
            </w:r>
          </w:p>
          <w:p w14:paraId="08DF6745" w14:textId="77777777" w:rsidR="009E5AB6" w:rsidRDefault="009E5AB6" w:rsidP="009E5AB6">
            <w:pPr>
              <w:pStyle w:val="ListParagraph"/>
              <w:spacing w:before="40" w:after="40"/>
              <w:rPr>
                <w:rFonts w:ascii="Avenir Next LT Pro" w:eastAsia="Times New Roman" w:hAnsi="Avenir Next LT Pro"/>
              </w:rPr>
            </w:pPr>
          </w:p>
          <w:p w14:paraId="5D7B97C4" w14:textId="77777777" w:rsidR="009E5AB6" w:rsidRPr="00DE4576" w:rsidRDefault="009E5AB6" w:rsidP="00DE4576">
            <w:pPr>
              <w:rPr>
                <w:rFonts w:ascii="Avenir Next LT Pro" w:hAnsi="Avenir Next LT Pro"/>
              </w:rPr>
            </w:pPr>
          </w:p>
          <w:p w14:paraId="7761AAD2" w14:textId="1F11D48C" w:rsidR="00864BD3" w:rsidRPr="009E5AB6" w:rsidRDefault="009E5AB6" w:rsidP="009E5AB6">
            <w:pPr>
              <w:pStyle w:val="ListParagraph"/>
              <w:numPr>
                <w:ilvl w:val="0"/>
                <w:numId w:val="30"/>
              </w:numPr>
              <w:spacing w:before="40" w:after="40"/>
              <w:rPr>
                <w:rFonts w:ascii="Avenir Next LT Pro" w:eastAsia="Times New Roman" w:hAnsi="Avenir Next LT Pro"/>
              </w:rPr>
            </w:pPr>
            <w:r w:rsidRPr="0081261B">
              <w:rPr>
                <w:rFonts w:asciiTheme="minorHAnsi" w:hAnsiTheme="minorHAnsi" w:cstheme="minorHAnsi"/>
                <w:sz w:val="22"/>
                <w:szCs w:val="22"/>
              </w:rPr>
              <w:t>Strong knowledge to debate and challenge technical topics (R&amp;D, trial data, product development/positioning, applications etc.)</w:t>
            </w:r>
          </w:p>
          <w:p w14:paraId="77D5EB18" w14:textId="77777777" w:rsidR="009E5AB6" w:rsidRPr="009E5AB6" w:rsidRDefault="009E5AB6" w:rsidP="009E5AB6">
            <w:pPr>
              <w:pStyle w:val="ListParagraph"/>
              <w:rPr>
                <w:rFonts w:ascii="Avenir Next LT Pro" w:eastAsia="Times New Roman" w:hAnsi="Avenir Next LT Pro"/>
              </w:rPr>
            </w:pPr>
          </w:p>
          <w:p w14:paraId="33AFBC41" w14:textId="51D7911F" w:rsidR="009E5AB6" w:rsidRPr="009E5AB6" w:rsidRDefault="009E5AB6" w:rsidP="009E5AB6">
            <w:pPr>
              <w:pStyle w:val="ListParagraph"/>
              <w:numPr>
                <w:ilvl w:val="0"/>
                <w:numId w:val="30"/>
              </w:numPr>
              <w:spacing w:before="40" w:after="40"/>
              <w:rPr>
                <w:rFonts w:ascii="Avenir Next LT Pro" w:eastAsia="Times New Roman" w:hAnsi="Avenir Next LT Pro"/>
              </w:rPr>
            </w:pPr>
            <w:r w:rsidRPr="009E5AB6">
              <w:rPr>
                <w:rFonts w:ascii="Avenir Next LT Pro" w:eastAsia="Times New Roman" w:hAnsi="Avenir Next LT Pro"/>
              </w:rPr>
              <w:t>Proven success in growing, servicing and expanding a portfolio of strategic client relationships, leading client facing teams and negotiating at senior levels</w:t>
            </w:r>
          </w:p>
          <w:p w14:paraId="7A20300B" w14:textId="7494D192" w:rsidR="00864BD3" w:rsidRPr="00613055" w:rsidRDefault="00864BD3" w:rsidP="00864BD3">
            <w:pPr>
              <w:spacing w:before="40" w:after="40"/>
              <w:ind w:left="360"/>
              <w:rPr>
                <w:rFonts w:ascii="Avenir Next LT Pro" w:hAnsi="Avenir Next LT Pro"/>
              </w:rPr>
            </w:pPr>
          </w:p>
        </w:tc>
      </w:tr>
    </w:tbl>
    <w:p w14:paraId="7CD9D749" w14:textId="4C25184F" w:rsidR="00077587" w:rsidRPr="00613055" w:rsidRDefault="00077587" w:rsidP="00272C79">
      <w:pPr>
        <w:tabs>
          <w:tab w:val="left" w:pos="1655"/>
        </w:tabs>
        <w:spacing w:after="0"/>
        <w:rPr>
          <w:rFonts w:ascii="Avenir Next LT Pro" w:hAnsi="Avenir Next LT Pro"/>
          <w:sz w:val="20"/>
          <w:szCs w:val="20"/>
        </w:rPr>
      </w:pPr>
    </w:p>
    <w:p w14:paraId="13F90EB3" w14:textId="77777777" w:rsidR="00283B7E" w:rsidRPr="00613055"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283B7E" w:rsidRPr="00613055" w14:paraId="1571A4F3" w14:textId="77777777" w:rsidTr="00B60E62">
        <w:tc>
          <w:tcPr>
            <w:tcW w:w="2694" w:type="dxa"/>
            <w:shd w:val="clear" w:color="auto" w:fill="F2F2F2" w:themeFill="background1" w:themeFillShade="F2"/>
          </w:tcPr>
          <w:p w14:paraId="3A4E88A7" w14:textId="77777777" w:rsidR="00283B7E" w:rsidRPr="00613055" w:rsidRDefault="00283B7E" w:rsidP="00E511B0">
            <w:pPr>
              <w:spacing w:before="40" w:after="40"/>
              <w:rPr>
                <w:rFonts w:ascii="Avenir Next LT Pro" w:hAnsi="Avenir Next LT Pro"/>
                <w:b/>
                <w:bCs/>
              </w:rPr>
            </w:pPr>
          </w:p>
          <w:p w14:paraId="1AF97506" w14:textId="77777777" w:rsidR="00283B7E" w:rsidRPr="00613055" w:rsidRDefault="00283B7E" w:rsidP="00E511B0">
            <w:pPr>
              <w:spacing w:before="40" w:after="40"/>
              <w:rPr>
                <w:rFonts w:ascii="Avenir Next LT Pro" w:hAnsi="Avenir Next LT Pro"/>
                <w:b/>
                <w:bCs/>
              </w:rPr>
            </w:pPr>
            <w:r w:rsidRPr="00613055">
              <w:rPr>
                <w:rFonts w:ascii="Avenir Next LT Pro" w:hAnsi="Avenir Next LT Pro"/>
                <w:b/>
                <w:bCs/>
              </w:rPr>
              <w:t>Key Behaviours</w:t>
            </w:r>
          </w:p>
          <w:p w14:paraId="71DD36E5" w14:textId="77777777" w:rsidR="00864BD3" w:rsidRPr="00613055" w:rsidRDefault="00864BD3" w:rsidP="00E511B0">
            <w:pPr>
              <w:spacing w:before="40" w:after="40"/>
              <w:rPr>
                <w:rFonts w:ascii="Avenir Next LT Pro" w:hAnsi="Avenir Next LT Pro"/>
                <w:b/>
                <w:bCs/>
              </w:rPr>
            </w:pPr>
          </w:p>
        </w:tc>
        <w:tc>
          <w:tcPr>
            <w:tcW w:w="6946" w:type="dxa"/>
          </w:tcPr>
          <w:p w14:paraId="232C2D36" w14:textId="497949E5" w:rsidR="00C01223" w:rsidRPr="00613055" w:rsidRDefault="00C01223" w:rsidP="00C01223">
            <w:pPr>
              <w:spacing w:before="40" w:after="40"/>
              <w:rPr>
                <w:rFonts w:ascii="Avenir Next LT Pro" w:hAnsi="Avenir Next LT Pro"/>
              </w:rPr>
            </w:pPr>
          </w:p>
          <w:p w14:paraId="0E465E7E" w14:textId="77777777" w:rsidR="00B87C18" w:rsidRPr="000849F4" w:rsidRDefault="00B87C18" w:rsidP="00B87C18">
            <w:pPr>
              <w:numPr>
                <w:ilvl w:val="0"/>
                <w:numId w:val="30"/>
              </w:numPr>
              <w:spacing w:after="200" w:line="276" w:lineRule="auto"/>
              <w:rPr>
                <w:rFonts w:ascii="Avenir Next LT Pro" w:hAnsi="Avenir Next LT Pro"/>
                <w:bCs/>
              </w:rPr>
            </w:pPr>
            <w:r w:rsidRPr="000849F4">
              <w:rPr>
                <w:rFonts w:ascii="Avenir Next LT Pro" w:hAnsi="Avenir Next LT Pro"/>
                <w:bCs/>
              </w:rPr>
              <w:t>Leadership: Demonstrates strong leadership skills, inspiring teams to meet sales targets and ensuring alignment with overall business goals.</w:t>
            </w:r>
          </w:p>
          <w:p w14:paraId="3CA3D134" w14:textId="77777777" w:rsidR="00B87C18" w:rsidRPr="000849F4" w:rsidRDefault="00B87C18" w:rsidP="00B87C18">
            <w:pPr>
              <w:numPr>
                <w:ilvl w:val="0"/>
                <w:numId w:val="30"/>
              </w:numPr>
              <w:spacing w:after="200" w:line="276" w:lineRule="auto"/>
              <w:rPr>
                <w:rFonts w:ascii="Avenir Next LT Pro" w:hAnsi="Avenir Next LT Pro"/>
                <w:bCs/>
              </w:rPr>
            </w:pPr>
            <w:r w:rsidRPr="000849F4">
              <w:rPr>
                <w:rFonts w:ascii="Avenir Next LT Pro" w:hAnsi="Avenir Next LT Pro"/>
                <w:bCs/>
              </w:rPr>
              <w:t>Customer Focus: Always places the customer at the heart of decision-making, ensuring customer needs are met with exceptional service.</w:t>
            </w:r>
          </w:p>
          <w:p w14:paraId="739D9207" w14:textId="77777777" w:rsidR="00B87C18" w:rsidRPr="000849F4" w:rsidRDefault="00B87C18" w:rsidP="00B87C18">
            <w:pPr>
              <w:numPr>
                <w:ilvl w:val="0"/>
                <w:numId w:val="30"/>
              </w:numPr>
              <w:spacing w:after="200" w:line="276" w:lineRule="auto"/>
              <w:rPr>
                <w:rFonts w:ascii="Avenir Next LT Pro" w:hAnsi="Avenir Next LT Pro"/>
                <w:bCs/>
              </w:rPr>
            </w:pPr>
            <w:r w:rsidRPr="000849F4">
              <w:rPr>
                <w:rFonts w:ascii="Avenir Next LT Pro" w:hAnsi="Avenir Next LT Pro"/>
                <w:bCs/>
              </w:rPr>
              <w:t>Strategic Thinking: Able to think strategically and act with a long-term view, identifying opportunities for growth and business development.</w:t>
            </w:r>
          </w:p>
          <w:p w14:paraId="7EF80416" w14:textId="77777777" w:rsidR="00B87C18" w:rsidRPr="000849F4" w:rsidRDefault="00B87C18" w:rsidP="00B87C18">
            <w:pPr>
              <w:numPr>
                <w:ilvl w:val="0"/>
                <w:numId w:val="30"/>
              </w:numPr>
              <w:spacing w:after="200" w:line="276" w:lineRule="auto"/>
              <w:rPr>
                <w:rFonts w:ascii="Avenir Next LT Pro" w:hAnsi="Avenir Next LT Pro"/>
                <w:bCs/>
              </w:rPr>
            </w:pPr>
            <w:r w:rsidRPr="000849F4">
              <w:rPr>
                <w:rFonts w:ascii="Avenir Next LT Pro" w:hAnsi="Avenir Next LT Pro"/>
                <w:bCs/>
              </w:rPr>
              <w:t>Results-Driven: Focused on delivering tangible business outcomes, with a strong focus on revenue and profitability.</w:t>
            </w:r>
          </w:p>
          <w:p w14:paraId="0BC1AF6A" w14:textId="77777777" w:rsidR="00B87C18" w:rsidRPr="000849F4" w:rsidRDefault="00B87C18" w:rsidP="00B87C18">
            <w:pPr>
              <w:numPr>
                <w:ilvl w:val="0"/>
                <w:numId w:val="30"/>
              </w:numPr>
              <w:spacing w:after="200" w:line="276" w:lineRule="auto"/>
              <w:rPr>
                <w:rFonts w:ascii="Avenir Next LT Pro" w:hAnsi="Avenir Next LT Pro"/>
                <w:bCs/>
              </w:rPr>
            </w:pPr>
            <w:r w:rsidRPr="000849F4">
              <w:rPr>
                <w:rFonts w:ascii="Avenir Next LT Pro" w:hAnsi="Avenir Next LT Pro"/>
                <w:bCs/>
              </w:rPr>
              <w:t>Adaptability: Comfortable with change and able to pivot strategies quickly to respond to new challenges in the market.</w:t>
            </w:r>
          </w:p>
          <w:p w14:paraId="33A67F62" w14:textId="77777777" w:rsidR="00283B7E" w:rsidRPr="00B87C18" w:rsidRDefault="00283B7E" w:rsidP="00B87C18">
            <w:pPr>
              <w:spacing w:before="40" w:after="40"/>
              <w:ind w:left="360"/>
              <w:rPr>
                <w:rFonts w:ascii="Avenir Next LT Pro" w:hAnsi="Avenir Next LT Pro"/>
              </w:rPr>
            </w:pPr>
          </w:p>
        </w:tc>
      </w:tr>
      <w:tr w:rsidR="00C01223" w:rsidRPr="00613055" w14:paraId="0347D838" w14:textId="77777777" w:rsidTr="00B60E62">
        <w:tc>
          <w:tcPr>
            <w:tcW w:w="2694" w:type="dxa"/>
            <w:shd w:val="clear" w:color="auto" w:fill="F2F2F2" w:themeFill="background1" w:themeFillShade="F2"/>
          </w:tcPr>
          <w:p w14:paraId="44F2FD54" w14:textId="4B465BEF" w:rsidR="00C01223" w:rsidRPr="00613055" w:rsidRDefault="00C01223" w:rsidP="00E511B0">
            <w:pPr>
              <w:spacing w:before="40" w:after="40"/>
              <w:rPr>
                <w:rFonts w:ascii="Avenir Next LT Pro" w:hAnsi="Avenir Next LT Pro"/>
                <w:b/>
                <w:bCs/>
              </w:rPr>
            </w:pPr>
            <w:r w:rsidRPr="00613055">
              <w:rPr>
                <w:rFonts w:ascii="Avenir Next LT Pro" w:hAnsi="Avenir Next LT Pro"/>
                <w:b/>
                <w:bCs/>
              </w:rPr>
              <w:t>AB Agri High Performance Framework</w:t>
            </w:r>
          </w:p>
        </w:tc>
        <w:tc>
          <w:tcPr>
            <w:tcW w:w="6946" w:type="dxa"/>
          </w:tcPr>
          <w:p w14:paraId="08D582A3" w14:textId="27CF3DAB" w:rsidR="00C01223" w:rsidRPr="00613055" w:rsidRDefault="00E96F87" w:rsidP="00C01223">
            <w:pPr>
              <w:spacing w:before="40" w:after="40"/>
              <w:rPr>
                <w:rFonts w:ascii="Avenir Next LT Pro" w:hAnsi="Avenir Next LT Pro"/>
              </w:rPr>
            </w:pPr>
            <w:r w:rsidRPr="00613055">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613055" w:rsidRDefault="00E96F87" w:rsidP="00C01223">
            <w:pPr>
              <w:spacing w:before="40" w:after="40"/>
              <w:rPr>
                <w:rFonts w:ascii="Avenir Next LT Pro" w:hAnsi="Avenir Next LT Pro"/>
              </w:rPr>
            </w:pPr>
          </w:p>
          <w:p w14:paraId="406465CC" w14:textId="600EFE94"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Pioneering – </w:t>
            </w:r>
            <w:r w:rsidR="004A4BB2" w:rsidRPr="00613055">
              <w:rPr>
                <w:rFonts w:ascii="Avenir Next LT Pro" w:eastAsia="Times New Roman" w:hAnsi="Avenir Next LT Pro"/>
              </w:rPr>
              <w:t>Curious</w:t>
            </w:r>
            <w:r w:rsidRPr="00613055">
              <w:rPr>
                <w:rFonts w:ascii="Avenir Next LT Pro" w:eastAsia="Times New Roman" w:hAnsi="Avenir Next LT Pro"/>
              </w:rPr>
              <w:t xml:space="preserve">, spirited and bold. We lead the right way. </w:t>
            </w:r>
          </w:p>
          <w:p w14:paraId="665B1A68"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Excellence – We seek excellence in all that we do.</w:t>
            </w:r>
          </w:p>
          <w:p w14:paraId="18EBFC94"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Growth – We create ways for our people and customers to thrive. That’s how we keep making a difference. </w:t>
            </w:r>
          </w:p>
          <w:p w14:paraId="38ED50F7" w14:textId="628F60C3" w:rsidR="00E96F87" w:rsidRPr="00613055" w:rsidRDefault="00E96F87" w:rsidP="00E96F87">
            <w:pPr>
              <w:pStyle w:val="ListParagraph"/>
              <w:spacing w:before="40" w:after="40"/>
              <w:rPr>
                <w:rFonts w:ascii="Avenir Next LT Pro" w:eastAsia="Times New Roman" w:hAnsi="Avenir Next LT Pro"/>
              </w:rPr>
            </w:pP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A78C5" w14:textId="77777777" w:rsidR="001123EE" w:rsidRDefault="001123EE" w:rsidP="0020039E">
      <w:pPr>
        <w:spacing w:after="0" w:line="240" w:lineRule="auto"/>
      </w:pPr>
      <w:r>
        <w:separator/>
      </w:r>
    </w:p>
  </w:endnote>
  <w:endnote w:type="continuationSeparator" w:id="0">
    <w:p w14:paraId="58665B78" w14:textId="77777777" w:rsidR="001123EE" w:rsidRDefault="001123EE"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C4A30" w14:textId="77777777" w:rsidR="001123EE" w:rsidRDefault="001123EE" w:rsidP="0020039E">
      <w:pPr>
        <w:spacing w:after="0" w:line="240" w:lineRule="auto"/>
      </w:pPr>
      <w:r>
        <w:separator/>
      </w:r>
    </w:p>
  </w:footnote>
  <w:footnote w:type="continuationSeparator" w:id="0">
    <w:p w14:paraId="5D788B4E" w14:textId="77777777" w:rsidR="001123EE" w:rsidRDefault="001123EE"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D1158A"/>
    <w:multiLevelType w:val="hybridMultilevel"/>
    <w:tmpl w:val="1BE6B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3871E2"/>
    <w:multiLevelType w:val="hybridMultilevel"/>
    <w:tmpl w:val="826A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5"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0F50F8"/>
    <w:multiLevelType w:val="hybridMultilevel"/>
    <w:tmpl w:val="DFD8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AD06CD"/>
    <w:multiLevelType w:val="hybridMultilevel"/>
    <w:tmpl w:val="3FB8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20"/>
  </w:num>
  <w:num w:numId="2" w16cid:durableId="1517424946">
    <w:abstractNumId w:val="31"/>
  </w:num>
  <w:num w:numId="3" w16cid:durableId="609245925">
    <w:abstractNumId w:val="5"/>
  </w:num>
  <w:num w:numId="4" w16cid:durableId="1822189727">
    <w:abstractNumId w:val="12"/>
  </w:num>
  <w:num w:numId="5" w16cid:durableId="1759054776">
    <w:abstractNumId w:val="27"/>
  </w:num>
  <w:num w:numId="6" w16cid:durableId="602222349">
    <w:abstractNumId w:val="6"/>
  </w:num>
  <w:num w:numId="7" w16cid:durableId="984697127">
    <w:abstractNumId w:val="25"/>
  </w:num>
  <w:num w:numId="8" w16cid:durableId="1103769425">
    <w:abstractNumId w:val="22"/>
  </w:num>
  <w:num w:numId="9" w16cid:durableId="1376739174">
    <w:abstractNumId w:val="7"/>
  </w:num>
  <w:num w:numId="10" w16cid:durableId="1858470076">
    <w:abstractNumId w:val="15"/>
  </w:num>
  <w:num w:numId="11" w16cid:durableId="2124767254">
    <w:abstractNumId w:val="29"/>
  </w:num>
  <w:num w:numId="12" w16cid:durableId="1133015001">
    <w:abstractNumId w:val="16"/>
  </w:num>
  <w:num w:numId="13" w16cid:durableId="1094864668">
    <w:abstractNumId w:val="17"/>
  </w:num>
  <w:num w:numId="14" w16cid:durableId="1833644499">
    <w:abstractNumId w:val="1"/>
  </w:num>
  <w:num w:numId="15" w16cid:durableId="1625698543">
    <w:abstractNumId w:val="9"/>
  </w:num>
  <w:num w:numId="16" w16cid:durableId="1840541574">
    <w:abstractNumId w:val="4"/>
  </w:num>
  <w:num w:numId="17" w16cid:durableId="1881042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8"/>
  </w:num>
  <w:num w:numId="19" w16cid:durableId="1162696557">
    <w:abstractNumId w:val="3"/>
  </w:num>
  <w:num w:numId="20" w16cid:durableId="109983875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30"/>
  </w:num>
  <w:num w:numId="22" w16cid:durableId="1601404175">
    <w:abstractNumId w:val="33"/>
  </w:num>
  <w:num w:numId="23" w16cid:durableId="1878420931">
    <w:abstractNumId w:val="0"/>
  </w:num>
  <w:num w:numId="24" w16cid:durableId="1078208396">
    <w:abstractNumId w:val="26"/>
  </w:num>
  <w:num w:numId="25" w16cid:durableId="1577665441">
    <w:abstractNumId w:val="24"/>
  </w:num>
  <w:num w:numId="26" w16cid:durableId="93477420">
    <w:abstractNumId w:val="37"/>
  </w:num>
  <w:num w:numId="27" w16cid:durableId="1646664576">
    <w:abstractNumId w:val="13"/>
  </w:num>
  <w:num w:numId="28" w16cid:durableId="2108303783">
    <w:abstractNumId w:val="19"/>
  </w:num>
  <w:num w:numId="29" w16cid:durableId="172574575">
    <w:abstractNumId w:val="14"/>
  </w:num>
  <w:num w:numId="30" w16cid:durableId="1156995145">
    <w:abstractNumId w:val="8"/>
  </w:num>
  <w:num w:numId="31" w16cid:durableId="870612035">
    <w:abstractNumId w:val="36"/>
  </w:num>
  <w:num w:numId="32" w16cid:durableId="1576014917">
    <w:abstractNumId w:val="28"/>
  </w:num>
  <w:num w:numId="33" w16cid:durableId="1064140491">
    <w:abstractNumId w:val="35"/>
  </w:num>
  <w:num w:numId="34" w16cid:durableId="899557612">
    <w:abstractNumId w:val="11"/>
  </w:num>
  <w:num w:numId="35" w16cid:durableId="1195265114">
    <w:abstractNumId w:val="21"/>
  </w:num>
  <w:num w:numId="36" w16cid:durableId="1156452760">
    <w:abstractNumId w:val="10"/>
  </w:num>
  <w:num w:numId="37" w16cid:durableId="896204982">
    <w:abstractNumId w:val="32"/>
  </w:num>
  <w:num w:numId="38" w16cid:durableId="248391338">
    <w:abstractNumId w:val="34"/>
  </w:num>
  <w:num w:numId="39" w16cid:durableId="1101879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61A0A"/>
    <w:rsid w:val="00077587"/>
    <w:rsid w:val="000A4F13"/>
    <w:rsid w:val="000B299D"/>
    <w:rsid w:val="000D0D6F"/>
    <w:rsid w:val="000E3C91"/>
    <w:rsid w:val="000F497B"/>
    <w:rsid w:val="00111E37"/>
    <w:rsid w:val="001123EE"/>
    <w:rsid w:val="00163A3B"/>
    <w:rsid w:val="001744CA"/>
    <w:rsid w:val="00184BD0"/>
    <w:rsid w:val="00184DD9"/>
    <w:rsid w:val="001B7B1C"/>
    <w:rsid w:val="0020039E"/>
    <w:rsid w:val="0020713A"/>
    <w:rsid w:val="0023163C"/>
    <w:rsid w:val="00240F4B"/>
    <w:rsid w:val="00254AAC"/>
    <w:rsid w:val="002645D0"/>
    <w:rsid w:val="00272C79"/>
    <w:rsid w:val="00275D4C"/>
    <w:rsid w:val="00276D26"/>
    <w:rsid w:val="00283B7E"/>
    <w:rsid w:val="00284A02"/>
    <w:rsid w:val="002E4A25"/>
    <w:rsid w:val="002F0AFE"/>
    <w:rsid w:val="00330827"/>
    <w:rsid w:val="0034574F"/>
    <w:rsid w:val="00375AAC"/>
    <w:rsid w:val="00387A67"/>
    <w:rsid w:val="003B6AC9"/>
    <w:rsid w:val="003B7128"/>
    <w:rsid w:val="003F5364"/>
    <w:rsid w:val="0040764A"/>
    <w:rsid w:val="004107AD"/>
    <w:rsid w:val="0042170F"/>
    <w:rsid w:val="0042559A"/>
    <w:rsid w:val="004848CC"/>
    <w:rsid w:val="004A4BB2"/>
    <w:rsid w:val="004B6A53"/>
    <w:rsid w:val="004C6387"/>
    <w:rsid w:val="00501786"/>
    <w:rsid w:val="00523401"/>
    <w:rsid w:val="005534E5"/>
    <w:rsid w:val="00554CD7"/>
    <w:rsid w:val="005E5258"/>
    <w:rsid w:val="005F06E3"/>
    <w:rsid w:val="005F75F2"/>
    <w:rsid w:val="00613055"/>
    <w:rsid w:val="00620764"/>
    <w:rsid w:val="00627169"/>
    <w:rsid w:val="00641315"/>
    <w:rsid w:val="006D14B9"/>
    <w:rsid w:val="006E3E25"/>
    <w:rsid w:val="00791719"/>
    <w:rsid w:val="007975AA"/>
    <w:rsid w:val="007B3BDE"/>
    <w:rsid w:val="007D2251"/>
    <w:rsid w:val="008157C8"/>
    <w:rsid w:val="008219D7"/>
    <w:rsid w:val="00824371"/>
    <w:rsid w:val="008639BD"/>
    <w:rsid w:val="00864BD3"/>
    <w:rsid w:val="008735BF"/>
    <w:rsid w:val="00877DDE"/>
    <w:rsid w:val="008837AB"/>
    <w:rsid w:val="00893582"/>
    <w:rsid w:val="008A51E3"/>
    <w:rsid w:val="008B01A3"/>
    <w:rsid w:val="008C57B4"/>
    <w:rsid w:val="008F33DF"/>
    <w:rsid w:val="009019E7"/>
    <w:rsid w:val="009426E6"/>
    <w:rsid w:val="00950BFE"/>
    <w:rsid w:val="00965975"/>
    <w:rsid w:val="009939B9"/>
    <w:rsid w:val="009D4E27"/>
    <w:rsid w:val="009E3175"/>
    <w:rsid w:val="009E5AB6"/>
    <w:rsid w:val="009E6E8F"/>
    <w:rsid w:val="009F3689"/>
    <w:rsid w:val="00A12E4B"/>
    <w:rsid w:val="00A13974"/>
    <w:rsid w:val="00A445A9"/>
    <w:rsid w:val="00A60D75"/>
    <w:rsid w:val="00A667B7"/>
    <w:rsid w:val="00A858AA"/>
    <w:rsid w:val="00AD1C74"/>
    <w:rsid w:val="00B12695"/>
    <w:rsid w:val="00B30736"/>
    <w:rsid w:val="00B51E12"/>
    <w:rsid w:val="00B553D6"/>
    <w:rsid w:val="00B60E62"/>
    <w:rsid w:val="00B87C18"/>
    <w:rsid w:val="00B94C5F"/>
    <w:rsid w:val="00B96573"/>
    <w:rsid w:val="00BD01A6"/>
    <w:rsid w:val="00BD4453"/>
    <w:rsid w:val="00C01223"/>
    <w:rsid w:val="00C14B01"/>
    <w:rsid w:val="00C308DF"/>
    <w:rsid w:val="00C4670C"/>
    <w:rsid w:val="00C837AD"/>
    <w:rsid w:val="00C91CBE"/>
    <w:rsid w:val="00CB0EF0"/>
    <w:rsid w:val="00CE6C13"/>
    <w:rsid w:val="00CF55AB"/>
    <w:rsid w:val="00CF6A77"/>
    <w:rsid w:val="00D1405C"/>
    <w:rsid w:val="00D156DE"/>
    <w:rsid w:val="00D266DC"/>
    <w:rsid w:val="00D27CC1"/>
    <w:rsid w:val="00D451E0"/>
    <w:rsid w:val="00DE4576"/>
    <w:rsid w:val="00E12102"/>
    <w:rsid w:val="00E16EFF"/>
    <w:rsid w:val="00E2658C"/>
    <w:rsid w:val="00E364E8"/>
    <w:rsid w:val="00E41F22"/>
    <w:rsid w:val="00E636CC"/>
    <w:rsid w:val="00E714A7"/>
    <w:rsid w:val="00E90873"/>
    <w:rsid w:val="00E92205"/>
    <w:rsid w:val="00E96F87"/>
    <w:rsid w:val="00EE224C"/>
    <w:rsid w:val="00F0176F"/>
    <w:rsid w:val="00F260C5"/>
    <w:rsid w:val="00F53C32"/>
    <w:rsid w:val="00F62EF9"/>
    <w:rsid w:val="00F6771B"/>
    <w:rsid w:val="00F80140"/>
    <w:rsid w:val="00F87D82"/>
    <w:rsid w:val="00FA5EB5"/>
    <w:rsid w:val="00FD2F6D"/>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872FB86511E41BEEAB5F568BC19B9" ma:contentTypeVersion="9" ma:contentTypeDescription="Create a new document." ma:contentTypeScope="" ma:versionID="1cab5c4d094671ec1682f04c88bd65a0">
  <xsd:schema xmlns:xsd="http://www.w3.org/2001/XMLSchema" xmlns:xs="http://www.w3.org/2001/XMLSchema" xmlns:p="http://schemas.microsoft.com/office/2006/metadata/properties" xmlns:ns2="e86c0efd-caae-4dcb-81cd-d7497520c7f6" targetNamespace="http://schemas.microsoft.com/office/2006/metadata/properties" ma:root="true" ma:fieldsID="08179464e79071faddc59cf8d7a9624b" ns2:_="">
    <xsd:import namespace="e86c0efd-caae-4dcb-81cd-d7497520c7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c0efd-caae-4dcb-81cd-d7497520c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B99A6-C23D-4475-8E85-014506518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c0efd-caae-4dcb-81cd-d7497520c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AFC70-97F5-4BAD-A7E6-D6E4A97B98F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86c0efd-caae-4dcb-81cd-d7497520c7f6"/>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C2AFB309-1CE1-4AA6-8B67-E59E39341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Kathryn Wheeler</cp:lastModifiedBy>
  <cp:revision>2</cp:revision>
  <cp:lastPrinted>2015-08-11T09:10:00Z</cp:lastPrinted>
  <dcterms:created xsi:type="dcterms:W3CDTF">2025-06-16T10:11:00Z</dcterms:created>
  <dcterms:modified xsi:type="dcterms:W3CDTF">2025-06-16T10:11:00Z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0x010100AAE872FB86511E41BEEAB5F568BC19B9</vt:lpwstr>
  </property>
  <property fmtid="{D5CDD505-2E9C-101B-9397-08002B2CF9AE}" pid="3" name="Order">
    <vt:r8>1100</vt:r8>
  </property>
</Properties>
</file>