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02705" w14:textId="4191B83D" w:rsidR="00077587" w:rsidRPr="00613055" w:rsidRDefault="00077587" w:rsidP="00613055">
      <w:pPr>
        <w:pStyle w:val="Header"/>
        <w:jc w:val="center"/>
        <w:rPr>
          <w:rFonts w:ascii="Avenir Next LT Pro" w:hAnsi="Avenir Next LT Pro"/>
          <w:color w:val="00755A"/>
          <w:sz w:val="24"/>
          <w:szCs w:val="24"/>
        </w:rPr>
      </w:pPr>
      <w:r w:rsidRPr="00613055">
        <w:rPr>
          <w:rFonts w:ascii="Avenir Next LT Pro" w:eastAsia="Times New Roman" w:hAnsi="Avenir Next LT Pro" w:cs="Times New Roman"/>
          <w:b/>
          <w:color w:val="00755A"/>
          <w:sz w:val="24"/>
          <w:szCs w:val="24"/>
          <w:lang w:eastAsia="en-GB"/>
        </w:rPr>
        <w:t>Role Description &amp; Person Profile</w:t>
      </w:r>
    </w:p>
    <w:p w14:paraId="6214DB5B" w14:textId="77777777" w:rsidR="00077587" w:rsidRPr="00613055" w:rsidRDefault="00077587" w:rsidP="00C4670C">
      <w:pPr>
        <w:spacing w:after="0"/>
        <w:rPr>
          <w:rFonts w:ascii="Avenir Next LT Pro" w:eastAsia="Times New Roman" w:hAnsi="Avenir Next LT Pro" w:cs="Times New Roman"/>
          <w:b/>
          <w:sz w:val="20"/>
          <w:szCs w:val="20"/>
          <w:lang w:eastAsia="en-GB"/>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6946"/>
      </w:tblGrid>
      <w:tr w:rsidR="009F3689" w:rsidRPr="00613055" w14:paraId="4BF2D7C0" w14:textId="77777777" w:rsidTr="00B60E62">
        <w:tc>
          <w:tcPr>
            <w:tcW w:w="2694" w:type="dxa"/>
            <w:shd w:val="clear" w:color="auto" w:fill="F2F2F2" w:themeFill="background1" w:themeFillShade="F2"/>
          </w:tcPr>
          <w:p w14:paraId="57C42C42" w14:textId="77777777" w:rsidR="00C01223" w:rsidRPr="00613055" w:rsidRDefault="00D451E0" w:rsidP="00077587">
            <w:pPr>
              <w:spacing w:before="40" w:after="40" w:line="240" w:lineRule="auto"/>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 xml:space="preserve">Job </w:t>
            </w:r>
            <w:r w:rsidR="006E3E25" w:rsidRPr="00613055">
              <w:rPr>
                <w:rFonts w:ascii="Avenir Next LT Pro" w:eastAsia="Times New Roman" w:hAnsi="Avenir Next LT Pro" w:cs="Times New Roman"/>
                <w:b/>
                <w:sz w:val="20"/>
                <w:szCs w:val="20"/>
                <w:lang w:eastAsia="en-GB"/>
              </w:rPr>
              <w:t>T</w:t>
            </w:r>
            <w:r w:rsidRPr="00613055">
              <w:rPr>
                <w:rFonts w:ascii="Avenir Next LT Pro" w:eastAsia="Times New Roman" w:hAnsi="Avenir Next LT Pro" w:cs="Times New Roman"/>
                <w:b/>
                <w:sz w:val="20"/>
                <w:szCs w:val="20"/>
                <w:lang w:eastAsia="en-GB"/>
              </w:rPr>
              <w:t>itl</w:t>
            </w:r>
            <w:r w:rsidR="00864BD3" w:rsidRPr="00613055">
              <w:rPr>
                <w:rFonts w:ascii="Avenir Next LT Pro" w:eastAsia="Times New Roman" w:hAnsi="Avenir Next LT Pro" w:cs="Times New Roman"/>
                <w:b/>
                <w:sz w:val="20"/>
                <w:szCs w:val="20"/>
                <w:lang w:eastAsia="en-GB"/>
              </w:rPr>
              <w:t>e</w:t>
            </w:r>
          </w:p>
          <w:p w14:paraId="34421115" w14:textId="4D8FCE3B" w:rsidR="00E96F87" w:rsidRPr="00613055" w:rsidRDefault="00E96F87" w:rsidP="00077587">
            <w:pPr>
              <w:spacing w:before="40" w:after="40" w:line="240" w:lineRule="auto"/>
              <w:rPr>
                <w:rFonts w:ascii="Avenir Next LT Pro" w:eastAsia="Times New Roman" w:hAnsi="Avenir Next LT Pro" w:cs="Times New Roman"/>
                <w:b/>
                <w:sz w:val="20"/>
                <w:szCs w:val="20"/>
                <w:lang w:eastAsia="en-GB"/>
              </w:rPr>
            </w:pPr>
          </w:p>
        </w:tc>
        <w:tc>
          <w:tcPr>
            <w:tcW w:w="6946" w:type="dxa"/>
            <w:vAlign w:val="bottom"/>
          </w:tcPr>
          <w:p w14:paraId="65962413" w14:textId="5902C788" w:rsidR="00C01223" w:rsidRPr="00613055" w:rsidRDefault="00256488" w:rsidP="00C01223">
            <w:pPr>
              <w:spacing w:before="40" w:after="40" w:line="240" w:lineRule="auto"/>
              <w:rPr>
                <w:rFonts w:ascii="Avenir Next LT Pro" w:eastAsia="Times New Roman" w:hAnsi="Avenir Next LT Pro" w:cs="Times New Roman"/>
                <w:sz w:val="20"/>
                <w:szCs w:val="20"/>
                <w:lang w:eastAsia="en-GB"/>
              </w:rPr>
            </w:pPr>
            <w:r w:rsidRPr="004736CE">
              <w:rPr>
                <w:rFonts w:cstheme="minorHAnsi"/>
                <w:sz w:val="20"/>
              </w:rPr>
              <w:t>ABN Customer Support Co-ordinator</w:t>
            </w:r>
          </w:p>
        </w:tc>
      </w:tr>
      <w:tr w:rsidR="009F3689" w:rsidRPr="00613055" w14:paraId="2074AB57" w14:textId="77777777" w:rsidTr="00B60E62">
        <w:tc>
          <w:tcPr>
            <w:tcW w:w="2694" w:type="dxa"/>
            <w:shd w:val="clear" w:color="auto" w:fill="F2F2F2" w:themeFill="background1" w:themeFillShade="F2"/>
          </w:tcPr>
          <w:p w14:paraId="677EC059" w14:textId="77777777" w:rsidR="00C01223" w:rsidRPr="00613055" w:rsidRDefault="00E12102" w:rsidP="00077587">
            <w:pPr>
              <w:spacing w:before="40" w:after="40" w:line="240" w:lineRule="auto"/>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Reports to</w:t>
            </w:r>
          </w:p>
          <w:p w14:paraId="3E4BBB57" w14:textId="0B621A18" w:rsidR="00E96F87" w:rsidRPr="00613055" w:rsidRDefault="00E96F87" w:rsidP="00077587">
            <w:pPr>
              <w:spacing w:before="40" w:after="40" w:line="240" w:lineRule="auto"/>
              <w:rPr>
                <w:rFonts w:ascii="Avenir Next LT Pro" w:eastAsia="Times New Roman" w:hAnsi="Avenir Next LT Pro" w:cs="Times New Roman"/>
                <w:b/>
                <w:sz w:val="20"/>
                <w:szCs w:val="20"/>
                <w:lang w:eastAsia="en-GB"/>
              </w:rPr>
            </w:pPr>
          </w:p>
        </w:tc>
        <w:tc>
          <w:tcPr>
            <w:tcW w:w="6946" w:type="dxa"/>
            <w:vAlign w:val="bottom"/>
          </w:tcPr>
          <w:p w14:paraId="7A5EC33B" w14:textId="77EE9B51" w:rsidR="00C01223" w:rsidRPr="00613055" w:rsidRDefault="00256488" w:rsidP="00077587">
            <w:pPr>
              <w:spacing w:before="40" w:after="40" w:line="240" w:lineRule="auto"/>
              <w:rPr>
                <w:rFonts w:ascii="Avenir Next LT Pro" w:eastAsia="Times New Roman" w:hAnsi="Avenir Next LT Pro" w:cs="Times New Roman"/>
                <w:sz w:val="20"/>
                <w:szCs w:val="20"/>
                <w:lang w:eastAsia="en-GB"/>
              </w:rPr>
            </w:pPr>
            <w:r w:rsidRPr="004736CE">
              <w:rPr>
                <w:rFonts w:cstheme="minorHAnsi"/>
                <w:sz w:val="20"/>
              </w:rPr>
              <w:t>Regional Team leader</w:t>
            </w:r>
          </w:p>
        </w:tc>
      </w:tr>
      <w:tr w:rsidR="006E3E25" w:rsidRPr="00613055" w14:paraId="7CD6784C" w14:textId="77777777" w:rsidTr="00B60E62">
        <w:tc>
          <w:tcPr>
            <w:tcW w:w="2694" w:type="dxa"/>
            <w:shd w:val="clear" w:color="auto" w:fill="F2F2F2" w:themeFill="background1" w:themeFillShade="F2"/>
          </w:tcPr>
          <w:p w14:paraId="7087F0C9" w14:textId="77777777" w:rsidR="00C01223" w:rsidRPr="00613055" w:rsidRDefault="006E3E25" w:rsidP="00077587">
            <w:pPr>
              <w:spacing w:before="40" w:after="40" w:line="240" w:lineRule="auto"/>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Business</w:t>
            </w:r>
          </w:p>
          <w:p w14:paraId="01E6FB11" w14:textId="3038BAC6" w:rsidR="00E96F87" w:rsidRPr="00613055" w:rsidRDefault="00E96F87" w:rsidP="00077587">
            <w:pPr>
              <w:spacing w:before="40" w:after="40" w:line="240" w:lineRule="auto"/>
              <w:rPr>
                <w:rFonts w:ascii="Avenir Next LT Pro" w:eastAsia="Times New Roman" w:hAnsi="Avenir Next LT Pro" w:cs="Times New Roman"/>
                <w:b/>
                <w:sz w:val="20"/>
                <w:szCs w:val="20"/>
                <w:lang w:eastAsia="en-GB"/>
              </w:rPr>
            </w:pPr>
          </w:p>
        </w:tc>
        <w:tc>
          <w:tcPr>
            <w:tcW w:w="6946" w:type="dxa"/>
            <w:vAlign w:val="center"/>
          </w:tcPr>
          <w:p w14:paraId="153A68E3" w14:textId="0E5F7E00" w:rsidR="00C01223" w:rsidRPr="00613055" w:rsidRDefault="00256488" w:rsidP="00077587">
            <w:pPr>
              <w:spacing w:before="40" w:after="40" w:line="240" w:lineRule="auto"/>
              <w:rPr>
                <w:rFonts w:ascii="Avenir Next LT Pro" w:eastAsia="Times New Roman" w:hAnsi="Avenir Next LT Pro" w:cs="Times New Roman"/>
                <w:sz w:val="20"/>
                <w:szCs w:val="20"/>
                <w:lang w:eastAsia="en-GB"/>
              </w:rPr>
            </w:pPr>
            <w:r>
              <w:rPr>
                <w:rFonts w:ascii="Avenir Next LT Pro" w:eastAsia="Times New Roman" w:hAnsi="Avenir Next LT Pro" w:cs="Times New Roman"/>
                <w:sz w:val="20"/>
                <w:szCs w:val="20"/>
                <w:lang w:eastAsia="en-GB"/>
              </w:rPr>
              <w:t>ABN</w:t>
            </w:r>
          </w:p>
        </w:tc>
      </w:tr>
      <w:tr w:rsidR="009F3689" w:rsidRPr="00613055" w14:paraId="12659DC1" w14:textId="77777777" w:rsidTr="00B60E62">
        <w:tc>
          <w:tcPr>
            <w:tcW w:w="2694" w:type="dxa"/>
            <w:shd w:val="clear" w:color="auto" w:fill="F2F2F2" w:themeFill="background1" w:themeFillShade="F2"/>
          </w:tcPr>
          <w:p w14:paraId="27844C9C" w14:textId="77777777" w:rsidR="00C01223" w:rsidRPr="00613055" w:rsidRDefault="00E12102" w:rsidP="00077587">
            <w:pPr>
              <w:spacing w:before="40" w:after="40" w:line="240" w:lineRule="auto"/>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Location</w:t>
            </w:r>
          </w:p>
          <w:p w14:paraId="36DDFAA7" w14:textId="0E2B5A6D" w:rsidR="00E96F87" w:rsidRPr="00613055" w:rsidRDefault="00E96F87" w:rsidP="00077587">
            <w:pPr>
              <w:spacing w:before="40" w:after="40" w:line="240" w:lineRule="auto"/>
              <w:rPr>
                <w:rFonts w:ascii="Avenir Next LT Pro" w:eastAsia="Times New Roman" w:hAnsi="Avenir Next LT Pro" w:cs="Times New Roman"/>
                <w:b/>
                <w:sz w:val="20"/>
                <w:szCs w:val="20"/>
                <w:lang w:eastAsia="en-GB"/>
              </w:rPr>
            </w:pPr>
          </w:p>
        </w:tc>
        <w:tc>
          <w:tcPr>
            <w:tcW w:w="6946" w:type="dxa"/>
            <w:vAlign w:val="center"/>
          </w:tcPr>
          <w:p w14:paraId="7CE5AE88" w14:textId="33051259" w:rsidR="00C01223" w:rsidRPr="00613055" w:rsidRDefault="00256488" w:rsidP="00077587">
            <w:pPr>
              <w:spacing w:before="40" w:after="40" w:line="240" w:lineRule="auto"/>
              <w:rPr>
                <w:rFonts w:ascii="Avenir Next LT Pro" w:eastAsia="Times New Roman" w:hAnsi="Avenir Next LT Pro" w:cs="Times New Roman"/>
                <w:sz w:val="20"/>
                <w:szCs w:val="20"/>
                <w:lang w:eastAsia="en-GB"/>
              </w:rPr>
            </w:pPr>
            <w:r w:rsidRPr="00256488">
              <w:rPr>
                <w:rFonts w:ascii="Avenir Next LT Pro" w:eastAsia="Times New Roman" w:hAnsi="Avenir Next LT Pro" w:cs="Times New Roman"/>
                <w:sz w:val="20"/>
                <w:szCs w:val="20"/>
                <w:lang w:eastAsia="en-GB"/>
              </w:rPr>
              <w:t>Peterborough</w:t>
            </w:r>
          </w:p>
        </w:tc>
      </w:tr>
      <w:tr w:rsidR="009F3689" w:rsidRPr="00613055" w14:paraId="519475EB" w14:textId="77777777" w:rsidTr="00B60E62">
        <w:tc>
          <w:tcPr>
            <w:tcW w:w="2694" w:type="dxa"/>
            <w:shd w:val="clear" w:color="auto" w:fill="F2F2F2" w:themeFill="background1" w:themeFillShade="F2"/>
          </w:tcPr>
          <w:p w14:paraId="3AF0BD8E" w14:textId="77777777" w:rsidR="00C01223" w:rsidRPr="00613055" w:rsidRDefault="00E12102" w:rsidP="005F75F2">
            <w:pPr>
              <w:spacing w:before="40" w:after="40" w:line="240" w:lineRule="auto"/>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Direct &amp; Indirect Report</w:t>
            </w:r>
            <w:r w:rsidR="00E96F87" w:rsidRPr="00613055">
              <w:rPr>
                <w:rFonts w:ascii="Avenir Next LT Pro" w:eastAsia="Times New Roman" w:hAnsi="Avenir Next LT Pro" w:cs="Times New Roman"/>
                <w:b/>
                <w:sz w:val="20"/>
                <w:szCs w:val="20"/>
                <w:lang w:eastAsia="en-GB"/>
              </w:rPr>
              <w:t>s</w:t>
            </w:r>
          </w:p>
          <w:p w14:paraId="09962585" w14:textId="197BCF18" w:rsidR="00E96F87" w:rsidRPr="00613055" w:rsidRDefault="00E96F87" w:rsidP="005F75F2">
            <w:pPr>
              <w:spacing w:before="40" w:after="40" w:line="240" w:lineRule="auto"/>
              <w:rPr>
                <w:rFonts w:ascii="Avenir Next LT Pro" w:eastAsia="Times New Roman" w:hAnsi="Avenir Next LT Pro" w:cs="Times New Roman"/>
                <w:b/>
                <w:sz w:val="20"/>
                <w:szCs w:val="20"/>
                <w:lang w:eastAsia="en-GB"/>
              </w:rPr>
            </w:pPr>
          </w:p>
        </w:tc>
        <w:tc>
          <w:tcPr>
            <w:tcW w:w="6946" w:type="dxa"/>
          </w:tcPr>
          <w:p w14:paraId="1225DCCE" w14:textId="03840176" w:rsidR="00C01223" w:rsidRPr="00613055" w:rsidRDefault="00256488" w:rsidP="005F75F2">
            <w:pPr>
              <w:spacing w:before="40" w:after="40" w:line="240" w:lineRule="auto"/>
              <w:rPr>
                <w:rFonts w:ascii="Avenir Next LT Pro" w:eastAsia="Times New Roman" w:hAnsi="Avenir Next LT Pro" w:cs="Times New Roman"/>
                <w:sz w:val="20"/>
                <w:szCs w:val="20"/>
                <w:lang w:eastAsia="en-GB"/>
              </w:rPr>
            </w:pPr>
            <w:r>
              <w:rPr>
                <w:rFonts w:ascii="Avenir Next LT Pro" w:eastAsia="Times New Roman" w:hAnsi="Avenir Next LT Pro" w:cs="Times New Roman"/>
                <w:sz w:val="20"/>
                <w:szCs w:val="20"/>
                <w:lang w:eastAsia="en-GB"/>
              </w:rPr>
              <w:t>None</w:t>
            </w:r>
          </w:p>
        </w:tc>
      </w:tr>
      <w:tr w:rsidR="00C01223" w:rsidRPr="00613055" w14:paraId="37E48ADB" w14:textId="77777777" w:rsidTr="00B60E62">
        <w:tc>
          <w:tcPr>
            <w:tcW w:w="2694" w:type="dxa"/>
            <w:shd w:val="clear" w:color="auto" w:fill="F2F2F2" w:themeFill="background1" w:themeFillShade="F2"/>
          </w:tcPr>
          <w:p w14:paraId="0B69DB1F" w14:textId="77777777" w:rsidR="00E96F87" w:rsidRPr="00613055" w:rsidRDefault="00C01223" w:rsidP="005F75F2">
            <w:pPr>
              <w:spacing w:before="40" w:after="40" w:line="240" w:lineRule="auto"/>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Budget Responsibility</w:t>
            </w:r>
          </w:p>
          <w:p w14:paraId="30A2552A" w14:textId="40A4C016" w:rsidR="00C01223" w:rsidRPr="00613055" w:rsidRDefault="00C01223" w:rsidP="005F75F2">
            <w:pPr>
              <w:spacing w:before="40" w:after="40" w:line="240" w:lineRule="auto"/>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 xml:space="preserve"> </w:t>
            </w:r>
          </w:p>
        </w:tc>
        <w:tc>
          <w:tcPr>
            <w:tcW w:w="6946" w:type="dxa"/>
          </w:tcPr>
          <w:p w14:paraId="5EA9EC8B" w14:textId="5D8F9F11" w:rsidR="00C01223" w:rsidRPr="00613055" w:rsidRDefault="00256488" w:rsidP="005F75F2">
            <w:pPr>
              <w:spacing w:before="40" w:after="40" w:line="240" w:lineRule="auto"/>
              <w:rPr>
                <w:rFonts w:ascii="Avenir Next LT Pro" w:eastAsia="Times New Roman" w:hAnsi="Avenir Next LT Pro" w:cs="Times New Roman"/>
                <w:sz w:val="20"/>
                <w:szCs w:val="20"/>
                <w:lang w:eastAsia="en-GB"/>
              </w:rPr>
            </w:pPr>
            <w:r>
              <w:rPr>
                <w:rFonts w:ascii="Avenir Next LT Pro" w:eastAsia="Times New Roman" w:hAnsi="Avenir Next LT Pro" w:cs="Times New Roman"/>
                <w:sz w:val="20"/>
                <w:szCs w:val="20"/>
                <w:lang w:eastAsia="en-GB"/>
              </w:rPr>
              <w:t>OPEX</w:t>
            </w:r>
          </w:p>
        </w:tc>
      </w:tr>
    </w:tbl>
    <w:p w14:paraId="13C9C91A" w14:textId="77777777" w:rsidR="00C01223" w:rsidRPr="00613055" w:rsidRDefault="00C01223" w:rsidP="00272C79">
      <w:pPr>
        <w:tabs>
          <w:tab w:val="left" w:pos="1655"/>
        </w:tabs>
        <w:spacing w:after="0"/>
        <w:rPr>
          <w:rFonts w:ascii="Avenir Next LT Pro" w:hAnsi="Avenir Next LT Pro"/>
          <w:sz w:val="20"/>
          <w:szCs w:val="20"/>
        </w:rPr>
      </w:pPr>
    </w:p>
    <w:p w14:paraId="77DBE51E" w14:textId="77777777" w:rsidR="00613055" w:rsidRPr="00613055" w:rsidRDefault="00613055" w:rsidP="00272C79">
      <w:pPr>
        <w:tabs>
          <w:tab w:val="left" w:pos="1655"/>
        </w:tabs>
        <w:spacing w:after="0"/>
        <w:rPr>
          <w:rFonts w:ascii="Avenir Next LT Pro" w:hAnsi="Avenir Next LT Pro"/>
          <w:sz w:val="20"/>
          <w:szCs w:val="20"/>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6946"/>
      </w:tblGrid>
      <w:tr w:rsidR="00C01223" w:rsidRPr="00613055" w14:paraId="412DFE37" w14:textId="77777777" w:rsidTr="00B60E62">
        <w:tc>
          <w:tcPr>
            <w:tcW w:w="2694" w:type="dxa"/>
            <w:shd w:val="clear" w:color="auto" w:fill="F2F2F2" w:themeFill="background1" w:themeFillShade="F2"/>
          </w:tcPr>
          <w:p w14:paraId="73B0B9D6" w14:textId="77777777" w:rsidR="00C01223" w:rsidRPr="00613055" w:rsidRDefault="00C01223" w:rsidP="00384900">
            <w:pPr>
              <w:spacing w:before="40" w:after="40" w:line="240" w:lineRule="auto"/>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Role Overview</w:t>
            </w:r>
          </w:p>
          <w:p w14:paraId="520D5603" w14:textId="77777777" w:rsidR="00C01223" w:rsidRPr="00613055" w:rsidRDefault="00C01223" w:rsidP="00384900">
            <w:pPr>
              <w:spacing w:before="40" w:after="40" w:line="240" w:lineRule="auto"/>
              <w:rPr>
                <w:rFonts w:ascii="Avenir Next LT Pro" w:eastAsia="Times New Roman" w:hAnsi="Avenir Next LT Pro" w:cs="Times New Roman"/>
                <w:bCs/>
                <w:sz w:val="18"/>
                <w:szCs w:val="18"/>
                <w:lang w:eastAsia="en-GB"/>
              </w:rPr>
            </w:pPr>
            <w:r w:rsidRPr="00613055">
              <w:rPr>
                <w:rFonts w:ascii="Avenir Next LT Pro" w:eastAsia="Times New Roman" w:hAnsi="Avenir Next LT Pro" w:cs="Times New Roman"/>
                <w:bCs/>
                <w:sz w:val="18"/>
                <w:szCs w:val="18"/>
                <w:lang w:eastAsia="en-GB"/>
              </w:rPr>
              <w:t xml:space="preserve">Impact Statement </w:t>
            </w:r>
          </w:p>
          <w:p w14:paraId="5DD6424C" w14:textId="77777777" w:rsidR="00C01223" w:rsidRPr="00613055" w:rsidRDefault="00C01223" w:rsidP="00384900">
            <w:pPr>
              <w:spacing w:before="40" w:after="40" w:line="240" w:lineRule="auto"/>
              <w:rPr>
                <w:rFonts w:ascii="Avenir Next LT Pro" w:eastAsia="Times New Roman" w:hAnsi="Avenir Next LT Pro" w:cs="Times New Roman"/>
                <w:bCs/>
                <w:sz w:val="20"/>
                <w:szCs w:val="20"/>
                <w:lang w:eastAsia="en-GB"/>
              </w:rPr>
            </w:pPr>
          </w:p>
        </w:tc>
        <w:tc>
          <w:tcPr>
            <w:tcW w:w="6946" w:type="dxa"/>
            <w:vAlign w:val="bottom"/>
          </w:tcPr>
          <w:p w14:paraId="6267BF97" w14:textId="1FAB5470" w:rsidR="00C01223" w:rsidRPr="00613055" w:rsidRDefault="00256488" w:rsidP="00613055">
            <w:pPr>
              <w:pStyle w:val="NoSpacing"/>
            </w:pPr>
            <w:r w:rsidRPr="004736CE">
              <w:rPr>
                <w:rFonts w:cstheme="minorHAnsi"/>
                <w:sz w:val="20"/>
              </w:rPr>
              <w:t>You will be working within a fast paced, dynamic team processing orders and dealing with customer queries (by phone and email) whilst assisting our internal teams (Transport Planning, Operations, Raw Material Planning, Commercial) with delivering our business goals and targets. You will be working with a variety of key stakeholders and so it will be vital to build effective working relationships. Prioritisation and multi-tasking will be key in organising your day-to-day workload.</w:t>
            </w:r>
          </w:p>
        </w:tc>
      </w:tr>
      <w:tr w:rsidR="00C01223" w:rsidRPr="00613055" w14:paraId="75B073A2" w14:textId="77777777" w:rsidTr="00B60E62">
        <w:tc>
          <w:tcPr>
            <w:tcW w:w="2694" w:type="dxa"/>
            <w:shd w:val="clear" w:color="auto" w:fill="F2F2F2" w:themeFill="background1" w:themeFillShade="F2"/>
          </w:tcPr>
          <w:p w14:paraId="1C7E4F36" w14:textId="77777777" w:rsidR="00C01223" w:rsidRPr="00613055" w:rsidRDefault="00C01223" w:rsidP="00384900">
            <w:pPr>
              <w:spacing w:before="40" w:after="40" w:line="240" w:lineRule="auto"/>
              <w:rPr>
                <w:rFonts w:ascii="Avenir Next LT Pro" w:eastAsia="Times New Roman" w:hAnsi="Avenir Next LT Pro" w:cs="Times New Roman"/>
                <w:bCs/>
                <w:sz w:val="20"/>
                <w:szCs w:val="20"/>
                <w:lang w:eastAsia="en-GB"/>
              </w:rPr>
            </w:pPr>
          </w:p>
          <w:p w14:paraId="34B18C2E" w14:textId="77777777" w:rsidR="00C01223" w:rsidRPr="00613055" w:rsidRDefault="00C01223" w:rsidP="00384900">
            <w:pPr>
              <w:spacing w:before="40" w:after="40" w:line="240" w:lineRule="auto"/>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Key Responsibilities</w:t>
            </w:r>
          </w:p>
          <w:p w14:paraId="1A5B9814" w14:textId="77777777" w:rsidR="00C01223" w:rsidRPr="00613055" w:rsidRDefault="00C01223" w:rsidP="00384900">
            <w:pPr>
              <w:spacing w:before="40" w:after="40" w:line="240" w:lineRule="auto"/>
              <w:rPr>
                <w:rFonts w:ascii="Avenir Next LT Pro" w:eastAsia="Times New Roman" w:hAnsi="Avenir Next LT Pro" w:cs="Times New Roman"/>
                <w:bCs/>
                <w:sz w:val="20"/>
                <w:szCs w:val="20"/>
                <w:lang w:eastAsia="en-GB"/>
              </w:rPr>
            </w:pPr>
          </w:p>
        </w:tc>
        <w:tc>
          <w:tcPr>
            <w:tcW w:w="6946" w:type="dxa"/>
            <w:vAlign w:val="bottom"/>
          </w:tcPr>
          <w:p w14:paraId="3777D517" w14:textId="77777777" w:rsidR="00256488" w:rsidRPr="004736CE" w:rsidRDefault="00256488" w:rsidP="00256488">
            <w:pPr>
              <w:numPr>
                <w:ilvl w:val="0"/>
                <w:numId w:val="36"/>
              </w:numPr>
              <w:spacing w:after="0" w:line="240" w:lineRule="auto"/>
              <w:ind w:left="200" w:hanging="200"/>
              <w:jc w:val="both"/>
              <w:rPr>
                <w:rFonts w:cstheme="minorHAnsi"/>
                <w:b/>
                <w:sz w:val="20"/>
              </w:rPr>
            </w:pPr>
            <w:r w:rsidRPr="004736CE">
              <w:rPr>
                <w:rFonts w:cstheme="minorHAnsi"/>
                <w:sz w:val="20"/>
              </w:rPr>
              <w:t>Process customer enquiries, orders and change requests accurately and efficiently in accordance with working processes and protocols to ensure customers always receive a smooth and efficient service and that ABN is regarded as being easy to do business with.</w:t>
            </w:r>
          </w:p>
          <w:p w14:paraId="0B36AA33" w14:textId="77777777" w:rsidR="00256488" w:rsidRPr="004736CE" w:rsidRDefault="00256488" w:rsidP="00256488">
            <w:pPr>
              <w:pStyle w:val="ListParagraph"/>
              <w:numPr>
                <w:ilvl w:val="0"/>
                <w:numId w:val="37"/>
              </w:numPr>
              <w:tabs>
                <w:tab w:val="left" w:pos="2048"/>
              </w:tabs>
              <w:ind w:left="200" w:hanging="200"/>
              <w:contextualSpacing/>
              <w:jc w:val="both"/>
              <w:rPr>
                <w:rFonts w:asciiTheme="minorHAnsi" w:hAnsiTheme="minorHAnsi" w:cstheme="minorHAnsi"/>
                <w:sz w:val="20"/>
              </w:rPr>
            </w:pPr>
            <w:r w:rsidRPr="004736CE">
              <w:rPr>
                <w:rFonts w:asciiTheme="minorHAnsi" w:hAnsiTheme="minorHAnsi" w:cstheme="minorHAnsi"/>
                <w:sz w:val="20"/>
              </w:rPr>
              <w:t>Proactively manage order requirements, anticipating and resolving potential issues in a timely manner to ensure an effective service is provided to the customer.</w:t>
            </w:r>
          </w:p>
          <w:p w14:paraId="4B2C2E02" w14:textId="77777777" w:rsidR="00256488" w:rsidRPr="004736CE" w:rsidRDefault="00256488" w:rsidP="00256488">
            <w:pPr>
              <w:pStyle w:val="ListParagraph"/>
              <w:numPr>
                <w:ilvl w:val="0"/>
                <w:numId w:val="37"/>
              </w:numPr>
              <w:tabs>
                <w:tab w:val="left" w:pos="2048"/>
              </w:tabs>
              <w:ind w:left="200" w:hanging="200"/>
              <w:contextualSpacing/>
              <w:jc w:val="both"/>
              <w:rPr>
                <w:rFonts w:asciiTheme="minorHAnsi" w:hAnsiTheme="minorHAnsi" w:cstheme="minorHAnsi"/>
                <w:sz w:val="20"/>
              </w:rPr>
            </w:pPr>
            <w:r w:rsidRPr="004736CE">
              <w:rPr>
                <w:rFonts w:asciiTheme="minorHAnsi" w:hAnsiTheme="minorHAnsi" w:cstheme="minorHAnsi"/>
                <w:sz w:val="20"/>
              </w:rPr>
              <w:t xml:space="preserve">Liaise with the Manufacturing, Planning, Logistics and Commercial teams to ensure customer requirements are fulfilled at the lowest best possible cost-to-serve.  </w:t>
            </w:r>
          </w:p>
          <w:p w14:paraId="78EDE781" w14:textId="77777777" w:rsidR="00256488" w:rsidRPr="004736CE" w:rsidRDefault="00256488" w:rsidP="00256488">
            <w:pPr>
              <w:pStyle w:val="ListParagraph"/>
              <w:numPr>
                <w:ilvl w:val="0"/>
                <w:numId w:val="37"/>
              </w:numPr>
              <w:tabs>
                <w:tab w:val="left" w:pos="2048"/>
              </w:tabs>
              <w:ind w:left="200" w:hanging="200"/>
              <w:contextualSpacing/>
              <w:jc w:val="both"/>
              <w:rPr>
                <w:rFonts w:asciiTheme="minorHAnsi" w:hAnsiTheme="minorHAnsi" w:cstheme="minorHAnsi"/>
                <w:sz w:val="20"/>
              </w:rPr>
            </w:pPr>
            <w:r w:rsidRPr="004736CE">
              <w:rPr>
                <w:rFonts w:asciiTheme="minorHAnsi" w:hAnsiTheme="minorHAnsi" w:cstheme="minorHAnsi"/>
                <w:sz w:val="20"/>
              </w:rPr>
              <w:t>Ensure that any deviations from planned customer supply is mitigated and clearly communicated to all impacted parties.</w:t>
            </w:r>
          </w:p>
          <w:p w14:paraId="59D72577" w14:textId="77777777" w:rsidR="00256488" w:rsidRPr="004736CE" w:rsidRDefault="00256488" w:rsidP="00256488">
            <w:pPr>
              <w:pStyle w:val="ListParagraph"/>
              <w:numPr>
                <w:ilvl w:val="0"/>
                <w:numId w:val="37"/>
              </w:numPr>
              <w:tabs>
                <w:tab w:val="left" w:pos="2048"/>
              </w:tabs>
              <w:ind w:left="200" w:hanging="200"/>
              <w:contextualSpacing/>
              <w:jc w:val="both"/>
              <w:rPr>
                <w:rFonts w:asciiTheme="minorHAnsi" w:hAnsiTheme="minorHAnsi" w:cstheme="minorHAnsi"/>
                <w:sz w:val="20"/>
              </w:rPr>
            </w:pPr>
            <w:r w:rsidRPr="004736CE">
              <w:rPr>
                <w:rFonts w:asciiTheme="minorHAnsi" w:hAnsiTheme="minorHAnsi" w:cstheme="minorHAnsi"/>
                <w:sz w:val="20"/>
              </w:rPr>
              <w:t>Accurately maintain ABN systems and ensure customer records are updated in a timely way.</w:t>
            </w:r>
          </w:p>
          <w:p w14:paraId="2DC52BC2" w14:textId="77777777" w:rsidR="00256488" w:rsidRPr="004736CE" w:rsidRDefault="00256488" w:rsidP="00256488">
            <w:pPr>
              <w:pStyle w:val="ListParagraph"/>
              <w:numPr>
                <w:ilvl w:val="0"/>
                <w:numId w:val="37"/>
              </w:numPr>
              <w:tabs>
                <w:tab w:val="left" w:pos="2048"/>
              </w:tabs>
              <w:ind w:left="200" w:hanging="200"/>
              <w:contextualSpacing/>
              <w:jc w:val="both"/>
              <w:rPr>
                <w:rFonts w:asciiTheme="minorHAnsi" w:hAnsiTheme="minorHAnsi" w:cstheme="minorHAnsi"/>
                <w:sz w:val="20"/>
              </w:rPr>
            </w:pPr>
            <w:r w:rsidRPr="004736CE">
              <w:rPr>
                <w:rFonts w:asciiTheme="minorHAnsi" w:hAnsiTheme="minorHAnsi" w:cstheme="minorHAnsi"/>
                <w:sz w:val="20"/>
              </w:rPr>
              <w:t>Provide a clear channel for customer orders through new account creation and maintenance, price and contract processing, order placement/order programming and prescription handling</w:t>
            </w:r>
          </w:p>
          <w:p w14:paraId="002C900A" w14:textId="77777777" w:rsidR="00256488" w:rsidRPr="004736CE" w:rsidRDefault="00256488" w:rsidP="00256488">
            <w:pPr>
              <w:pStyle w:val="ListParagraph"/>
              <w:numPr>
                <w:ilvl w:val="0"/>
                <w:numId w:val="37"/>
              </w:numPr>
              <w:tabs>
                <w:tab w:val="left" w:pos="2048"/>
              </w:tabs>
              <w:ind w:left="200" w:hanging="200"/>
              <w:contextualSpacing/>
              <w:jc w:val="both"/>
              <w:rPr>
                <w:rFonts w:asciiTheme="minorHAnsi" w:hAnsiTheme="minorHAnsi" w:cstheme="minorHAnsi"/>
                <w:sz w:val="20"/>
              </w:rPr>
            </w:pPr>
            <w:r w:rsidRPr="004736CE">
              <w:rPr>
                <w:rFonts w:asciiTheme="minorHAnsi" w:hAnsiTheme="minorHAnsi" w:cstheme="minorHAnsi"/>
                <w:sz w:val="20"/>
              </w:rPr>
              <w:t>Handle complaints in accordance with Customer Support procedures and implement preventative actions.</w:t>
            </w:r>
          </w:p>
          <w:p w14:paraId="489E8BF3" w14:textId="77777777" w:rsidR="00256488" w:rsidRPr="004736CE" w:rsidRDefault="00256488" w:rsidP="00256488">
            <w:pPr>
              <w:numPr>
                <w:ilvl w:val="0"/>
                <w:numId w:val="36"/>
              </w:numPr>
              <w:spacing w:after="0" w:line="240" w:lineRule="auto"/>
              <w:ind w:left="200" w:hanging="200"/>
              <w:jc w:val="both"/>
              <w:rPr>
                <w:rFonts w:cstheme="minorHAnsi"/>
                <w:sz w:val="20"/>
              </w:rPr>
            </w:pPr>
            <w:r w:rsidRPr="004736CE">
              <w:rPr>
                <w:rFonts w:cstheme="minorHAnsi"/>
                <w:sz w:val="20"/>
              </w:rPr>
              <w:t>Support an ethos within the Customer Support team which seeks to work collaboratively across ABN with commercial and functional colleagues.</w:t>
            </w:r>
          </w:p>
          <w:p w14:paraId="7C1611A9" w14:textId="324BA765" w:rsidR="00C01223" w:rsidRPr="00613055" w:rsidRDefault="00256488" w:rsidP="00481E6D">
            <w:pPr>
              <w:numPr>
                <w:ilvl w:val="0"/>
                <w:numId w:val="36"/>
              </w:numPr>
              <w:spacing w:after="0" w:line="240" w:lineRule="auto"/>
              <w:ind w:left="200" w:hanging="200"/>
              <w:jc w:val="both"/>
              <w:rPr>
                <w:rFonts w:ascii="Avenir Next LT Pro" w:hAnsi="Avenir Next LT Pro"/>
                <w:sz w:val="20"/>
                <w:szCs w:val="20"/>
              </w:rPr>
            </w:pPr>
            <w:r w:rsidRPr="004736CE">
              <w:rPr>
                <w:rFonts w:cstheme="minorHAnsi"/>
                <w:sz w:val="20"/>
              </w:rPr>
              <w:t>Actively support the embedding of our business behaviours.</w:t>
            </w:r>
          </w:p>
        </w:tc>
      </w:tr>
      <w:tr w:rsidR="00C01223" w:rsidRPr="00613055" w14:paraId="7FCEA2AE" w14:textId="77777777" w:rsidTr="00B60E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0E595B0" w14:textId="77777777" w:rsidR="00C01223" w:rsidRPr="00613055" w:rsidRDefault="00C01223" w:rsidP="00384900">
            <w:pPr>
              <w:spacing w:before="40" w:after="40"/>
              <w:rPr>
                <w:rFonts w:ascii="Avenir Next LT Pro" w:eastAsia="Times New Roman" w:hAnsi="Avenir Next LT Pro" w:cs="Times New Roman"/>
                <w:bCs/>
                <w:sz w:val="20"/>
                <w:szCs w:val="20"/>
                <w:lang w:eastAsia="en-GB"/>
              </w:rPr>
            </w:pPr>
          </w:p>
          <w:p w14:paraId="42AC6305" w14:textId="77777777" w:rsidR="00C01223" w:rsidRPr="00613055" w:rsidRDefault="00C01223" w:rsidP="00384900">
            <w:pPr>
              <w:spacing w:before="40" w:after="40"/>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Key Stakeholders</w:t>
            </w:r>
          </w:p>
          <w:p w14:paraId="6A5F87BD" w14:textId="77777777" w:rsidR="00C01223" w:rsidRPr="00613055" w:rsidRDefault="00C01223" w:rsidP="00384900">
            <w:pPr>
              <w:spacing w:before="40" w:after="40"/>
              <w:rPr>
                <w:rFonts w:ascii="Avenir Next LT Pro" w:eastAsia="Times New Roman" w:hAnsi="Avenir Next LT Pro" w:cs="Times New Roman"/>
                <w:bCs/>
                <w:sz w:val="20"/>
                <w:szCs w:val="20"/>
                <w:lang w:eastAsia="en-GB"/>
              </w:rPr>
            </w:pPr>
          </w:p>
        </w:tc>
        <w:tc>
          <w:tcPr>
            <w:tcW w:w="6946" w:type="dxa"/>
            <w:tcBorders>
              <w:top w:val="single" w:sz="4" w:space="0" w:color="auto"/>
              <w:left w:val="single" w:sz="4" w:space="0" w:color="auto"/>
              <w:bottom w:val="single" w:sz="4" w:space="0" w:color="auto"/>
              <w:right w:val="single" w:sz="4" w:space="0" w:color="auto"/>
            </w:tcBorders>
            <w:vAlign w:val="bottom"/>
          </w:tcPr>
          <w:p w14:paraId="6DE73E17" w14:textId="0E1F90A7" w:rsidR="00C01223" w:rsidRDefault="00256488" w:rsidP="00256488">
            <w:pPr>
              <w:pStyle w:val="ListParagraph"/>
              <w:numPr>
                <w:ilvl w:val="0"/>
                <w:numId w:val="36"/>
              </w:numPr>
              <w:spacing w:before="40" w:after="40"/>
              <w:contextualSpacing/>
              <w:rPr>
                <w:rFonts w:ascii="Avenir Next LT Pro" w:hAnsi="Avenir Next LT Pro"/>
                <w:sz w:val="20"/>
                <w:szCs w:val="20"/>
              </w:rPr>
            </w:pPr>
            <w:r>
              <w:rPr>
                <w:rFonts w:ascii="Avenir Next LT Pro" w:hAnsi="Avenir Next LT Pro"/>
                <w:sz w:val="20"/>
                <w:szCs w:val="20"/>
              </w:rPr>
              <w:t>Customers</w:t>
            </w:r>
          </w:p>
          <w:p w14:paraId="68831C31" w14:textId="2E713754" w:rsidR="00256488" w:rsidRDefault="00256488" w:rsidP="00256488">
            <w:pPr>
              <w:pStyle w:val="ListParagraph"/>
              <w:numPr>
                <w:ilvl w:val="0"/>
                <w:numId w:val="36"/>
              </w:numPr>
              <w:spacing w:before="40" w:after="40"/>
              <w:contextualSpacing/>
              <w:rPr>
                <w:rFonts w:ascii="Avenir Next LT Pro" w:hAnsi="Avenir Next LT Pro"/>
                <w:sz w:val="20"/>
                <w:szCs w:val="20"/>
              </w:rPr>
            </w:pPr>
            <w:r>
              <w:rPr>
                <w:rFonts w:ascii="Avenir Next LT Pro" w:hAnsi="Avenir Next LT Pro"/>
                <w:sz w:val="20"/>
                <w:szCs w:val="20"/>
              </w:rPr>
              <w:t>Supply chain</w:t>
            </w:r>
          </w:p>
          <w:p w14:paraId="4C6C56C7" w14:textId="301D82FA" w:rsidR="00256488" w:rsidRPr="00256488" w:rsidRDefault="00256488" w:rsidP="00256488">
            <w:pPr>
              <w:pStyle w:val="ListParagraph"/>
              <w:numPr>
                <w:ilvl w:val="0"/>
                <w:numId w:val="36"/>
              </w:numPr>
              <w:spacing w:before="40" w:after="40"/>
              <w:contextualSpacing/>
              <w:rPr>
                <w:rFonts w:ascii="Avenir Next LT Pro" w:hAnsi="Avenir Next LT Pro"/>
                <w:sz w:val="20"/>
                <w:szCs w:val="20"/>
              </w:rPr>
            </w:pPr>
            <w:r>
              <w:rPr>
                <w:rFonts w:ascii="Avenir Next LT Pro" w:hAnsi="Avenir Next LT Pro"/>
                <w:sz w:val="20"/>
                <w:szCs w:val="20"/>
              </w:rPr>
              <w:t>Transport and Raw Material Planning</w:t>
            </w:r>
          </w:p>
          <w:p w14:paraId="5B45EFCA" w14:textId="52837061" w:rsidR="00C01223" w:rsidRPr="00613055" w:rsidRDefault="00256488" w:rsidP="00384900">
            <w:pPr>
              <w:pStyle w:val="ListParagraph"/>
              <w:numPr>
                <w:ilvl w:val="0"/>
                <w:numId w:val="35"/>
              </w:numPr>
              <w:spacing w:before="40" w:after="40"/>
              <w:contextualSpacing/>
              <w:rPr>
                <w:rFonts w:ascii="Avenir Next LT Pro" w:hAnsi="Avenir Next LT Pro"/>
                <w:sz w:val="20"/>
                <w:szCs w:val="20"/>
              </w:rPr>
            </w:pPr>
            <w:r>
              <w:rPr>
                <w:rFonts w:ascii="Avenir Next LT Pro" w:hAnsi="Avenir Next LT Pro"/>
                <w:sz w:val="20"/>
                <w:szCs w:val="20"/>
              </w:rPr>
              <w:t>Credit control</w:t>
            </w:r>
          </w:p>
          <w:p w14:paraId="250D06E7" w14:textId="77777777" w:rsidR="00C01223" w:rsidRPr="00613055" w:rsidRDefault="00C01223" w:rsidP="00384900">
            <w:pPr>
              <w:spacing w:before="40" w:after="40"/>
              <w:contextualSpacing/>
              <w:rPr>
                <w:rFonts w:ascii="Avenir Next LT Pro" w:hAnsi="Avenir Next LT Pro"/>
                <w:sz w:val="20"/>
                <w:szCs w:val="20"/>
              </w:rPr>
            </w:pPr>
          </w:p>
        </w:tc>
      </w:tr>
      <w:tr w:rsidR="00C01223" w:rsidRPr="00613055" w14:paraId="447E9BD8" w14:textId="77777777" w:rsidTr="00B60E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543FA74" w14:textId="77777777" w:rsidR="00C01223" w:rsidRPr="00613055" w:rsidRDefault="00C01223" w:rsidP="00384900">
            <w:pPr>
              <w:spacing w:before="40" w:after="40"/>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lastRenderedPageBreak/>
              <w:t>Other Factors</w:t>
            </w:r>
          </w:p>
          <w:p w14:paraId="0BEBF6C1" w14:textId="77777777" w:rsidR="00C01223" w:rsidRPr="00613055" w:rsidRDefault="00C01223" w:rsidP="00384900">
            <w:pPr>
              <w:spacing w:before="40" w:after="40"/>
              <w:rPr>
                <w:rFonts w:ascii="Avenir Next LT Pro" w:eastAsia="Times New Roman" w:hAnsi="Avenir Next LT Pro" w:cs="Times New Roman"/>
                <w:bCs/>
                <w:sz w:val="20"/>
                <w:szCs w:val="20"/>
                <w:lang w:eastAsia="en-GB"/>
              </w:rPr>
            </w:pPr>
            <w:r w:rsidRPr="00613055">
              <w:rPr>
                <w:rFonts w:ascii="Avenir Next LT Pro" w:eastAsia="Times New Roman" w:hAnsi="Avenir Next LT Pro" w:cs="Times New Roman"/>
                <w:bCs/>
                <w:sz w:val="18"/>
                <w:szCs w:val="18"/>
                <w:lang w:eastAsia="en-GB"/>
              </w:rPr>
              <w:t>Travel, shift pattern, working hours, Licence type etc.</w:t>
            </w:r>
          </w:p>
        </w:tc>
        <w:tc>
          <w:tcPr>
            <w:tcW w:w="6946" w:type="dxa"/>
            <w:tcBorders>
              <w:top w:val="single" w:sz="4" w:space="0" w:color="auto"/>
              <w:left w:val="single" w:sz="4" w:space="0" w:color="auto"/>
              <w:bottom w:val="single" w:sz="4" w:space="0" w:color="auto"/>
              <w:right w:val="single" w:sz="4" w:space="0" w:color="auto"/>
            </w:tcBorders>
            <w:vAlign w:val="bottom"/>
          </w:tcPr>
          <w:p w14:paraId="76660FF2" w14:textId="3ABD3D94" w:rsidR="00C01223" w:rsidRPr="00613055" w:rsidRDefault="00256488" w:rsidP="00384900">
            <w:pPr>
              <w:spacing w:before="40" w:after="40"/>
              <w:contextualSpacing/>
              <w:rPr>
                <w:rFonts w:ascii="Avenir Next LT Pro" w:hAnsi="Avenir Next LT Pro"/>
                <w:sz w:val="20"/>
                <w:szCs w:val="20"/>
              </w:rPr>
            </w:pPr>
            <w:r w:rsidRPr="004736CE">
              <w:rPr>
                <w:rFonts w:cstheme="minorHAnsi"/>
              </w:rPr>
              <w:t>The role will require variable working hours to ensure the presence of Customer Support between the operational hours of 08:00 to 17:30. This will include coverage of split shifts and working weekends and bank holidays</w:t>
            </w:r>
          </w:p>
        </w:tc>
      </w:tr>
    </w:tbl>
    <w:p w14:paraId="04EA8AD8" w14:textId="77777777" w:rsidR="00E96F87" w:rsidRPr="00613055" w:rsidRDefault="00E96F87" w:rsidP="00272C79">
      <w:pPr>
        <w:tabs>
          <w:tab w:val="left" w:pos="1655"/>
        </w:tabs>
        <w:spacing w:after="0"/>
        <w:rPr>
          <w:rFonts w:ascii="Avenir Next LT Pro" w:hAnsi="Avenir Next LT Pro"/>
          <w:sz w:val="20"/>
          <w:szCs w:val="20"/>
        </w:rPr>
      </w:pPr>
    </w:p>
    <w:p w14:paraId="043E1BC0" w14:textId="77777777" w:rsidR="00E96F87" w:rsidRPr="00613055" w:rsidRDefault="00E96F87" w:rsidP="00272C79">
      <w:pPr>
        <w:tabs>
          <w:tab w:val="left" w:pos="1655"/>
        </w:tabs>
        <w:spacing w:after="0"/>
        <w:rPr>
          <w:rFonts w:ascii="Avenir Next LT Pro" w:hAnsi="Avenir Next LT Pro"/>
          <w:sz w:val="20"/>
          <w:szCs w:val="20"/>
        </w:rPr>
      </w:pPr>
    </w:p>
    <w:p w14:paraId="768F1690" w14:textId="77777777" w:rsidR="00E96F87" w:rsidRPr="00613055" w:rsidRDefault="00E96F87" w:rsidP="00272C79">
      <w:pPr>
        <w:tabs>
          <w:tab w:val="left" w:pos="1655"/>
        </w:tabs>
        <w:spacing w:after="0"/>
        <w:rPr>
          <w:rFonts w:ascii="Avenir Next LT Pro" w:hAnsi="Avenir Next LT Pro"/>
          <w:sz w:val="20"/>
          <w:szCs w:val="20"/>
        </w:rPr>
      </w:pPr>
    </w:p>
    <w:p w14:paraId="00DCA2E3" w14:textId="77777777" w:rsidR="00E96F87" w:rsidRPr="00613055" w:rsidRDefault="00E96F87" w:rsidP="00272C79">
      <w:pPr>
        <w:tabs>
          <w:tab w:val="left" w:pos="1655"/>
        </w:tabs>
        <w:spacing w:after="0"/>
        <w:rPr>
          <w:rFonts w:ascii="Avenir Next LT Pro" w:hAnsi="Avenir Next LT Pro"/>
          <w:sz w:val="20"/>
          <w:szCs w:val="20"/>
        </w:rPr>
      </w:pPr>
    </w:p>
    <w:p w14:paraId="3C0A1A32" w14:textId="451B78DA" w:rsidR="006E3E25" w:rsidRPr="00613055" w:rsidRDefault="006E3E25" w:rsidP="00613055">
      <w:pPr>
        <w:tabs>
          <w:tab w:val="left" w:pos="1655"/>
        </w:tabs>
        <w:spacing w:after="0"/>
        <w:jc w:val="center"/>
        <w:rPr>
          <w:rFonts w:ascii="Avenir Next LT Pro" w:hAnsi="Avenir Next LT Pro"/>
          <w:b/>
          <w:bCs/>
          <w:color w:val="00755A"/>
          <w:sz w:val="24"/>
          <w:szCs w:val="24"/>
        </w:rPr>
      </w:pPr>
      <w:r w:rsidRPr="00613055">
        <w:rPr>
          <w:rFonts w:ascii="Avenir Next LT Pro" w:hAnsi="Avenir Next LT Pro"/>
          <w:b/>
          <w:bCs/>
          <w:color w:val="00755A"/>
          <w:sz w:val="24"/>
          <w:szCs w:val="24"/>
        </w:rPr>
        <w:t>Person Profile</w:t>
      </w:r>
    </w:p>
    <w:p w14:paraId="4E6A94D9" w14:textId="77777777" w:rsidR="006E3E25" w:rsidRPr="00613055" w:rsidRDefault="006E3E25" w:rsidP="006E3E25">
      <w:pPr>
        <w:tabs>
          <w:tab w:val="left" w:pos="1655"/>
        </w:tabs>
        <w:spacing w:after="0"/>
        <w:jc w:val="center"/>
        <w:rPr>
          <w:rFonts w:ascii="Avenir Next LT Pro" w:hAnsi="Avenir Next LT Pro"/>
          <w:sz w:val="20"/>
          <w:szCs w:val="20"/>
        </w:rPr>
      </w:pPr>
    </w:p>
    <w:tbl>
      <w:tblPr>
        <w:tblStyle w:val="TableGrid"/>
        <w:tblW w:w="9640" w:type="dxa"/>
        <w:tblInd w:w="-289" w:type="dxa"/>
        <w:tblLook w:val="04A0" w:firstRow="1" w:lastRow="0" w:firstColumn="1" w:lastColumn="0" w:noHBand="0" w:noVBand="1"/>
      </w:tblPr>
      <w:tblGrid>
        <w:gridCol w:w="4820"/>
        <w:gridCol w:w="4820"/>
      </w:tblGrid>
      <w:tr w:rsidR="00A12E4B" w:rsidRPr="00613055" w14:paraId="05469A3E" w14:textId="77777777" w:rsidTr="00C01223">
        <w:trPr>
          <w:trHeight w:val="398"/>
        </w:trPr>
        <w:tc>
          <w:tcPr>
            <w:tcW w:w="9640" w:type="dxa"/>
            <w:gridSpan w:val="2"/>
            <w:shd w:val="clear" w:color="auto" w:fill="F2F2F2" w:themeFill="background1" w:themeFillShade="F2"/>
          </w:tcPr>
          <w:p w14:paraId="70764BCB" w14:textId="6715CEDE" w:rsidR="00A12E4B" w:rsidRPr="00613055" w:rsidRDefault="00283B7E" w:rsidP="00283B7E">
            <w:pPr>
              <w:jc w:val="center"/>
              <w:rPr>
                <w:rFonts w:ascii="Avenir Next LT Pro" w:hAnsi="Avenir Next LT Pro"/>
                <w:b/>
              </w:rPr>
            </w:pPr>
            <w:r w:rsidRPr="00613055">
              <w:rPr>
                <w:rFonts w:ascii="Avenir Next LT Pro" w:hAnsi="Avenir Next LT Pro"/>
                <w:b/>
              </w:rPr>
              <w:t>Required e</w:t>
            </w:r>
            <w:r w:rsidR="00A12E4B" w:rsidRPr="00613055">
              <w:rPr>
                <w:rFonts w:ascii="Avenir Next LT Pro" w:hAnsi="Avenir Next LT Pro"/>
                <w:b/>
              </w:rPr>
              <w:t xml:space="preserve">xperience, </w:t>
            </w:r>
            <w:r w:rsidRPr="00613055">
              <w:rPr>
                <w:rFonts w:ascii="Avenir Next LT Pro" w:hAnsi="Avenir Next LT Pro"/>
                <w:b/>
              </w:rPr>
              <w:t>qualifications,</w:t>
            </w:r>
            <w:r w:rsidR="00A12E4B" w:rsidRPr="00613055">
              <w:rPr>
                <w:rFonts w:ascii="Avenir Next LT Pro" w:hAnsi="Avenir Next LT Pro"/>
                <w:b/>
              </w:rPr>
              <w:t xml:space="preserve"> and necessary knowledge </w:t>
            </w:r>
          </w:p>
        </w:tc>
      </w:tr>
      <w:tr w:rsidR="00A12E4B" w:rsidRPr="00613055" w14:paraId="10EB8D22" w14:textId="77777777" w:rsidTr="00C01223">
        <w:tc>
          <w:tcPr>
            <w:tcW w:w="4820" w:type="dxa"/>
            <w:shd w:val="clear" w:color="auto" w:fill="F2F2F2" w:themeFill="background1" w:themeFillShade="F2"/>
          </w:tcPr>
          <w:p w14:paraId="0097FACB" w14:textId="77777777" w:rsidR="00A12E4B" w:rsidRPr="00613055" w:rsidRDefault="00A12E4B" w:rsidP="006E3E25">
            <w:pPr>
              <w:spacing w:before="40" w:after="40"/>
              <w:jc w:val="center"/>
              <w:rPr>
                <w:rFonts w:ascii="Avenir Next LT Pro" w:hAnsi="Avenir Next LT Pro"/>
                <w:b/>
              </w:rPr>
            </w:pPr>
            <w:r w:rsidRPr="00613055">
              <w:rPr>
                <w:rFonts w:ascii="Avenir Next LT Pro" w:hAnsi="Avenir Next LT Pro"/>
                <w:b/>
              </w:rPr>
              <w:t>Essential</w:t>
            </w:r>
          </w:p>
        </w:tc>
        <w:tc>
          <w:tcPr>
            <w:tcW w:w="4820" w:type="dxa"/>
            <w:shd w:val="clear" w:color="auto" w:fill="F2F2F2" w:themeFill="background1" w:themeFillShade="F2"/>
          </w:tcPr>
          <w:p w14:paraId="617CEF0C" w14:textId="77777777" w:rsidR="00A12E4B" w:rsidRPr="00613055" w:rsidRDefault="00A12E4B" w:rsidP="006E3E25">
            <w:pPr>
              <w:spacing w:before="40" w:after="40"/>
              <w:jc w:val="center"/>
              <w:rPr>
                <w:rFonts w:ascii="Avenir Next LT Pro" w:hAnsi="Avenir Next LT Pro"/>
                <w:b/>
              </w:rPr>
            </w:pPr>
            <w:r w:rsidRPr="00613055">
              <w:rPr>
                <w:rFonts w:ascii="Avenir Next LT Pro" w:hAnsi="Avenir Next LT Pro"/>
                <w:b/>
              </w:rPr>
              <w:t>Desirable</w:t>
            </w:r>
          </w:p>
        </w:tc>
      </w:tr>
      <w:tr w:rsidR="006E3E25" w:rsidRPr="00613055" w14:paraId="3FE010CE" w14:textId="77777777" w:rsidTr="00E061A2">
        <w:trPr>
          <w:trHeight w:val="1514"/>
        </w:trPr>
        <w:tc>
          <w:tcPr>
            <w:tcW w:w="4820" w:type="dxa"/>
          </w:tcPr>
          <w:p w14:paraId="480709BD" w14:textId="77777777" w:rsidR="006E3E25" w:rsidRPr="00613055" w:rsidRDefault="006E3E25" w:rsidP="00077587">
            <w:pPr>
              <w:spacing w:before="40" w:after="40"/>
              <w:rPr>
                <w:rFonts w:ascii="Avenir Next LT Pro" w:hAnsi="Avenir Next LT Pro"/>
              </w:rPr>
            </w:pPr>
          </w:p>
          <w:p w14:paraId="0C46CF71" w14:textId="77777777" w:rsidR="00256488" w:rsidRPr="00256488" w:rsidRDefault="00256488" w:rsidP="00256488">
            <w:pPr>
              <w:pStyle w:val="ListParagraph"/>
              <w:numPr>
                <w:ilvl w:val="0"/>
                <w:numId w:val="35"/>
              </w:numPr>
              <w:jc w:val="both"/>
              <w:rPr>
                <w:rFonts w:eastAsia="Times New Roman" w:cstheme="minorHAnsi"/>
              </w:rPr>
            </w:pPr>
            <w:r w:rsidRPr="00256488">
              <w:rPr>
                <w:rFonts w:eastAsia="Times New Roman" w:cstheme="minorHAnsi"/>
              </w:rPr>
              <w:t>Experience of working in an administrative role.</w:t>
            </w:r>
            <w:r w:rsidRPr="00256488">
              <w:rPr>
                <w:rFonts w:eastAsia="Times New Roman" w:cstheme="minorHAnsi"/>
                <w:b/>
                <w:bCs/>
              </w:rPr>
              <w:t xml:space="preserve"> </w:t>
            </w:r>
          </w:p>
          <w:p w14:paraId="1947C74B" w14:textId="77777777" w:rsidR="00256488" w:rsidRPr="00E25B6F" w:rsidRDefault="00256488" w:rsidP="00256488">
            <w:pPr>
              <w:pStyle w:val="ListParagraph"/>
              <w:numPr>
                <w:ilvl w:val="0"/>
                <w:numId w:val="35"/>
              </w:numPr>
              <w:jc w:val="both"/>
              <w:rPr>
                <w:rFonts w:asciiTheme="minorHAnsi" w:hAnsiTheme="minorHAnsi" w:cstheme="minorHAnsi"/>
              </w:rPr>
            </w:pPr>
            <w:r w:rsidRPr="00E25B6F">
              <w:rPr>
                <w:rFonts w:asciiTheme="minorHAnsi" w:hAnsiTheme="minorHAnsi" w:cstheme="minorHAnsi"/>
              </w:rPr>
              <w:t xml:space="preserve">Experience of forging effective communication networks. </w:t>
            </w:r>
          </w:p>
          <w:p w14:paraId="65607F78" w14:textId="3BBE1FD1" w:rsidR="006E3E25" w:rsidRPr="00613055" w:rsidRDefault="00256488" w:rsidP="0034574F">
            <w:pPr>
              <w:pStyle w:val="ListParagraph"/>
              <w:numPr>
                <w:ilvl w:val="0"/>
                <w:numId w:val="30"/>
              </w:numPr>
              <w:spacing w:before="40" w:after="40"/>
              <w:rPr>
                <w:rFonts w:ascii="Avenir Next LT Pro" w:eastAsia="Times New Roman" w:hAnsi="Avenir Next LT Pro"/>
              </w:rPr>
            </w:pPr>
            <w:r w:rsidRPr="00E25B6F">
              <w:rPr>
                <w:rFonts w:asciiTheme="minorHAnsi" w:hAnsiTheme="minorHAnsi" w:cstheme="minorHAnsi"/>
              </w:rPr>
              <w:t>Experience of working in a matrix/cross team environment which draws on functional and cross functional expertise.</w:t>
            </w:r>
          </w:p>
          <w:p w14:paraId="37921443" w14:textId="7FD3A47E" w:rsidR="0034574F" w:rsidRPr="00256488" w:rsidRDefault="0034574F" w:rsidP="00256488">
            <w:pPr>
              <w:spacing w:before="40" w:after="40"/>
              <w:rPr>
                <w:rFonts w:ascii="Avenir Next LT Pro" w:hAnsi="Avenir Next LT Pro"/>
              </w:rPr>
            </w:pPr>
          </w:p>
        </w:tc>
        <w:tc>
          <w:tcPr>
            <w:tcW w:w="4820" w:type="dxa"/>
          </w:tcPr>
          <w:p w14:paraId="13D421DB" w14:textId="77777777" w:rsidR="006E3E25" w:rsidRPr="00613055" w:rsidRDefault="006E3E25" w:rsidP="00077587">
            <w:pPr>
              <w:spacing w:before="40" w:after="40"/>
              <w:rPr>
                <w:rFonts w:ascii="Avenir Next LT Pro" w:hAnsi="Avenir Next LT Pro"/>
              </w:rPr>
            </w:pPr>
          </w:p>
          <w:p w14:paraId="668E771B" w14:textId="1AAD5D54" w:rsidR="00864BD3" w:rsidRPr="00613055" w:rsidRDefault="00256488" w:rsidP="00864BD3">
            <w:pPr>
              <w:pStyle w:val="ListParagraph"/>
              <w:numPr>
                <w:ilvl w:val="0"/>
                <w:numId w:val="30"/>
              </w:numPr>
              <w:spacing w:before="40" w:after="40"/>
              <w:rPr>
                <w:rFonts w:ascii="Avenir Next LT Pro" w:eastAsia="Times New Roman" w:hAnsi="Avenir Next LT Pro"/>
              </w:rPr>
            </w:pPr>
            <w:r w:rsidRPr="00040C80">
              <w:rPr>
                <w:rFonts w:asciiTheme="minorHAnsi" w:hAnsiTheme="minorHAnsi" w:cstheme="minorHAnsi"/>
              </w:rPr>
              <w:t>Experience of working in a fast-paced customer support environment</w:t>
            </w:r>
          </w:p>
          <w:p w14:paraId="3C959EE2" w14:textId="77777777" w:rsidR="00864BD3" w:rsidRPr="00613055" w:rsidRDefault="00864BD3" w:rsidP="00864BD3">
            <w:pPr>
              <w:pStyle w:val="ListParagraph"/>
              <w:spacing w:before="40" w:after="40"/>
              <w:rPr>
                <w:rFonts w:ascii="Avenir Next LT Pro" w:eastAsia="Times New Roman" w:hAnsi="Avenir Next LT Pro"/>
              </w:rPr>
            </w:pPr>
          </w:p>
          <w:p w14:paraId="7761AAD2" w14:textId="5D456C13" w:rsidR="00864BD3" w:rsidRPr="00613055" w:rsidRDefault="00256488" w:rsidP="00864BD3">
            <w:pPr>
              <w:pStyle w:val="ListParagraph"/>
              <w:numPr>
                <w:ilvl w:val="0"/>
                <w:numId w:val="30"/>
              </w:numPr>
              <w:spacing w:before="40" w:after="40"/>
              <w:rPr>
                <w:rFonts w:ascii="Avenir Next LT Pro" w:eastAsia="Times New Roman" w:hAnsi="Avenir Next LT Pro"/>
              </w:rPr>
            </w:pPr>
            <w:r w:rsidRPr="00040C80">
              <w:rPr>
                <w:rFonts w:asciiTheme="minorHAnsi" w:hAnsiTheme="minorHAnsi" w:cstheme="minorHAnsi"/>
              </w:rPr>
              <w:t>Understanding of ABN processes, AX system and customer base.</w:t>
            </w:r>
          </w:p>
          <w:p w14:paraId="7A20300B" w14:textId="7494D192" w:rsidR="00864BD3" w:rsidRPr="00613055" w:rsidRDefault="00864BD3" w:rsidP="00864BD3">
            <w:pPr>
              <w:spacing w:before="40" w:after="40"/>
              <w:ind w:left="360"/>
              <w:rPr>
                <w:rFonts w:ascii="Avenir Next LT Pro" w:hAnsi="Avenir Next LT Pro"/>
              </w:rPr>
            </w:pPr>
          </w:p>
        </w:tc>
      </w:tr>
    </w:tbl>
    <w:p w14:paraId="7CD9D749" w14:textId="4C25184F" w:rsidR="00077587" w:rsidRPr="00613055" w:rsidRDefault="00077587" w:rsidP="00272C79">
      <w:pPr>
        <w:tabs>
          <w:tab w:val="left" w:pos="1655"/>
        </w:tabs>
        <w:spacing w:after="0"/>
        <w:rPr>
          <w:rFonts w:ascii="Avenir Next LT Pro" w:hAnsi="Avenir Next LT Pro"/>
          <w:sz w:val="20"/>
          <w:szCs w:val="20"/>
        </w:rPr>
      </w:pPr>
    </w:p>
    <w:p w14:paraId="13F90EB3" w14:textId="77777777" w:rsidR="00283B7E" w:rsidRPr="00613055" w:rsidRDefault="00283B7E" w:rsidP="00272C79">
      <w:pPr>
        <w:tabs>
          <w:tab w:val="left" w:pos="1655"/>
        </w:tabs>
        <w:spacing w:after="0"/>
        <w:rPr>
          <w:rFonts w:ascii="Avenir Next LT Pro" w:hAnsi="Avenir Next LT Pro"/>
          <w:sz w:val="20"/>
          <w:szCs w:val="20"/>
        </w:rPr>
      </w:pPr>
    </w:p>
    <w:tbl>
      <w:tblPr>
        <w:tblStyle w:val="TableGrid"/>
        <w:tblW w:w="9640" w:type="dxa"/>
        <w:tblInd w:w="-289" w:type="dxa"/>
        <w:tblLook w:val="04A0" w:firstRow="1" w:lastRow="0" w:firstColumn="1" w:lastColumn="0" w:noHBand="0" w:noVBand="1"/>
      </w:tblPr>
      <w:tblGrid>
        <w:gridCol w:w="2694"/>
        <w:gridCol w:w="6946"/>
      </w:tblGrid>
      <w:tr w:rsidR="00283B7E" w:rsidRPr="00613055" w14:paraId="1571A4F3" w14:textId="77777777" w:rsidTr="00B60E62">
        <w:tc>
          <w:tcPr>
            <w:tcW w:w="2694" w:type="dxa"/>
            <w:shd w:val="clear" w:color="auto" w:fill="F2F2F2" w:themeFill="background1" w:themeFillShade="F2"/>
          </w:tcPr>
          <w:p w14:paraId="3A4E88A7" w14:textId="77777777" w:rsidR="00283B7E" w:rsidRPr="00613055" w:rsidRDefault="00283B7E" w:rsidP="00E511B0">
            <w:pPr>
              <w:spacing w:before="40" w:after="40"/>
              <w:rPr>
                <w:rFonts w:ascii="Avenir Next LT Pro" w:hAnsi="Avenir Next LT Pro"/>
                <w:b/>
                <w:bCs/>
              </w:rPr>
            </w:pPr>
          </w:p>
          <w:p w14:paraId="1AF97506" w14:textId="77777777" w:rsidR="00283B7E" w:rsidRPr="00613055" w:rsidRDefault="00283B7E" w:rsidP="00E511B0">
            <w:pPr>
              <w:spacing w:before="40" w:after="40"/>
              <w:rPr>
                <w:rFonts w:ascii="Avenir Next LT Pro" w:hAnsi="Avenir Next LT Pro"/>
                <w:b/>
                <w:bCs/>
              </w:rPr>
            </w:pPr>
            <w:r w:rsidRPr="00613055">
              <w:rPr>
                <w:rFonts w:ascii="Avenir Next LT Pro" w:hAnsi="Avenir Next LT Pro"/>
                <w:b/>
                <w:bCs/>
              </w:rPr>
              <w:t>Key Behaviours</w:t>
            </w:r>
          </w:p>
          <w:p w14:paraId="71DD36E5" w14:textId="77777777" w:rsidR="00864BD3" w:rsidRPr="00613055" w:rsidRDefault="00864BD3" w:rsidP="00E511B0">
            <w:pPr>
              <w:spacing w:before="40" w:after="40"/>
              <w:rPr>
                <w:rFonts w:ascii="Avenir Next LT Pro" w:hAnsi="Avenir Next LT Pro"/>
                <w:b/>
                <w:bCs/>
              </w:rPr>
            </w:pPr>
          </w:p>
        </w:tc>
        <w:tc>
          <w:tcPr>
            <w:tcW w:w="6946" w:type="dxa"/>
          </w:tcPr>
          <w:p w14:paraId="1BA67590" w14:textId="77777777" w:rsidR="00256488" w:rsidRPr="004736CE" w:rsidRDefault="00256488" w:rsidP="00256488">
            <w:pPr>
              <w:rPr>
                <w:rFonts w:asciiTheme="minorHAnsi" w:hAnsiTheme="minorHAnsi" w:cstheme="minorHAnsi"/>
                <w:b/>
                <w:bCs/>
                <w:i/>
                <w:iCs/>
              </w:rPr>
            </w:pPr>
            <w:r w:rsidRPr="004736CE">
              <w:rPr>
                <w:rFonts w:asciiTheme="minorHAnsi" w:hAnsiTheme="minorHAnsi" w:cstheme="minorHAnsi"/>
                <w:b/>
                <w:bCs/>
                <w:i/>
                <w:iCs/>
              </w:rPr>
              <w:t>Prioritise safety</w:t>
            </w:r>
          </w:p>
          <w:p w14:paraId="5BF8C68A" w14:textId="77777777" w:rsidR="00256488" w:rsidRPr="004736CE" w:rsidRDefault="00256488" w:rsidP="00256488">
            <w:pPr>
              <w:pStyle w:val="ListParagraph"/>
              <w:numPr>
                <w:ilvl w:val="0"/>
                <w:numId w:val="30"/>
              </w:numPr>
              <w:contextualSpacing/>
              <w:rPr>
                <w:rFonts w:asciiTheme="minorHAnsi" w:hAnsiTheme="minorHAnsi" w:cstheme="minorHAnsi"/>
              </w:rPr>
            </w:pPr>
            <w:r w:rsidRPr="004736CE">
              <w:rPr>
                <w:rFonts w:asciiTheme="minorHAnsi" w:hAnsiTheme="minorHAnsi" w:cstheme="minorHAnsi"/>
              </w:rPr>
              <w:t>Supply correct and accurate information to stakeholders</w:t>
            </w:r>
          </w:p>
          <w:p w14:paraId="71E582EF" w14:textId="77777777" w:rsidR="00256488" w:rsidRPr="004736CE" w:rsidRDefault="00256488" w:rsidP="00256488">
            <w:pPr>
              <w:pStyle w:val="ListParagraph"/>
              <w:numPr>
                <w:ilvl w:val="0"/>
                <w:numId w:val="30"/>
              </w:numPr>
              <w:contextualSpacing/>
              <w:rPr>
                <w:rFonts w:asciiTheme="minorHAnsi" w:hAnsiTheme="minorHAnsi" w:cstheme="minorHAnsi"/>
                <w:b/>
                <w:bCs/>
                <w:i/>
                <w:iCs/>
              </w:rPr>
            </w:pPr>
            <w:r w:rsidRPr="004736CE">
              <w:rPr>
                <w:rFonts w:asciiTheme="minorHAnsi" w:hAnsiTheme="minorHAnsi" w:cstheme="minorHAnsi"/>
              </w:rPr>
              <w:t>Prioritise animal welfare and the safety of our people, partners, and customers</w:t>
            </w:r>
          </w:p>
          <w:p w14:paraId="0CDCECC2" w14:textId="77777777" w:rsidR="00256488" w:rsidRPr="004736CE" w:rsidRDefault="00256488" w:rsidP="00256488">
            <w:pPr>
              <w:pStyle w:val="ListParagraph"/>
              <w:numPr>
                <w:ilvl w:val="0"/>
                <w:numId w:val="30"/>
              </w:numPr>
              <w:contextualSpacing/>
              <w:rPr>
                <w:rFonts w:asciiTheme="minorHAnsi" w:hAnsiTheme="minorHAnsi" w:cstheme="minorHAnsi"/>
                <w:b/>
                <w:bCs/>
                <w:i/>
                <w:iCs/>
              </w:rPr>
            </w:pPr>
            <w:r w:rsidRPr="004736CE">
              <w:rPr>
                <w:rFonts w:asciiTheme="minorHAnsi" w:hAnsiTheme="minorHAnsi" w:cstheme="minorHAnsi"/>
              </w:rPr>
              <w:t>Own your decisions and mistakes with honesty and respect</w:t>
            </w:r>
          </w:p>
          <w:p w14:paraId="1273918A" w14:textId="77777777" w:rsidR="00256488" w:rsidRPr="004736CE" w:rsidRDefault="00256488" w:rsidP="00256488">
            <w:pPr>
              <w:rPr>
                <w:rFonts w:asciiTheme="minorHAnsi" w:hAnsiTheme="minorHAnsi" w:cstheme="minorHAnsi"/>
                <w:b/>
                <w:bCs/>
                <w:i/>
                <w:iCs/>
              </w:rPr>
            </w:pPr>
            <w:r w:rsidRPr="004736CE">
              <w:rPr>
                <w:rFonts w:asciiTheme="minorHAnsi" w:hAnsiTheme="minorHAnsi" w:cstheme="minorHAnsi"/>
                <w:b/>
                <w:bCs/>
                <w:i/>
                <w:iCs/>
              </w:rPr>
              <w:t>Work together</w:t>
            </w:r>
          </w:p>
          <w:p w14:paraId="76A32469" w14:textId="77777777" w:rsidR="00256488" w:rsidRPr="004736CE" w:rsidRDefault="00256488" w:rsidP="00256488">
            <w:pPr>
              <w:pStyle w:val="ListParagraph"/>
              <w:numPr>
                <w:ilvl w:val="0"/>
                <w:numId w:val="30"/>
              </w:numPr>
              <w:contextualSpacing/>
              <w:rPr>
                <w:rFonts w:asciiTheme="minorHAnsi" w:hAnsiTheme="minorHAnsi" w:cstheme="minorHAnsi"/>
              </w:rPr>
            </w:pPr>
            <w:r w:rsidRPr="004736CE">
              <w:rPr>
                <w:rFonts w:asciiTheme="minorHAnsi" w:hAnsiTheme="minorHAnsi" w:cstheme="minorHAnsi"/>
              </w:rPr>
              <w:t xml:space="preserve">Effective communication in a professional and responsible way </w:t>
            </w:r>
          </w:p>
          <w:p w14:paraId="6BB8C2B5" w14:textId="77777777" w:rsidR="00256488" w:rsidRPr="004736CE" w:rsidRDefault="00256488" w:rsidP="00256488">
            <w:pPr>
              <w:pStyle w:val="ListParagraph"/>
              <w:numPr>
                <w:ilvl w:val="0"/>
                <w:numId w:val="30"/>
              </w:numPr>
              <w:contextualSpacing/>
              <w:rPr>
                <w:rFonts w:asciiTheme="minorHAnsi" w:hAnsiTheme="minorHAnsi" w:cstheme="minorHAnsi"/>
              </w:rPr>
            </w:pPr>
            <w:r w:rsidRPr="004736CE">
              <w:rPr>
                <w:rFonts w:asciiTheme="minorHAnsi" w:hAnsiTheme="minorHAnsi" w:cstheme="minorHAnsi"/>
              </w:rPr>
              <w:t>Build strong working relationships with key stakeholders</w:t>
            </w:r>
          </w:p>
          <w:p w14:paraId="2A128F9E" w14:textId="77777777" w:rsidR="00256488" w:rsidRPr="004736CE" w:rsidRDefault="00256488" w:rsidP="00256488">
            <w:pPr>
              <w:numPr>
                <w:ilvl w:val="0"/>
                <w:numId w:val="30"/>
              </w:numPr>
              <w:rPr>
                <w:rFonts w:asciiTheme="minorHAnsi" w:hAnsiTheme="minorHAnsi" w:cstheme="minorHAnsi"/>
              </w:rPr>
            </w:pPr>
            <w:r w:rsidRPr="004736CE">
              <w:rPr>
                <w:rFonts w:asciiTheme="minorHAnsi" w:hAnsiTheme="minorHAnsi" w:cstheme="minorHAnsi"/>
              </w:rPr>
              <w:t>Value the contribution of everyone irrespective of role</w:t>
            </w:r>
          </w:p>
          <w:p w14:paraId="251C6F9A" w14:textId="77777777" w:rsidR="00256488" w:rsidRPr="004736CE" w:rsidRDefault="00256488" w:rsidP="00256488">
            <w:pPr>
              <w:pStyle w:val="ListParagraph"/>
              <w:numPr>
                <w:ilvl w:val="0"/>
                <w:numId w:val="30"/>
              </w:numPr>
              <w:contextualSpacing/>
              <w:rPr>
                <w:rFonts w:asciiTheme="minorHAnsi" w:hAnsiTheme="minorHAnsi" w:cstheme="minorHAnsi"/>
              </w:rPr>
            </w:pPr>
            <w:r w:rsidRPr="004736CE">
              <w:rPr>
                <w:rFonts w:asciiTheme="minorHAnsi" w:hAnsiTheme="minorHAnsi" w:cstheme="minorHAnsi"/>
              </w:rPr>
              <w:t>Listen and share ideas</w:t>
            </w:r>
          </w:p>
          <w:p w14:paraId="4EF21A32" w14:textId="77777777" w:rsidR="00256488" w:rsidRPr="004736CE" w:rsidRDefault="00256488" w:rsidP="00256488">
            <w:pPr>
              <w:rPr>
                <w:rFonts w:asciiTheme="minorHAnsi" w:hAnsiTheme="minorHAnsi" w:cstheme="minorHAnsi"/>
                <w:b/>
                <w:bCs/>
                <w:i/>
                <w:iCs/>
              </w:rPr>
            </w:pPr>
            <w:r w:rsidRPr="004736CE">
              <w:rPr>
                <w:rFonts w:asciiTheme="minorHAnsi" w:hAnsiTheme="minorHAnsi" w:cstheme="minorHAnsi"/>
                <w:b/>
                <w:bCs/>
                <w:i/>
                <w:iCs/>
              </w:rPr>
              <w:t>Solve problems</w:t>
            </w:r>
          </w:p>
          <w:p w14:paraId="38E3D34C" w14:textId="77777777" w:rsidR="00256488" w:rsidRPr="004736CE" w:rsidRDefault="00256488" w:rsidP="00256488">
            <w:pPr>
              <w:pStyle w:val="ListParagraph"/>
              <w:numPr>
                <w:ilvl w:val="0"/>
                <w:numId w:val="30"/>
              </w:numPr>
              <w:contextualSpacing/>
              <w:rPr>
                <w:rFonts w:asciiTheme="minorHAnsi" w:hAnsiTheme="minorHAnsi" w:cstheme="minorHAnsi"/>
              </w:rPr>
            </w:pPr>
            <w:r w:rsidRPr="004736CE">
              <w:rPr>
                <w:rFonts w:asciiTheme="minorHAnsi" w:hAnsiTheme="minorHAnsi" w:cstheme="minorHAnsi"/>
              </w:rPr>
              <w:t>Ask questions – be curious and want to understand to drive improvement</w:t>
            </w:r>
          </w:p>
          <w:p w14:paraId="172DCA00" w14:textId="77777777" w:rsidR="00256488" w:rsidRPr="004736CE" w:rsidRDefault="00256488" w:rsidP="00256488">
            <w:pPr>
              <w:pStyle w:val="ListParagraph"/>
              <w:numPr>
                <w:ilvl w:val="0"/>
                <w:numId w:val="30"/>
              </w:numPr>
              <w:contextualSpacing/>
              <w:rPr>
                <w:rFonts w:asciiTheme="minorHAnsi" w:hAnsiTheme="minorHAnsi" w:cstheme="minorHAnsi"/>
              </w:rPr>
            </w:pPr>
            <w:r w:rsidRPr="004736CE">
              <w:rPr>
                <w:rFonts w:asciiTheme="minorHAnsi" w:hAnsiTheme="minorHAnsi" w:cstheme="minorHAnsi"/>
              </w:rPr>
              <w:t xml:space="preserve">Build knowledge on processes across the business to be able to positively challenge </w:t>
            </w:r>
          </w:p>
          <w:p w14:paraId="52AB2F1A" w14:textId="77777777" w:rsidR="00256488" w:rsidRPr="004736CE" w:rsidRDefault="00256488" w:rsidP="00256488">
            <w:pPr>
              <w:numPr>
                <w:ilvl w:val="0"/>
                <w:numId w:val="30"/>
              </w:numPr>
              <w:rPr>
                <w:rFonts w:asciiTheme="minorHAnsi" w:hAnsiTheme="minorHAnsi" w:cstheme="minorHAnsi"/>
              </w:rPr>
            </w:pPr>
            <w:r w:rsidRPr="004736CE">
              <w:rPr>
                <w:rFonts w:asciiTheme="minorHAnsi" w:hAnsiTheme="minorHAnsi" w:cstheme="minorHAnsi"/>
              </w:rPr>
              <w:t>Be innovative, make suggestions on processes, systems, and products</w:t>
            </w:r>
          </w:p>
          <w:p w14:paraId="0C3ACEC4" w14:textId="77777777" w:rsidR="00256488" w:rsidRPr="004736CE" w:rsidRDefault="00256488" w:rsidP="00256488">
            <w:pPr>
              <w:rPr>
                <w:rFonts w:asciiTheme="minorHAnsi" w:hAnsiTheme="minorHAnsi" w:cstheme="minorHAnsi"/>
                <w:b/>
                <w:bCs/>
                <w:i/>
                <w:iCs/>
              </w:rPr>
            </w:pPr>
            <w:r w:rsidRPr="004736CE">
              <w:rPr>
                <w:rFonts w:asciiTheme="minorHAnsi" w:hAnsiTheme="minorHAnsi" w:cstheme="minorHAnsi"/>
                <w:b/>
                <w:bCs/>
                <w:i/>
                <w:iCs/>
              </w:rPr>
              <w:t>Deliver ambitious goals - Push the boundaries</w:t>
            </w:r>
          </w:p>
          <w:p w14:paraId="471AF245" w14:textId="77777777" w:rsidR="00256488" w:rsidRPr="004736CE" w:rsidRDefault="00256488" w:rsidP="00256488">
            <w:pPr>
              <w:numPr>
                <w:ilvl w:val="0"/>
                <w:numId w:val="30"/>
              </w:numPr>
              <w:rPr>
                <w:rFonts w:asciiTheme="minorHAnsi" w:hAnsiTheme="minorHAnsi" w:cstheme="minorHAnsi"/>
              </w:rPr>
            </w:pPr>
            <w:r w:rsidRPr="004736CE">
              <w:rPr>
                <w:rFonts w:asciiTheme="minorHAnsi" w:hAnsiTheme="minorHAnsi" w:cstheme="minorHAnsi"/>
              </w:rPr>
              <w:t>Challenge decisions/behaviour and yourself to do better</w:t>
            </w:r>
          </w:p>
          <w:p w14:paraId="6FCD1C54" w14:textId="77777777" w:rsidR="00256488" w:rsidRPr="004736CE" w:rsidRDefault="00256488" w:rsidP="00256488">
            <w:pPr>
              <w:numPr>
                <w:ilvl w:val="0"/>
                <w:numId w:val="30"/>
              </w:numPr>
              <w:rPr>
                <w:rFonts w:asciiTheme="minorHAnsi" w:hAnsiTheme="minorHAnsi" w:cstheme="minorHAnsi"/>
              </w:rPr>
            </w:pPr>
            <w:r w:rsidRPr="004736CE">
              <w:rPr>
                <w:rFonts w:asciiTheme="minorHAnsi" w:hAnsiTheme="minorHAnsi" w:cstheme="minorHAnsi"/>
              </w:rPr>
              <w:t>Take responsibility for your own progression</w:t>
            </w:r>
          </w:p>
          <w:p w14:paraId="2AC4A57F" w14:textId="77777777" w:rsidR="00256488" w:rsidRPr="004736CE" w:rsidRDefault="00256488" w:rsidP="00256488">
            <w:pPr>
              <w:numPr>
                <w:ilvl w:val="0"/>
                <w:numId w:val="30"/>
              </w:numPr>
              <w:rPr>
                <w:rFonts w:asciiTheme="minorHAnsi" w:hAnsiTheme="minorHAnsi" w:cstheme="minorHAnsi"/>
              </w:rPr>
            </w:pPr>
            <w:r w:rsidRPr="004736CE">
              <w:rPr>
                <w:rFonts w:asciiTheme="minorHAnsi" w:hAnsiTheme="minorHAnsi" w:cstheme="minorHAnsi"/>
              </w:rPr>
              <w:t>Set stretching goals and do what you say you were going to do</w:t>
            </w:r>
          </w:p>
          <w:p w14:paraId="550DD107" w14:textId="77777777" w:rsidR="00256488" w:rsidRPr="004736CE" w:rsidRDefault="00256488" w:rsidP="00256488">
            <w:pPr>
              <w:rPr>
                <w:rFonts w:asciiTheme="minorHAnsi" w:hAnsiTheme="minorHAnsi" w:cstheme="minorHAnsi"/>
                <w:b/>
                <w:bCs/>
                <w:i/>
                <w:iCs/>
              </w:rPr>
            </w:pPr>
            <w:r w:rsidRPr="004736CE">
              <w:rPr>
                <w:rFonts w:asciiTheme="minorHAnsi" w:hAnsiTheme="minorHAnsi" w:cstheme="minorHAnsi"/>
                <w:b/>
                <w:bCs/>
                <w:i/>
                <w:iCs/>
              </w:rPr>
              <w:t>Celebrate success</w:t>
            </w:r>
          </w:p>
          <w:p w14:paraId="0E18D5DC" w14:textId="77777777" w:rsidR="00256488" w:rsidRPr="004736CE" w:rsidRDefault="00256488" w:rsidP="00256488">
            <w:pPr>
              <w:pStyle w:val="ListParagraph"/>
              <w:numPr>
                <w:ilvl w:val="0"/>
                <w:numId w:val="30"/>
              </w:numPr>
              <w:contextualSpacing/>
              <w:rPr>
                <w:rFonts w:asciiTheme="minorHAnsi" w:hAnsiTheme="minorHAnsi" w:cstheme="minorHAnsi"/>
              </w:rPr>
            </w:pPr>
            <w:r w:rsidRPr="004736CE">
              <w:rPr>
                <w:rFonts w:asciiTheme="minorHAnsi" w:hAnsiTheme="minorHAnsi" w:cstheme="minorHAnsi"/>
              </w:rPr>
              <w:t xml:space="preserve">Provide and receive feedback </w:t>
            </w:r>
          </w:p>
          <w:p w14:paraId="69D10401" w14:textId="77777777" w:rsidR="00256488" w:rsidRPr="004736CE" w:rsidRDefault="00256488" w:rsidP="00256488">
            <w:pPr>
              <w:pStyle w:val="ListParagraph"/>
              <w:numPr>
                <w:ilvl w:val="0"/>
                <w:numId w:val="30"/>
              </w:numPr>
              <w:contextualSpacing/>
              <w:rPr>
                <w:rFonts w:asciiTheme="minorHAnsi" w:hAnsiTheme="minorHAnsi" w:cstheme="minorHAnsi"/>
              </w:rPr>
            </w:pPr>
            <w:r w:rsidRPr="004736CE">
              <w:rPr>
                <w:rFonts w:asciiTheme="minorHAnsi" w:hAnsiTheme="minorHAnsi" w:cstheme="minorHAnsi"/>
              </w:rPr>
              <w:t xml:space="preserve">Reflect and analyse to contribute to continuous improvements </w:t>
            </w:r>
          </w:p>
          <w:p w14:paraId="33A67F62" w14:textId="12938537" w:rsidR="00283B7E" w:rsidRPr="00613055" w:rsidRDefault="00256488" w:rsidP="00256488">
            <w:pPr>
              <w:pStyle w:val="ListParagraph"/>
              <w:numPr>
                <w:ilvl w:val="0"/>
                <w:numId w:val="30"/>
              </w:numPr>
              <w:spacing w:before="40" w:after="40"/>
              <w:rPr>
                <w:rFonts w:ascii="Avenir Next LT Pro" w:eastAsia="Times New Roman" w:hAnsi="Avenir Next LT Pro"/>
              </w:rPr>
            </w:pPr>
            <w:r w:rsidRPr="004C0024">
              <w:rPr>
                <w:rFonts w:eastAsia="Times New Roman" w:cstheme="minorHAnsi"/>
              </w:rPr>
              <w:t>Share our wins and reflect on our learnings</w:t>
            </w:r>
          </w:p>
        </w:tc>
      </w:tr>
      <w:tr w:rsidR="00C01223" w:rsidRPr="00613055" w14:paraId="0347D838" w14:textId="77777777" w:rsidTr="00B60E62">
        <w:tc>
          <w:tcPr>
            <w:tcW w:w="2694" w:type="dxa"/>
            <w:shd w:val="clear" w:color="auto" w:fill="F2F2F2" w:themeFill="background1" w:themeFillShade="F2"/>
          </w:tcPr>
          <w:p w14:paraId="44F2FD54" w14:textId="4B465BEF" w:rsidR="00C01223" w:rsidRPr="00613055" w:rsidRDefault="00C01223" w:rsidP="00E511B0">
            <w:pPr>
              <w:spacing w:before="40" w:after="40"/>
              <w:rPr>
                <w:rFonts w:ascii="Avenir Next LT Pro" w:hAnsi="Avenir Next LT Pro"/>
                <w:b/>
                <w:bCs/>
              </w:rPr>
            </w:pPr>
            <w:r w:rsidRPr="00613055">
              <w:rPr>
                <w:rFonts w:ascii="Avenir Next LT Pro" w:hAnsi="Avenir Next LT Pro"/>
                <w:b/>
                <w:bCs/>
              </w:rPr>
              <w:lastRenderedPageBreak/>
              <w:t>AB Agri High Performance Framework</w:t>
            </w:r>
          </w:p>
        </w:tc>
        <w:tc>
          <w:tcPr>
            <w:tcW w:w="6946" w:type="dxa"/>
          </w:tcPr>
          <w:p w14:paraId="08D582A3" w14:textId="27CF3DAB" w:rsidR="00C01223" w:rsidRPr="00613055" w:rsidRDefault="00E96F87" w:rsidP="00C01223">
            <w:pPr>
              <w:spacing w:before="40" w:after="40"/>
              <w:rPr>
                <w:rFonts w:ascii="Avenir Next LT Pro" w:hAnsi="Avenir Next LT Pro"/>
              </w:rPr>
            </w:pPr>
            <w:r w:rsidRPr="00613055">
              <w:rPr>
                <w:rFonts w:ascii="Avenir Next LT Pro" w:hAnsi="Avenir Next LT Pro"/>
              </w:rPr>
              <w:t xml:space="preserve">Our high-performance framework is a set of guiding behaviours which have been created with people from across our businesses to enable great performance across the organisation.  The focus is on what you can do to demonstrate high performance in your role, as well as the behavioural inputs to assist you getting there.  </w:t>
            </w:r>
          </w:p>
          <w:p w14:paraId="0A4B9B1B" w14:textId="77777777" w:rsidR="00E96F87" w:rsidRPr="00613055" w:rsidRDefault="00E96F87" w:rsidP="00C01223">
            <w:pPr>
              <w:spacing w:before="40" w:after="40"/>
              <w:rPr>
                <w:rFonts w:ascii="Avenir Next LT Pro" w:hAnsi="Avenir Next LT Pro"/>
              </w:rPr>
            </w:pPr>
          </w:p>
          <w:p w14:paraId="406465CC" w14:textId="600EFE94" w:rsidR="00E96F87" w:rsidRPr="00613055" w:rsidRDefault="00E96F87" w:rsidP="00E96F87">
            <w:pPr>
              <w:pStyle w:val="ListParagraph"/>
              <w:numPr>
                <w:ilvl w:val="0"/>
                <w:numId w:val="30"/>
              </w:numPr>
              <w:spacing w:before="40" w:after="40"/>
              <w:rPr>
                <w:rFonts w:ascii="Avenir Next LT Pro" w:eastAsia="Times New Roman" w:hAnsi="Avenir Next LT Pro"/>
              </w:rPr>
            </w:pPr>
            <w:r w:rsidRPr="00613055">
              <w:rPr>
                <w:rFonts w:ascii="Avenir Next LT Pro" w:eastAsia="Times New Roman" w:hAnsi="Avenir Next LT Pro"/>
              </w:rPr>
              <w:t xml:space="preserve">Pioneering – </w:t>
            </w:r>
            <w:r w:rsidR="004A4BB2" w:rsidRPr="00613055">
              <w:rPr>
                <w:rFonts w:ascii="Avenir Next LT Pro" w:eastAsia="Times New Roman" w:hAnsi="Avenir Next LT Pro"/>
              </w:rPr>
              <w:t>Curious</w:t>
            </w:r>
            <w:r w:rsidRPr="00613055">
              <w:rPr>
                <w:rFonts w:ascii="Avenir Next LT Pro" w:eastAsia="Times New Roman" w:hAnsi="Avenir Next LT Pro"/>
              </w:rPr>
              <w:t xml:space="preserve">, spirited and bold. We lead the right way. </w:t>
            </w:r>
          </w:p>
          <w:p w14:paraId="665B1A68" w14:textId="77777777" w:rsidR="00E96F87" w:rsidRPr="00613055" w:rsidRDefault="00E96F87" w:rsidP="00E96F87">
            <w:pPr>
              <w:pStyle w:val="ListParagraph"/>
              <w:numPr>
                <w:ilvl w:val="0"/>
                <w:numId w:val="30"/>
              </w:numPr>
              <w:spacing w:before="40" w:after="40"/>
              <w:rPr>
                <w:rFonts w:ascii="Avenir Next LT Pro" w:eastAsia="Times New Roman" w:hAnsi="Avenir Next LT Pro"/>
              </w:rPr>
            </w:pPr>
            <w:r w:rsidRPr="00613055">
              <w:rPr>
                <w:rFonts w:ascii="Avenir Next LT Pro" w:eastAsia="Times New Roman" w:hAnsi="Avenir Next LT Pro"/>
              </w:rPr>
              <w:t>Excellence – We seek excellence in all that we do.</w:t>
            </w:r>
          </w:p>
          <w:p w14:paraId="18EBFC94" w14:textId="77777777" w:rsidR="00E96F87" w:rsidRPr="00613055" w:rsidRDefault="00E96F87" w:rsidP="00E96F87">
            <w:pPr>
              <w:pStyle w:val="ListParagraph"/>
              <w:numPr>
                <w:ilvl w:val="0"/>
                <w:numId w:val="30"/>
              </w:numPr>
              <w:spacing w:before="40" w:after="40"/>
              <w:rPr>
                <w:rFonts w:ascii="Avenir Next LT Pro" w:eastAsia="Times New Roman" w:hAnsi="Avenir Next LT Pro"/>
              </w:rPr>
            </w:pPr>
            <w:r w:rsidRPr="00613055">
              <w:rPr>
                <w:rFonts w:ascii="Avenir Next LT Pro" w:eastAsia="Times New Roman" w:hAnsi="Avenir Next LT Pro"/>
              </w:rPr>
              <w:t xml:space="preserve">Growth – We create ways for our people and customers to thrive. That’s how we keep making a difference. </w:t>
            </w:r>
          </w:p>
          <w:p w14:paraId="38ED50F7" w14:textId="628F60C3" w:rsidR="00E96F87" w:rsidRPr="00613055" w:rsidRDefault="00E96F87" w:rsidP="00E96F87">
            <w:pPr>
              <w:pStyle w:val="ListParagraph"/>
              <w:spacing w:before="40" w:after="40"/>
              <w:rPr>
                <w:rFonts w:ascii="Avenir Next LT Pro" w:eastAsia="Times New Roman" w:hAnsi="Avenir Next LT Pro"/>
              </w:rPr>
            </w:pPr>
          </w:p>
        </w:tc>
      </w:tr>
    </w:tbl>
    <w:p w14:paraId="63F14770" w14:textId="77777777" w:rsidR="00283B7E" w:rsidRPr="00613055" w:rsidRDefault="00283B7E" w:rsidP="00272C79">
      <w:pPr>
        <w:tabs>
          <w:tab w:val="left" w:pos="1655"/>
        </w:tabs>
        <w:spacing w:after="0"/>
        <w:rPr>
          <w:rFonts w:ascii="Avenir Next LT Pro" w:hAnsi="Avenir Next LT Pro"/>
          <w:sz w:val="20"/>
          <w:szCs w:val="20"/>
        </w:rPr>
      </w:pPr>
    </w:p>
    <w:p w14:paraId="7878FBAC" w14:textId="5F550006" w:rsidR="00077587" w:rsidRPr="00613055" w:rsidRDefault="00077587" w:rsidP="00272C79">
      <w:pPr>
        <w:tabs>
          <w:tab w:val="left" w:pos="1655"/>
        </w:tabs>
        <w:spacing w:after="0"/>
        <w:rPr>
          <w:rFonts w:ascii="Avenir Next LT Pro" w:hAnsi="Avenir Next LT Pro"/>
          <w:sz w:val="20"/>
          <w:szCs w:val="20"/>
        </w:rPr>
      </w:pPr>
    </w:p>
    <w:p w14:paraId="68B18CFE" w14:textId="77777777" w:rsidR="00E92205" w:rsidRPr="00613055" w:rsidRDefault="00E92205" w:rsidP="00272C79">
      <w:pPr>
        <w:tabs>
          <w:tab w:val="left" w:pos="1655"/>
        </w:tabs>
        <w:spacing w:after="0"/>
        <w:rPr>
          <w:rFonts w:ascii="Avenir Next LT Pro" w:hAnsi="Avenir Next LT Pro"/>
          <w:sz w:val="20"/>
          <w:szCs w:val="20"/>
        </w:rPr>
      </w:pPr>
    </w:p>
    <w:sectPr w:rsidR="00E92205" w:rsidRPr="00613055" w:rsidSect="00E92205">
      <w:footerReference w:type="default" r:id="rId10"/>
      <w:headerReference w:type="first" r:id="rId11"/>
      <w:footerReference w:type="first" r:id="rId12"/>
      <w:pgSz w:w="11906" w:h="16838"/>
      <w:pgMar w:top="1843" w:right="1440" w:bottom="1440" w:left="1440" w:header="568" w:footer="65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4C58C" w14:textId="77777777" w:rsidR="00995355" w:rsidRDefault="00995355" w:rsidP="0020039E">
      <w:pPr>
        <w:spacing w:after="0" w:line="240" w:lineRule="auto"/>
      </w:pPr>
      <w:r>
        <w:separator/>
      </w:r>
    </w:p>
  </w:endnote>
  <w:endnote w:type="continuationSeparator" w:id="0">
    <w:p w14:paraId="0112EE13" w14:textId="77777777" w:rsidR="00995355" w:rsidRDefault="00995355" w:rsidP="002003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28C30" w14:textId="2468BBE5" w:rsidR="00C308DF" w:rsidRDefault="00C308DF" w:rsidP="00C308DF">
    <w:pPr>
      <w:pStyle w:val="Footer"/>
      <w:jc w:val="center"/>
      <w:rPr>
        <w:b/>
        <w:bCs/>
      </w:rPr>
    </w:pP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p w14:paraId="7AB50A3D" w14:textId="61AC3EEC" w:rsidR="00C308DF" w:rsidRDefault="00C308DF" w:rsidP="00C308DF">
    <w:pPr>
      <w:pStyle w:val="Footer"/>
      <w:jc w:val="center"/>
      <w:rPr>
        <w:b/>
        <w:bCs/>
      </w:rPr>
    </w:pPr>
    <w:r>
      <w:rPr>
        <w:rFonts w:ascii="Tahoma" w:hAnsi="Tahoma" w:cs="Tahoma"/>
        <w:noProof/>
        <w:color w:val="004B8D"/>
        <w:sz w:val="14"/>
        <w:szCs w:val="14"/>
        <w:lang w:val="de-DE"/>
      </w:rPr>
      <w:drawing>
        <wp:inline distT="0" distB="0" distL="0" distR="0" wp14:anchorId="27F6CEE2" wp14:editId="460D8EF3">
          <wp:extent cx="5731510" cy="762000"/>
          <wp:effectExtent l="0" t="0" r="2540" b="0"/>
          <wp:docPr id="7" name="Picture 7" descr="A group of logos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oup of logos with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731510" cy="76200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86C35" w14:textId="77777777" w:rsidR="00E92205" w:rsidRDefault="00E92205" w:rsidP="00E92205">
    <w:pPr>
      <w:pStyle w:val="Footer"/>
      <w:jc w:val="center"/>
    </w:pPr>
  </w:p>
  <w:p w14:paraId="4D60A29B" w14:textId="49A0D806" w:rsidR="00E92205" w:rsidRPr="00E92205" w:rsidRDefault="00E92205" w:rsidP="00E92205">
    <w:pPr>
      <w:pStyle w:val="Footer"/>
      <w:jc w:val="center"/>
      <w:rPr>
        <w:rFonts w:ascii="Avenir Next LT Pro" w:hAnsi="Avenir Next LT Pro"/>
        <w:sz w:val="20"/>
        <w:szCs w:val="20"/>
      </w:rPr>
    </w:pPr>
    <w:r w:rsidRPr="00E92205">
      <w:rPr>
        <w:rFonts w:ascii="Avenir Next LT Pro" w:hAnsi="Avenir Next LT Pro"/>
        <w:sz w:val="20"/>
        <w:szCs w:val="20"/>
      </w:rPr>
      <w:t xml:space="preserve">Page </w:t>
    </w:r>
    <w:r w:rsidRPr="00E92205">
      <w:rPr>
        <w:rFonts w:ascii="Avenir Next LT Pro" w:hAnsi="Avenir Next LT Pro"/>
        <w:b/>
        <w:bCs/>
        <w:sz w:val="20"/>
        <w:szCs w:val="20"/>
      </w:rPr>
      <w:fldChar w:fldCharType="begin"/>
    </w:r>
    <w:r w:rsidRPr="00E92205">
      <w:rPr>
        <w:rFonts w:ascii="Avenir Next LT Pro" w:hAnsi="Avenir Next LT Pro"/>
        <w:b/>
        <w:bCs/>
        <w:sz w:val="20"/>
        <w:szCs w:val="20"/>
      </w:rPr>
      <w:instrText xml:space="preserve"> PAGE  \* Arabic  \* MERGEFORMAT </w:instrText>
    </w:r>
    <w:r w:rsidRPr="00E92205">
      <w:rPr>
        <w:rFonts w:ascii="Avenir Next LT Pro" w:hAnsi="Avenir Next LT Pro"/>
        <w:b/>
        <w:bCs/>
        <w:sz w:val="20"/>
        <w:szCs w:val="20"/>
      </w:rPr>
      <w:fldChar w:fldCharType="separate"/>
    </w:r>
    <w:r w:rsidRPr="00E92205">
      <w:rPr>
        <w:rFonts w:ascii="Avenir Next LT Pro" w:hAnsi="Avenir Next LT Pro"/>
        <w:b/>
        <w:bCs/>
        <w:noProof/>
        <w:sz w:val="20"/>
        <w:szCs w:val="20"/>
      </w:rPr>
      <w:t>1</w:t>
    </w:r>
    <w:r w:rsidRPr="00E92205">
      <w:rPr>
        <w:rFonts w:ascii="Avenir Next LT Pro" w:hAnsi="Avenir Next LT Pro"/>
        <w:b/>
        <w:bCs/>
        <w:sz w:val="20"/>
        <w:szCs w:val="20"/>
      </w:rPr>
      <w:fldChar w:fldCharType="end"/>
    </w:r>
    <w:r w:rsidRPr="00E92205">
      <w:rPr>
        <w:rFonts w:ascii="Avenir Next LT Pro" w:hAnsi="Avenir Next LT Pro"/>
        <w:sz w:val="20"/>
        <w:szCs w:val="20"/>
      </w:rPr>
      <w:t xml:space="preserve"> of </w:t>
    </w:r>
    <w:r w:rsidRPr="00E92205">
      <w:rPr>
        <w:rFonts w:ascii="Avenir Next LT Pro" w:hAnsi="Avenir Next LT Pro"/>
        <w:b/>
        <w:bCs/>
        <w:sz w:val="20"/>
        <w:szCs w:val="20"/>
      </w:rPr>
      <w:fldChar w:fldCharType="begin"/>
    </w:r>
    <w:r w:rsidRPr="00E92205">
      <w:rPr>
        <w:rFonts w:ascii="Avenir Next LT Pro" w:hAnsi="Avenir Next LT Pro"/>
        <w:b/>
        <w:bCs/>
        <w:sz w:val="20"/>
        <w:szCs w:val="20"/>
      </w:rPr>
      <w:instrText xml:space="preserve"> NUMPAGES  \* Arabic  \* MERGEFORMAT </w:instrText>
    </w:r>
    <w:r w:rsidRPr="00E92205">
      <w:rPr>
        <w:rFonts w:ascii="Avenir Next LT Pro" w:hAnsi="Avenir Next LT Pro"/>
        <w:b/>
        <w:bCs/>
        <w:sz w:val="20"/>
        <w:szCs w:val="20"/>
      </w:rPr>
      <w:fldChar w:fldCharType="separate"/>
    </w:r>
    <w:r w:rsidRPr="00E92205">
      <w:rPr>
        <w:rFonts w:ascii="Avenir Next LT Pro" w:hAnsi="Avenir Next LT Pro"/>
        <w:b/>
        <w:bCs/>
        <w:noProof/>
        <w:sz w:val="20"/>
        <w:szCs w:val="20"/>
      </w:rPr>
      <w:t>2</w:t>
    </w:r>
    <w:r w:rsidRPr="00E92205">
      <w:rPr>
        <w:rFonts w:ascii="Avenir Next LT Pro" w:hAnsi="Avenir Next LT Pro"/>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7FD3B" w14:textId="77777777" w:rsidR="00995355" w:rsidRDefault="00995355" w:rsidP="0020039E">
      <w:pPr>
        <w:spacing w:after="0" w:line="240" w:lineRule="auto"/>
      </w:pPr>
      <w:r>
        <w:separator/>
      </w:r>
    </w:p>
  </w:footnote>
  <w:footnote w:type="continuationSeparator" w:id="0">
    <w:p w14:paraId="1D099A23" w14:textId="77777777" w:rsidR="00995355" w:rsidRDefault="00995355" w:rsidP="002003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FE444" w14:textId="0FEB11A4" w:rsidR="00C308DF" w:rsidRPr="006E3E25" w:rsidRDefault="00C308DF">
    <w:pPr>
      <w:pStyle w:val="Header"/>
      <w:rPr>
        <w:rFonts w:ascii="Aptos" w:hAnsi="Aptos"/>
        <w:b/>
        <w:bCs/>
        <w:sz w:val="24"/>
        <w:szCs w:val="24"/>
      </w:rPr>
    </w:pPr>
    <w:r w:rsidRPr="006E3E25">
      <w:rPr>
        <w:rFonts w:ascii="Aptos" w:hAnsi="Aptos"/>
        <w:b/>
        <w:bCs/>
        <w:noProof/>
        <w:sz w:val="24"/>
        <w:szCs w:val="24"/>
      </w:rPr>
      <w:drawing>
        <wp:anchor distT="0" distB="0" distL="114300" distR="114300" simplePos="0" relativeHeight="251658240" behindDoc="0" locked="0" layoutInCell="1" allowOverlap="1" wp14:anchorId="61BF625A" wp14:editId="14EC1FEE">
          <wp:simplePos x="0" y="0"/>
          <wp:positionH relativeFrom="column">
            <wp:posOffset>4483100</wp:posOffset>
          </wp:positionH>
          <wp:positionV relativeFrom="paragraph">
            <wp:posOffset>-208280</wp:posOffset>
          </wp:positionV>
          <wp:extent cx="1910080" cy="810895"/>
          <wp:effectExtent l="0" t="0" r="0" b="8255"/>
          <wp:wrapSquare wrapText="bothSides"/>
          <wp:docPr id="8" name="Picture 8" descr="A green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green and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10080" cy="8108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1602"/>
    <w:multiLevelType w:val="hybridMultilevel"/>
    <w:tmpl w:val="DD2A1A50"/>
    <w:lvl w:ilvl="0" w:tplc="4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E2433A"/>
    <w:multiLevelType w:val="hybridMultilevel"/>
    <w:tmpl w:val="91FC0B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7652CF6"/>
    <w:multiLevelType w:val="hybridMultilevel"/>
    <w:tmpl w:val="70C2365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9230037"/>
    <w:multiLevelType w:val="hybridMultilevel"/>
    <w:tmpl w:val="1CAA2750"/>
    <w:lvl w:ilvl="0" w:tplc="8038467A">
      <w:start w:val="6"/>
      <w:numFmt w:val="bullet"/>
      <w:lvlText w:val="-"/>
      <w:lvlJc w:val="left"/>
      <w:pPr>
        <w:ind w:left="720" w:hanging="360"/>
      </w:pPr>
      <w:rPr>
        <w:rFonts w:ascii="Century Gothic" w:eastAsia="Calibri"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5327E9"/>
    <w:multiLevelType w:val="hybridMultilevel"/>
    <w:tmpl w:val="7FFED5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D8654A6"/>
    <w:multiLevelType w:val="hybridMultilevel"/>
    <w:tmpl w:val="D7464F06"/>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F77592A"/>
    <w:multiLevelType w:val="hybridMultilevel"/>
    <w:tmpl w:val="DA7683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46B6172"/>
    <w:multiLevelType w:val="hybridMultilevel"/>
    <w:tmpl w:val="60260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EE2323"/>
    <w:multiLevelType w:val="hybridMultilevel"/>
    <w:tmpl w:val="7B3E98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C55015C"/>
    <w:multiLevelType w:val="hybridMultilevel"/>
    <w:tmpl w:val="903A6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164636"/>
    <w:multiLevelType w:val="hybridMultilevel"/>
    <w:tmpl w:val="0FD4929C"/>
    <w:lvl w:ilvl="0" w:tplc="8038467A">
      <w:start w:val="6"/>
      <w:numFmt w:val="bullet"/>
      <w:lvlText w:val="-"/>
      <w:lvlJc w:val="left"/>
      <w:pPr>
        <w:ind w:left="1080" w:hanging="360"/>
      </w:pPr>
      <w:rPr>
        <w:rFonts w:ascii="Century Gothic" w:eastAsia="Calibri" w:hAnsi="Century Gothic"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53A2C39"/>
    <w:multiLevelType w:val="hybridMultilevel"/>
    <w:tmpl w:val="90545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811E75"/>
    <w:multiLevelType w:val="hybridMultilevel"/>
    <w:tmpl w:val="2A02FE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DE95B9A"/>
    <w:multiLevelType w:val="hybridMultilevel"/>
    <w:tmpl w:val="EF4CF1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12C757C"/>
    <w:multiLevelType w:val="hybridMultilevel"/>
    <w:tmpl w:val="B4780A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2CE2150"/>
    <w:multiLevelType w:val="hybridMultilevel"/>
    <w:tmpl w:val="3EC0C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464014C"/>
    <w:multiLevelType w:val="hybridMultilevel"/>
    <w:tmpl w:val="F4BA4EBC"/>
    <w:lvl w:ilvl="0" w:tplc="8038467A">
      <w:start w:val="6"/>
      <w:numFmt w:val="bullet"/>
      <w:lvlText w:val="-"/>
      <w:lvlJc w:val="left"/>
      <w:pPr>
        <w:ind w:left="360" w:hanging="360"/>
      </w:pPr>
      <w:rPr>
        <w:rFonts w:ascii="Century Gothic" w:eastAsia="Calibri" w:hAnsi="Century Gothic"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5D676DA"/>
    <w:multiLevelType w:val="hybridMultilevel"/>
    <w:tmpl w:val="CBAABF4A"/>
    <w:lvl w:ilvl="0" w:tplc="8038467A">
      <w:start w:val="6"/>
      <w:numFmt w:val="bullet"/>
      <w:lvlText w:val="-"/>
      <w:lvlJc w:val="left"/>
      <w:pPr>
        <w:ind w:left="360" w:hanging="360"/>
      </w:pPr>
      <w:rPr>
        <w:rFonts w:ascii="Century Gothic" w:eastAsia="Calibri" w:hAnsi="Century Gothic"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15:restartNumberingAfterBreak="0">
    <w:nsid w:val="49A17A01"/>
    <w:multiLevelType w:val="hybridMultilevel"/>
    <w:tmpl w:val="89E6C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05766A"/>
    <w:multiLevelType w:val="hybridMultilevel"/>
    <w:tmpl w:val="26A4D0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BF8295D"/>
    <w:multiLevelType w:val="hybridMultilevel"/>
    <w:tmpl w:val="0DD87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977384"/>
    <w:multiLevelType w:val="hybridMultilevel"/>
    <w:tmpl w:val="BABAFB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F720558"/>
    <w:multiLevelType w:val="hybridMultilevel"/>
    <w:tmpl w:val="AC407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E952E8"/>
    <w:multiLevelType w:val="hybridMultilevel"/>
    <w:tmpl w:val="52364852"/>
    <w:lvl w:ilvl="0" w:tplc="8038467A">
      <w:start w:val="6"/>
      <w:numFmt w:val="bullet"/>
      <w:lvlText w:val="-"/>
      <w:lvlJc w:val="left"/>
      <w:pPr>
        <w:ind w:left="720" w:hanging="360"/>
      </w:pPr>
      <w:rPr>
        <w:rFonts w:ascii="Century Gothic" w:eastAsia="Calibri" w:hAnsi="Century Gothic"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4" w15:restartNumberingAfterBreak="0">
    <w:nsid w:val="56414619"/>
    <w:multiLevelType w:val="singleLevel"/>
    <w:tmpl w:val="F1144C5C"/>
    <w:lvl w:ilvl="0">
      <w:start w:val="1"/>
      <w:numFmt w:val="bullet"/>
      <w:pStyle w:val="ListBullet"/>
      <w:lvlText w:val=""/>
      <w:lvlJc w:val="left"/>
      <w:pPr>
        <w:tabs>
          <w:tab w:val="num" w:pos="360"/>
        </w:tabs>
        <w:ind w:left="360" w:hanging="360"/>
      </w:pPr>
      <w:rPr>
        <w:rFonts w:ascii="Symbol" w:eastAsia="Symbol" w:hAnsi="Symbol" w:cs="Symbol" w:hint="default"/>
        <w:b w:val="0"/>
        <w:i w:val="0"/>
        <w:strike w:val="0"/>
        <w:color w:val="auto"/>
        <w:position w:val="0"/>
        <w:sz w:val="20"/>
        <w:u w:val="none"/>
        <w:shd w:val="clear" w:color="auto" w:fill="auto"/>
      </w:rPr>
    </w:lvl>
  </w:abstractNum>
  <w:abstractNum w:abstractNumId="25" w15:restartNumberingAfterBreak="0">
    <w:nsid w:val="5AB527D7"/>
    <w:multiLevelType w:val="hybridMultilevel"/>
    <w:tmpl w:val="556214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BC27AC7"/>
    <w:multiLevelType w:val="hybridMultilevel"/>
    <w:tmpl w:val="07BAD5E2"/>
    <w:lvl w:ilvl="0" w:tplc="4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C5D1796"/>
    <w:multiLevelType w:val="hybridMultilevel"/>
    <w:tmpl w:val="B77C9820"/>
    <w:lvl w:ilvl="0" w:tplc="8038467A">
      <w:start w:val="6"/>
      <w:numFmt w:val="bullet"/>
      <w:lvlText w:val="-"/>
      <w:lvlJc w:val="left"/>
      <w:pPr>
        <w:ind w:left="720" w:hanging="360"/>
      </w:pPr>
      <w:rPr>
        <w:rFonts w:ascii="Century Gothic" w:eastAsia="Calibri" w:hAnsi="Century Gothic"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8" w15:restartNumberingAfterBreak="0">
    <w:nsid w:val="5ED37C75"/>
    <w:multiLevelType w:val="hybridMultilevel"/>
    <w:tmpl w:val="ECCAB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502E95"/>
    <w:multiLevelType w:val="hybridMultilevel"/>
    <w:tmpl w:val="800825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AB43C36"/>
    <w:multiLevelType w:val="hybridMultilevel"/>
    <w:tmpl w:val="2924C1A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1" w15:restartNumberingAfterBreak="0">
    <w:nsid w:val="6C7641BE"/>
    <w:multiLevelType w:val="hybridMultilevel"/>
    <w:tmpl w:val="A5F89B8A"/>
    <w:lvl w:ilvl="0" w:tplc="8038467A">
      <w:start w:val="6"/>
      <w:numFmt w:val="bullet"/>
      <w:lvlText w:val="-"/>
      <w:lvlJc w:val="left"/>
      <w:pPr>
        <w:ind w:left="360" w:hanging="360"/>
      </w:pPr>
      <w:rPr>
        <w:rFonts w:ascii="Century Gothic" w:eastAsia="Calibri" w:hAnsi="Century Gothic"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4675DAD"/>
    <w:multiLevelType w:val="hybridMultilevel"/>
    <w:tmpl w:val="19068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BF280C"/>
    <w:multiLevelType w:val="hybridMultilevel"/>
    <w:tmpl w:val="0010A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CB0465A"/>
    <w:multiLevelType w:val="hybridMultilevel"/>
    <w:tmpl w:val="4CCCC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BC7E46"/>
    <w:multiLevelType w:val="singleLevel"/>
    <w:tmpl w:val="36C6A91E"/>
    <w:lvl w:ilvl="0">
      <w:start w:val="1"/>
      <w:numFmt w:val="bullet"/>
      <w:lvlText w:val=""/>
      <w:lvlJc w:val="left"/>
      <w:pPr>
        <w:tabs>
          <w:tab w:val="num" w:pos="360"/>
        </w:tabs>
        <w:ind w:left="360" w:hanging="360"/>
      </w:pPr>
      <w:rPr>
        <w:rFonts w:ascii="Symbol" w:eastAsia="Symbol" w:hAnsi="Symbol" w:cs="Symbol" w:hint="default"/>
        <w:b w:val="0"/>
        <w:i w:val="0"/>
        <w:strike w:val="0"/>
        <w:color w:val="auto"/>
        <w:position w:val="0"/>
        <w:sz w:val="20"/>
        <w:u w:val="none"/>
        <w:shd w:val="clear" w:color="auto" w:fill="auto"/>
      </w:rPr>
    </w:lvl>
  </w:abstractNum>
  <w:num w:numId="1" w16cid:durableId="1376004742">
    <w:abstractNumId w:val="19"/>
  </w:num>
  <w:num w:numId="2" w16cid:durableId="1517424946">
    <w:abstractNumId w:val="31"/>
  </w:num>
  <w:num w:numId="3" w16cid:durableId="609245925">
    <w:abstractNumId w:val="4"/>
  </w:num>
  <w:num w:numId="4" w16cid:durableId="1822189727">
    <w:abstractNumId w:val="10"/>
  </w:num>
  <w:num w:numId="5" w16cid:durableId="1759054776">
    <w:abstractNumId w:val="27"/>
  </w:num>
  <w:num w:numId="6" w16cid:durableId="602222349">
    <w:abstractNumId w:val="5"/>
  </w:num>
  <w:num w:numId="7" w16cid:durableId="984697127">
    <w:abstractNumId w:val="25"/>
  </w:num>
  <w:num w:numId="8" w16cid:durableId="1103769425">
    <w:abstractNumId w:val="21"/>
  </w:num>
  <w:num w:numId="9" w16cid:durableId="1376739174">
    <w:abstractNumId w:val="6"/>
  </w:num>
  <w:num w:numId="10" w16cid:durableId="1858470076">
    <w:abstractNumId w:val="13"/>
  </w:num>
  <w:num w:numId="11" w16cid:durableId="2124767254">
    <w:abstractNumId w:val="29"/>
  </w:num>
  <w:num w:numId="12" w16cid:durableId="1133015001">
    <w:abstractNumId w:val="14"/>
  </w:num>
  <w:num w:numId="13" w16cid:durableId="1094864668">
    <w:abstractNumId w:val="16"/>
  </w:num>
  <w:num w:numId="14" w16cid:durableId="1833644499">
    <w:abstractNumId w:val="1"/>
  </w:num>
  <w:num w:numId="15" w16cid:durableId="1625698543">
    <w:abstractNumId w:val="8"/>
  </w:num>
  <w:num w:numId="16" w16cid:durableId="1840541574">
    <w:abstractNumId w:val="3"/>
  </w:num>
  <w:num w:numId="17" w16cid:durableId="18810421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3358310">
    <w:abstractNumId w:val="17"/>
  </w:num>
  <w:num w:numId="19" w16cid:durableId="1162696557">
    <w:abstractNumId w:val="2"/>
  </w:num>
  <w:num w:numId="20" w16cid:durableId="109983875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26829185">
    <w:abstractNumId w:val="30"/>
  </w:num>
  <w:num w:numId="22" w16cid:durableId="1601404175">
    <w:abstractNumId w:val="32"/>
  </w:num>
  <w:num w:numId="23" w16cid:durableId="1878420931">
    <w:abstractNumId w:val="0"/>
  </w:num>
  <w:num w:numId="24" w16cid:durableId="1078208396">
    <w:abstractNumId w:val="26"/>
  </w:num>
  <w:num w:numId="25" w16cid:durableId="1577665441">
    <w:abstractNumId w:val="24"/>
  </w:num>
  <w:num w:numId="26" w16cid:durableId="93477420">
    <w:abstractNumId w:val="35"/>
  </w:num>
  <w:num w:numId="27" w16cid:durableId="1646664576">
    <w:abstractNumId w:val="11"/>
  </w:num>
  <w:num w:numId="28" w16cid:durableId="2108303783">
    <w:abstractNumId w:val="18"/>
  </w:num>
  <w:num w:numId="29" w16cid:durableId="172574575">
    <w:abstractNumId w:val="12"/>
  </w:num>
  <w:num w:numId="30" w16cid:durableId="1156995145">
    <w:abstractNumId w:val="7"/>
  </w:num>
  <w:num w:numId="31" w16cid:durableId="870612035">
    <w:abstractNumId w:val="34"/>
  </w:num>
  <w:num w:numId="32" w16cid:durableId="1576014917">
    <w:abstractNumId w:val="28"/>
  </w:num>
  <w:num w:numId="33" w16cid:durableId="1064140491">
    <w:abstractNumId w:val="33"/>
  </w:num>
  <w:num w:numId="34" w16cid:durableId="899557612">
    <w:abstractNumId w:val="9"/>
  </w:num>
  <w:num w:numId="35" w16cid:durableId="1195265114">
    <w:abstractNumId w:val="20"/>
  </w:num>
  <w:num w:numId="36" w16cid:durableId="151915214">
    <w:abstractNumId w:val="22"/>
  </w:num>
  <w:num w:numId="37" w16cid:durableId="93752149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39E"/>
    <w:rsid w:val="00052481"/>
    <w:rsid w:val="00061A0A"/>
    <w:rsid w:val="00077587"/>
    <w:rsid w:val="000A4F13"/>
    <w:rsid w:val="000B299D"/>
    <w:rsid w:val="000D0D6F"/>
    <w:rsid w:val="000E3C91"/>
    <w:rsid w:val="000F497B"/>
    <w:rsid w:val="00111E37"/>
    <w:rsid w:val="00163A3B"/>
    <w:rsid w:val="001744CA"/>
    <w:rsid w:val="00184DD9"/>
    <w:rsid w:val="001B7B1C"/>
    <w:rsid w:val="001E2130"/>
    <w:rsid w:val="0020039E"/>
    <w:rsid w:val="0020713A"/>
    <w:rsid w:val="0023163C"/>
    <w:rsid w:val="00240F4B"/>
    <w:rsid w:val="00256488"/>
    <w:rsid w:val="002645D0"/>
    <w:rsid w:val="00272C79"/>
    <w:rsid w:val="00275D4C"/>
    <w:rsid w:val="00276D26"/>
    <w:rsid w:val="00283B7E"/>
    <w:rsid w:val="00284A02"/>
    <w:rsid w:val="002E4A25"/>
    <w:rsid w:val="002F0AFE"/>
    <w:rsid w:val="00330827"/>
    <w:rsid w:val="0034574F"/>
    <w:rsid w:val="00373B9D"/>
    <w:rsid w:val="00375AAC"/>
    <w:rsid w:val="00387A67"/>
    <w:rsid w:val="003B6AC9"/>
    <w:rsid w:val="003B7128"/>
    <w:rsid w:val="003F5364"/>
    <w:rsid w:val="0040764A"/>
    <w:rsid w:val="004107AD"/>
    <w:rsid w:val="0042170F"/>
    <w:rsid w:val="0042559A"/>
    <w:rsid w:val="00481E6D"/>
    <w:rsid w:val="004848CC"/>
    <w:rsid w:val="004A4BB2"/>
    <w:rsid w:val="004B6A53"/>
    <w:rsid w:val="00501786"/>
    <w:rsid w:val="00523401"/>
    <w:rsid w:val="005534E5"/>
    <w:rsid w:val="00554CD7"/>
    <w:rsid w:val="005E5258"/>
    <w:rsid w:val="005F06E3"/>
    <w:rsid w:val="005F75F2"/>
    <w:rsid w:val="00613055"/>
    <w:rsid w:val="00620764"/>
    <w:rsid w:val="00627169"/>
    <w:rsid w:val="00641315"/>
    <w:rsid w:val="006D14B9"/>
    <w:rsid w:val="006E3E25"/>
    <w:rsid w:val="00791719"/>
    <w:rsid w:val="007975AA"/>
    <w:rsid w:val="007B3BDE"/>
    <w:rsid w:val="007D2251"/>
    <w:rsid w:val="008219D7"/>
    <w:rsid w:val="00824371"/>
    <w:rsid w:val="008639BD"/>
    <w:rsid w:val="00864BD3"/>
    <w:rsid w:val="00877DDE"/>
    <w:rsid w:val="008837AB"/>
    <w:rsid w:val="00893582"/>
    <w:rsid w:val="008A51E3"/>
    <w:rsid w:val="008B01A3"/>
    <w:rsid w:val="008C57B4"/>
    <w:rsid w:val="008F33DF"/>
    <w:rsid w:val="009019E7"/>
    <w:rsid w:val="009426E6"/>
    <w:rsid w:val="00950BFE"/>
    <w:rsid w:val="009516B6"/>
    <w:rsid w:val="00965975"/>
    <w:rsid w:val="00995355"/>
    <w:rsid w:val="009D4E27"/>
    <w:rsid w:val="009F3689"/>
    <w:rsid w:val="00A12E4B"/>
    <w:rsid w:val="00A13974"/>
    <w:rsid w:val="00A445A9"/>
    <w:rsid w:val="00A60D75"/>
    <w:rsid w:val="00A667B7"/>
    <w:rsid w:val="00A858AA"/>
    <w:rsid w:val="00B12695"/>
    <w:rsid w:val="00B30736"/>
    <w:rsid w:val="00B51E12"/>
    <w:rsid w:val="00B553D6"/>
    <w:rsid w:val="00B60E62"/>
    <w:rsid w:val="00B94C5F"/>
    <w:rsid w:val="00B96573"/>
    <w:rsid w:val="00BD4453"/>
    <w:rsid w:val="00C01223"/>
    <w:rsid w:val="00C14B01"/>
    <w:rsid w:val="00C308DF"/>
    <w:rsid w:val="00C4670C"/>
    <w:rsid w:val="00C837AD"/>
    <w:rsid w:val="00C91CBE"/>
    <w:rsid w:val="00CB0EF0"/>
    <w:rsid w:val="00CF55AB"/>
    <w:rsid w:val="00D1405C"/>
    <w:rsid w:val="00D156DE"/>
    <w:rsid w:val="00D266DC"/>
    <w:rsid w:val="00D27CC1"/>
    <w:rsid w:val="00D451E0"/>
    <w:rsid w:val="00E12102"/>
    <w:rsid w:val="00E16EFF"/>
    <w:rsid w:val="00E2658C"/>
    <w:rsid w:val="00E364E8"/>
    <w:rsid w:val="00E41F22"/>
    <w:rsid w:val="00E636CC"/>
    <w:rsid w:val="00E714A7"/>
    <w:rsid w:val="00E90873"/>
    <w:rsid w:val="00E92205"/>
    <w:rsid w:val="00E96F87"/>
    <w:rsid w:val="00EE224C"/>
    <w:rsid w:val="00F0176F"/>
    <w:rsid w:val="00F260C5"/>
    <w:rsid w:val="00F53C32"/>
    <w:rsid w:val="00F62EF9"/>
    <w:rsid w:val="00F80140"/>
    <w:rsid w:val="00F87D82"/>
    <w:rsid w:val="00FE39A7"/>
    <w:rsid w:val="00FE56E0"/>
    <w:rsid w:val="00FF60ED"/>
    <w:rsid w:val="00FF76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D3F987"/>
  <w15:docId w15:val="{CF7FBF20-9D71-41FE-9580-C56153EDB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03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039E"/>
  </w:style>
  <w:style w:type="paragraph" w:styleId="Footer">
    <w:name w:val="footer"/>
    <w:basedOn w:val="Normal"/>
    <w:link w:val="FooterChar"/>
    <w:uiPriority w:val="99"/>
    <w:unhideWhenUsed/>
    <w:rsid w:val="002003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039E"/>
  </w:style>
  <w:style w:type="paragraph" w:styleId="BalloonText">
    <w:name w:val="Balloon Text"/>
    <w:basedOn w:val="Normal"/>
    <w:link w:val="BalloonTextChar"/>
    <w:uiPriority w:val="99"/>
    <w:semiHidden/>
    <w:unhideWhenUsed/>
    <w:rsid w:val="002003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039E"/>
    <w:rPr>
      <w:rFonts w:ascii="Tahoma" w:hAnsi="Tahoma" w:cs="Tahoma"/>
      <w:sz w:val="16"/>
      <w:szCs w:val="16"/>
    </w:rPr>
  </w:style>
  <w:style w:type="paragraph" w:styleId="ListParagraph">
    <w:name w:val="List Paragraph"/>
    <w:basedOn w:val="Normal"/>
    <w:uiPriority w:val="34"/>
    <w:qFormat/>
    <w:rsid w:val="00D451E0"/>
    <w:pPr>
      <w:spacing w:after="0" w:line="240" w:lineRule="auto"/>
      <w:ind w:left="720"/>
    </w:pPr>
    <w:rPr>
      <w:rFonts w:ascii="Calibri" w:eastAsia="Calibri" w:hAnsi="Calibri" w:cs="Times New Roman"/>
      <w:lang w:eastAsia="en-GB"/>
    </w:rPr>
  </w:style>
  <w:style w:type="paragraph" w:styleId="ListBullet">
    <w:name w:val="List Bullet"/>
    <w:basedOn w:val="Normal"/>
    <w:qFormat/>
    <w:rsid w:val="003B7128"/>
    <w:pPr>
      <w:numPr>
        <w:numId w:val="25"/>
      </w:numPr>
      <w:tabs>
        <w:tab w:val="left" w:pos="360"/>
      </w:tabs>
      <w:spacing w:after="0" w:line="240" w:lineRule="auto"/>
    </w:pPr>
    <w:rPr>
      <w:rFonts w:ascii="Century Gothic" w:eastAsia="Century Gothic" w:hAnsi="Century Gothic" w:cs="Times New Roman"/>
      <w:sz w:val="20"/>
      <w:szCs w:val="20"/>
      <w:lang w:val="x-none" w:eastAsia="x-none"/>
    </w:rPr>
  </w:style>
  <w:style w:type="paragraph" w:customStyle="1" w:styleId="paragraph">
    <w:name w:val="paragraph"/>
    <w:basedOn w:val="Normal"/>
    <w:qFormat/>
    <w:rsid w:val="003B7128"/>
    <w:pPr>
      <w:spacing w:after="0" w:line="240" w:lineRule="auto"/>
    </w:pPr>
    <w:rPr>
      <w:rFonts w:ascii="Times New Roman" w:eastAsia="Times New Roman" w:hAnsi="Times New Roman" w:cs="Times New Roman"/>
      <w:sz w:val="24"/>
      <w:szCs w:val="24"/>
      <w:lang w:val="x-none" w:eastAsia="x-none"/>
    </w:rPr>
  </w:style>
  <w:style w:type="table" w:styleId="TableGrid">
    <w:name w:val="Table Grid"/>
    <w:basedOn w:val="TableNormal"/>
    <w:rsid w:val="00A12E4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1305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816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16E44CCDF8704689F4DDE2E4DE9525" ma:contentTypeVersion="2" ma:contentTypeDescription="Create a new document." ma:contentTypeScope="" ma:versionID="2fa12b4302a7b312261f6d4f0543216f">
  <xsd:schema xmlns:xsd="http://www.w3.org/2001/XMLSchema" xmlns:xs="http://www.w3.org/2001/XMLSchema" xmlns:p="http://schemas.microsoft.com/office/2006/metadata/properties" xmlns:ns2="120502e3-25b0-4daf-8996-71466e0d44c4" targetNamespace="http://schemas.microsoft.com/office/2006/metadata/properties" ma:root="true" ma:fieldsID="cc9d13c720ce6e703bb46fc7ce791ea0" ns2:_="">
    <xsd:import namespace="120502e3-25b0-4daf-8996-71466e0d44c4"/>
    <xsd:element name="properties">
      <xsd:complexType>
        <xsd:sequence>
          <xsd:element name="documentManagement">
            <xsd:complexType>
              <xsd:all>
                <xsd:element ref="ns2:Region" minOccurs="0"/>
                <xsd:element ref="ns2:Template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502e3-25b0-4daf-8996-71466e0d44c4" elementFormDefault="qualified">
    <xsd:import namespace="http://schemas.microsoft.com/office/2006/documentManagement/types"/>
    <xsd:import namespace="http://schemas.microsoft.com/office/infopath/2007/PartnerControls"/>
    <xsd:element name="Region" ma:index="8" nillable="true" ma:displayName="Region" ma:internalName="Region">
      <xsd:simpleType>
        <xsd:restriction base="dms:Text">
          <xsd:maxLength value="255"/>
        </xsd:restriction>
      </xsd:simpleType>
    </xsd:element>
    <xsd:element name="Template_x0020_Type" ma:index="9" nillable="true" ma:displayName="Template Type" ma:format="Dropdown" ma:internalName="Template_x0020_Type">
      <xsd:simpleType>
        <xsd:restriction base="dms:Choice">
          <xsd:enumeration value="1. Stationery"/>
          <xsd:enumeration value="2. Presentations"/>
          <xsd:enumeration value="3. Logos"/>
          <xsd:enumeration value="4. Othe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_x0020_Type xmlns="120502e3-25b0-4daf-8996-71466e0d44c4">1. Stationery</Template_x0020_Type>
    <Region xmlns="120502e3-25b0-4daf-8996-71466e0d44c4">EMEA</Reg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4E2AC6-401E-49C2-8994-B08B0FCA9E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502e3-25b0-4daf-8996-71466e0d44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AAFC70-97F5-4BAD-A7E6-D6E4A97B98FF}">
  <ds:schemaRefs>
    <ds:schemaRef ds:uri="http://schemas.microsoft.com/office/2006/metadata/properties"/>
    <ds:schemaRef ds:uri="http://schemas.microsoft.com/office/infopath/2007/PartnerControls"/>
    <ds:schemaRef ds:uri="120502e3-25b0-4daf-8996-71466e0d44c4"/>
  </ds:schemaRefs>
</ds:datastoreItem>
</file>

<file path=customXml/itemProps3.xml><?xml version="1.0" encoding="utf-8"?>
<ds:datastoreItem xmlns:ds="http://schemas.openxmlformats.org/officeDocument/2006/customXml" ds:itemID="{C2AFB309-1CE1-4AA6-8B67-E59E393417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3</Pages>
  <Words>642</Words>
  <Characters>3836</Characters>
  <Application>Microsoft Office Word</Application>
  <DocSecurity>0</DocSecurity>
  <Lines>138</Lines>
  <Paragraphs>70</Paragraphs>
  <ScaleCrop>false</ScaleCrop>
  <HeadingPairs>
    <vt:vector size="2" baseType="variant">
      <vt:variant>
        <vt:lpstr>Title</vt:lpstr>
      </vt:variant>
      <vt:variant>
        <vt:i4>1</vt:i4>
      </vt:variant>
    </vt:vector>
  </HeadingPairs>
  <TitlesOfParts>
    <vt:vector size="1" baseType="lpstr">
      <vt:lpstr/>
    </vt:vector>
  </TitlesOfParts>
  <Company>Interpublic</Company>
  <LinksUpToDate>false</LinksUpToDate>
  <CharactersWithSpaces>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Banks, Laura (LDN-ICC)</dc:creator>
  <cp:lastModifiedBy>Molly Kate Smith</cp:lastModifiedBy>
  <cp:revision>4</cp:revision>
  <cp:lastPrinted>2015-08-11T09:10:00Z</cp:lastPrinted>
  <dcterms:created xsi:type="dcterms:W3CDTF">2025-01-08T11:10:00Z</dcterms:created>
  <dcterms:modified xsi:type="dcterms:W3CDTF">2026-03-04T16:03:00Z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0x0101000816E44CCDF8704689F4DDE2E4DE9525</vt:lpwstr>
  </property>
  <property fmtid="{D5CDD505-2E9C-101B-9397-08002B2CF9AE}" pid="3" name="Order">
    <vt:r8>1100</vt:r8>
  </property>
</Properties>
</file>