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body>
    <w:p w:rsidR="004D4CC7" w:rsidP="004D4CC7" w:rsidRDefault="004D4CC7" w14:paraId="7D4BE1BF" w14:textId="77777777">
      <w:pPr>
        <w:rPr>
          <w:b/>
          <w:sz w:val="28"/>
          <w:szCs w:val="28"/>
        </w:rPr>
      </w:pPr>
      <w:r w:rsidRPr="00D35435">
        <w:rPr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7D4BE266" wp14:editId="7D4BE267">
            <wp:simplePos x="0" y="0"/>
            <wp:positionH relativeFrom="column">
              <wp:posOffset>16510</wp:posOffset>
            </wp:positionH>
            <wp:positionV relativeFrom="paragraph">
              <wp:posOffset>-164465</wp:posOffset>
            </wp:positionV>
            <wp:extent cx="1809750" cy="1080770"/>
            <wp:effectExtent l="19050" t="0" r="0" b="0"/>
            <wp:wrapSquare wrapText="bothSides"/>
            <wp:docPr id="3" name="Picture 1" descr="ABAgriLogo_cmyk_Lo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BAgriLogo_cmyk_LoRes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1080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D4CC7" w:rsidP="004D4CC7" w:rsidRDefault="004D4CC7" w14:paraId="7D4BE1C0" w14:textId="77777777">
      <w:pPr>
        <w:jc w:val="center"/>
        <w:rPr>
          <w:b/>
          <w:sz w:val="28"/>
          <w:szCs w:val="28"/>
        </w:rPr>
      </w:pPr>
    </w:p>
    <w:p w:rsidR="004D4CC7" w:rsidP="004D4CC7" w:rsidRDefault="004D4CC7" w14:paraId="7D4BE1C1" w14:textId="77777777">
      <w:pPr>
        <w:jc w:val="center"/>
        <w:rPr>
          <w:b/>
          <w:sz w:val="28"/>
          <w:szCs w:val="28"/>
        </w:rPr>
      </w:pPr>
    </w:p>
    <w:p w:rsidRPr="00267CC4" w:rsidR="004D4CC7" w:rsidP="004D4CC7" w:rsidRDefault="004D4CC7" w14:paraId="7D4BE1C2" w14:textId="77777777">
      <w:pPr>
        <w:jc w:val="center"/>
        <w:rPr>
          <w:b/>
          <w:sz w:val="28"/>
          <w:szCs w:val="28"/>
        </w:rPr>
      </w:pPr>
      <w:r w:rsidRPr="00267CC4">
        <w:rPr>
          <w:b/>
          <w:sz w:val="28"/>
          <w:szCs w:val="28"/>
        </w:rPr>
        <w:t>Role Description &amp; Person Profile</w:t>
      </w:r>
    </w:p>
    <w:p w:rsidR="004D4CC7" w:rsidP="004D4CC7" w:rsidRDefault="004D4CC7" w14:paraId="7D4BE1C3" w14:textId="77777777"/>
    <w:tbl>
      <w:tblPr>
        <w:tblW w:w="9747" w:type="dxa"/>
        <w:tblBorders>
          <w:top w:val="single" w:color="808080" w:themeColor="background1" w:themeShade="80" w:sz="4" w:space="0"/>
          <w:left w:val="single" w:color="808080" w:themeColor="background1" w:themeShade="80" w:sz="4" w:space="0"/>
          <w:bottom w:val="single" w:color="808080" w:themeColor="background1" w:themeShade="80" w:sz="4" w:space="0"/>
          <w:right w:val="single" w:color="808080" w:themeColor="background1" w:themeShade="80" w:sz="4" w:space="0"/>
          <w:insideH w:val="single" w:color="808080" w:themeColor="background1" w:themeShade="80" w:sz="4" w:space="0"/>
          <w:insideV w:val="single" w:color="808080" w:themeColor="background1" w:themeShade="80" w:sz="4" w:space="0"/>
        </w:tblBorders>
        <w:tblLook w:val="01E0" w:firstRow="1" w:lastRow="1" w:firstColumn="1" w:lastColumn="1" w:noHBand="0" w:noVBand="0"/>
      </w:tblPr>
      <w:tblGrid>
        <w:gridCol w:w="2093"/>
        <w:gridCol w:w="7654"/>
      </w:tblGrid>
      <w:tr w:rsidRPr="0089424A" w:rsidR="004D4CC7" w:rsidTr="7C7592AE" w14:paraId="7D4BE1C6" w14:textId="77777777">
        <w:tc>
          <w:tcPr>
            <w:tcW w:w="2093" w:type="dxa"/>
            <w:shd w:val="clear" w:color="auto" w:fill="A6A6A6" w:themeFill="background1" w:themeFillShade="A6"/>
            <w:tcMar/>
            <w:vAlign w:val="bottom"/>
          </w:tcPr>
          <w:p w:rsidRPr="0089424A" w:rsidR="004D4CC7" w:rsidP="00574D13" w:rsidRDefault="004D4CC7" w14:paraId="7D4BE1C4" w14:textId="77777777">
            <w:pPr>
              <w:rPr>
                <w:b/>
                <w:bCs/>
                <w:sz w:val="18"/>
              </w:rPr>
            </w:pPr>
            <w:r w:rsidRPr="0089424A">
              <w:rPr>
                <w:b/>
                <w:bCs/>
                <w:sz w:val="18"/>
              </w:rPr>
              <w:t xml:space="preserve">Role </w:t>
            </w:r>
          </w:p>
        </w:tc>
        <w:tc>
          <w:tcPr>
            <w:tcW w:w="7654" w:type="dxa"/>
            <w:shd w:val="clear" w:color="auto" w:fill="A6A6A6" w:themeFill="background1" w:themeFillShade="A6"/>
            <w:tcMar/>
            <w:vAlign w:val="bottom"/>
          </w:tcPr>
          <w:p w:rsidRPr="0089424A" w:rsidR="004D4CC7" w:rsidP="00574D13" w:rsidRDefault="004D4CC7" w14:paraId="7D4BE1C5" w14:textId="77777777">
            <w:pPr>
              <w:rPr>
                <w:sz w:val="18"/>
              </w:rPr>
            </w:pPr>
          </w:p>
        </w:tc>
      </w:tr>
      <w:tr w:rsidRPr="0089424A" w:rsidR="004D4CC7" w:rsidTr="7C7592AE" w14:paraId="7D4BE1C9" w14:textId="77777777">
        <w:trPr>
          <w:trHeight w:val="419"/>
        </w:trPr>
        <w:tc>
          <w:tcPr>
            <w:tcW w:w="2093" w:type="dxa"/>
            <w:tcMar/>
            <w:vAlign w:val="center"/>
          </w:tcPr>
          <w:p w:rsidRPr="0089424A" w:rsidR="004D4CC7" w:rsidP="00574D13" w:rsidRDefault="004D4CC7" w14:paraId="7D4BE1C7" w14:textId="77777777">
            <w:pPr>
              <w:rPr>
                <w:b/>
                <w:bCs/>
                <w:sz w:val="18"/>
              </w:rPr>
            </w:pPr>
            <w:r w:rsidRPr="0089424A">
              <w:rPr>
                <w:b/>
                <w:bCs/>
                <w:sz w:val="18"/>
              </w:rPr>
              <w:t>Job title</w:t>
            </w:r>
          </w:p>
        </w:tc>
        <w:tc>
          <w:tcPr>
            <w:tcW w:w="7654" w:type="dxa"/>
            <w:tcMar/>
            <w:vAlign w:val="center"/>
          </w:tcPr>
          <w:p w:rsidRPr="0089424A" w:rsidR="004D4CC7" w:rsidP="0032449E" w:rsidRDefault="00DB2618" w14:paraId="7D4BE1C8" w14:textId="0A76F265">
            <w:pPr>
              <w:rPr>
                <w:sz w:val="18"/>
              </w:rPr>
            </w:pPr>
            <w:r>
              <w:rPr>
                <w:sz w:val="18"/>
              </w:rPr>
              <w:t xml:space="preserve">Training </w:t>
            </w:r>
            <w:r w:rsidR="0032449E">
              <w:rPr>
                <w:sz w:val="18"/>
              </w:rPr>
              <w:t>Manager</w:t>
            </w:r>
          </w:p>
        </w:tc>
      </w:tr>
      <w:tr w:rsidRPr="0089424A" w:rsidR="004D4CC7" w:rsidTr="7C7592AE" w14:paraId="7D4BE1CC" w14:textId="77777777">
        <w:trPr>
          <w:trHeight w:val="423"/>
        </w:trPr>
        <w:tc>
          <w:tcPr>
            <w:tcW w:w="2093" w:type="dxa"/>
            <w:tcMar/>
            <w:vAlign w:val="center"/>
          </w:tcPr>
          <w:p w:rsidRPr="0089424A" w:rsidR="004D4CC7" w:rsidP="00574D13" w:rsidRDefault="004D4CC7" w14:paraId="7D4BE1CA" w14:textId="77777777">
            <w:pPr>
              <w:rPr>
                <w:b/>
                <w:bCs/>
                <w:sz w:val="18"/>
              </w:rPr>
            </w:pPr>
            <w:r w:rsidRPr="0089424A">
              <w:rPr>
                <w:b/>
                <w:bCs/>
                <w:sz w:val="18"/>
              </w:rPr>
              <w:t>Division</w:t>
            </w:r>
          </w:p>
        </w:tc>
        <w:tc>
          <w:tcPr>
            <w:tcW w:w="7654" w:type="dxa"/>
            <w:tcMar/>
            <w:vAlign w:val="center"/>
          </w:tcPr>
          <w:p w:rsidRPr="0089424A" w:rsidR="004D4CC7" w:rsidP="00574D13" w:rsidRDefault="00B25B30" w14:paraId="7D4BE1CB" w14:textId="628E24B2">
            <w:pPr>
              <w:rPr>
                <w:sz w:val="18"/>
              </w:rPr>
            </w:pPr>
            <w:r w:rsidRPr="00D22729">
              <w:rPr>
                <w:sz w:val="18"/>
              </w:rPr>
              <w:t>AB Agri – Central </w:t>
            </w:r>
          </w:p>
        </w:tc>
      </w:tr>
      <w:tr w:rsidRPr="0089424A" w:rsidR="004D4CC7" w:rsidTr="7C7592AE" w14:paraId="7D4BE1CF" w14:textId="77777777">
        <w:trPr>
          <w:trHeight w:val="427"/>
        </w:trPr>
        <w:tc>
          <w:tcPr>
            <w:tcW w:w="2093" w:type="dxa"/>
            <w:tcMar/>
            <w:vAlign w:val="center"/>
          </w:tcPr>
          <w:p w:rsidRPr="0089424A" w:rsidR="004D4CC7" w:rsidP="00574D13" w:rsidRDefault="004D4CC7" w14:paraId="7D4BE1CD" w14:textId="77777777">
            <w:pPr>
              <w:rPr>
                <w:b/>
                <w:bCs/>
                <w:sz w:val="18"/>
              </w:rPr>
            </w:pPr>
            <w:r w:rsidRPr="0089424A">
              <w:rPr>
                <w:b/>
                <w:bCs/>
                <w:sz w:val="18"/>
              </w:rPr>
              <w:t>Department</w:t>
            </w:r>
          </w:p>
        </w:tc>
        <w:tc>
          <w:tcPr>
            <w:tcW w:w="7654" w:type="dxa"/>
            <w:tcMar/>
            <w:vAlign w:val="center"/>
          </w:tcPr>
          <w:p w:rsidRPr="0089424A" w:rsidR="004D4CC7" w:rsidP="00574D13" w:rsidRDefault="00A452DB" w14:paraId="7D4BE1CE" w14:textId="1B1CD1FC">
            <w:pPr>
              <w:rPr>
                <w:sz w:val="18"/>
              </w:rPr>
            </w:pPr>
            <w:r w:rsidRPr="00D22729">
              <w:rPr>
                <w:sz w:val="18"/>
              </w:rPr>
              <w:t>Project Enterprise </w:t>
            </w:r>
          </w:p>
        </w:tc>
      </w:tr>
      <w:tr w:rsidRPr="0089424A" w:rsidR="004D4CC7" w:rsidTr="7C7592AE" w14:paraId="7D4BE1D2" w14:textId="77777777">
        <w:trPr>
          <w:trHeight w:val="395"/>
        </w:trPr>
        <w:tc>
          <w:tcPr>
            <w:tcW w:w="2093" w:type="dxa"/>
            <w:tcMar/>
            <w:vAlign w:val="center"/>
          </w:tcPr>
          <w:p w:rsidRPr="0089424A" w:rsidR="004D4CC7" w:rsidP="00574D13" w:rsidRDefault="004D4CC7" w14:paraId="7D4BE1D0" w14:textId="77777777">
            <w:pPr>
              <w:rPr>
                <w:b/>
                <w:bCs/>
                <w:sz w:val="18"/>
              </w:rPr>
            </w:pPr>
            <w:r w:rsidRPr="0089424A">
              <w:rPr>
                <w:b/>
                <w:bCs/>
                <w:sz w:val="18"/>
              </w:rPr>
              <w:t>Location</w:t>
            </w:r>
          </w:p>
        </w:tc>
        <w:tc>
          <w:tcPr>
            <w:tcW w:w="7654" w:type="dxa"/>
            <w:tcMar/>
            <w:vAlign w:val="center"/>
          </w:tcPr>
          <w:p w:rsidRPr="0089424A" w:rsidR="004D4CC7" w:rsidP="00574D13" w:rsidRDefault="004D4CC7" w14:paraId="7D4BE1D1" w14:textId="77777777">
            <w:pPr>
              <w:rPr>
                <w:sz w:val="18"/>
              </w:rPr>
            </w:pPr>
            <w:r w:rsidRPr="0089424A">
              <w:rPr>
                <w:sz w:val="18"/>
              </w:rPr>
              <w:t>Peterborough</w:t>
            </w:r>
          </w:p>
        </w:tc>
      </w:tr>
      <w:tr w:rsidRPr="0089424A" w:rsidR="004D4CC7" w:rsidTr="7C7592AE" w14:paraId="7D4BE1D6" w14:textId="77777777">
        <w:tc>
          <w:tcPr>
            <w:tcW w:w="2093" w:type="dxa"/>
            <w:tcMar/>
            <w:vAlign w:val="center"/>
          </w:tcPr>
          <w:p w:rsidRPr="0089424A" w:rsidR="004D4CC7" w:rsidP="00574D13" w:rsidRDefault="004D4CC7" w14:paraId="7D4BE1D3" w14:textId="77777777">
            <w:pPr>
              <w:rPr>
                <w:b/>
                <w:bCs/>
                <w:sz w:val="18"/>
              </w:rPr>
            </w:pPr>
            <w:r w:rsidRPr="0089424A">
              <w:rPr>
                <w:b/>
                <w:bCs/>
                <w:sz w:val="18"/>
              </w:rPr>
              <w:t xml:space="preserve">Team Structure </w:t>
            </w:r>
          </w:p>
          <w:p w:rsidRPr="0089424A" w:rsidR="004D4CC7" w:rsidP="00574D13" w:rsidRDefault="004D4CC7" w14:paraId="7D4BE1D4" w14:textId="77777777">
            <w:pPr>
              <w:rPr>
                <w:b/>
                <w:bCs/>
                <w:sz w:val="18"/>
                <w:szCs w:val="16"/>
              </w:rPr>
            </w:pPr>
            <w:r w:rsidRPr="00E30144">
              <w:rPr>
                <w:bCs/>
                <w:color w:val="808080" w:themeColor="background1" w:themeShade="80"/>
                <w:sz w:val="16"/>
                <w:szCs w:val="18"/>
              </w:rPr>
              <w:t>Reports to, direct reports</w:t>
            </w:r>
            <w:r>
              <w:rPr>
                <w:bCs/>
                <w:color w:val="808080" w:themeColor="background1" w:themeShade="80"/>
                <w:sz w:val="16"/>
                <w:szCs w:val="18"/>
              </w:rPr>
              <w:t>.</w:t>
            </w:r>
          </w:p>
        </w:tc>
        <w:tc>
          <w:tcPr>
            <w:tcW w:w="7654" w:type="dxa"/>
            <w:tcMar/>
            <w:vAlign w:val="center"/>
          </w:tcPr>
          <w:p w:rsidRPr="0089424A" w:rsidR="004D4CC7" w:rsidP="7C7592AE" w:rsidRDefault="00D22729" w14:paraId="7D4BE1D5" w14:textId="45607CF2">
            <w:pPr>
              <w:rPr>
                <w:sz w:val="18"/>
                <w:szCs w:val="18"/>
              </w:rPr>
            </w:pPr>
            <w:r w:rsidRPr="7C7592AE" w:rsidR="00D22729">
              <w:rPr>
                <w:sz w:val="18"/>
                <w:szCs w:val="18"/>
              </w:rPr>
              <w:t xml:space="preserve">Business Readiness </w:t>
            </w:r>
            <w:r w:rsidRPr="7C7592AE" w:rsidR="0196133C">
              <w:rPr>
                <w:sz w:val="18"/>
                <w:szCs w:val="18"/>
              </w:rPr>
              <w:t>&amp;</w:t>
            </w:r>
            <w:r w:rsidRPr="7C7592AE" w:rsidR="00D22729">
              <w:rPr>
                <w:sz w:val="18"/>
                <w:szCs w:val="18"/>
              </w:rPr>
              <w:t xml:space="preserve"> Change Lead </w:t>
            </w:r>
          </w:p>
        </w:tc>
      </w:tr>
    </w:tbl>
    <w:p w:rsidR="004D4CC7" w:rsidP="004D4CC7" w:rsidRDefault="004D4CC7" w14:paraId="7D4BE1D7" w14:textId="77777777"/>
    <w:tbl>
      <w:tblPr>
        <w:tblW w:w="9747" w:type="dxa"/>
        <w:tblBorders>
          <w:top w:val="single" w:color="808080" w:themeColor="background1" w:themeShade="80" w:sz="4" w:space="0"/>
          <w:left w:val="single" w:color="808080" w:themeColor="background1" w:themeShade="80" w:sz="4" w:space="0"/>
          <w:bottom w:val="single" w:color="808080" w:themeColor="background1" w:themeShade="80" w:sz="4" w:space="0"/>
          <w:right w:val="single" w:color="808080" w:themeColor="background1" w:themeShade="80" w:sz="4" w:space="0"/>
          <w:insideH w:val="single" w:color="808080" w:themeColor="background1" w:themeShade="80" w:sz="4" w:space="0"/>
          <w:insideV w:val="single" w:color="808080" w:themeColor="background1" w:themeShade="80" w:sz="4" w:space="0"/>
        </w:tblBorders>
        <w:tblLook w:val="01E0" w:firstRow="1" w:lastRow="1" w:firstColumn="1" w:lastColumn="1" w:noHBand="0" w:noVBand="0"/>
      </w:tblPr>
      <w:tblGrid>
        <w:gridCol w:w="2093"/>
        <w:gridCol w:w="7654"/>
      </w:tblGrid>
      <w:tr w:rsidRPr="00E71549" w:rsidR="004D4CC7" w:rsidTr="00574D13" w14:paraId="7D4BE1DA" w14:textId="77777777">
        <w:tc>
          <w:tcPr>
            <w:tcW w:w="2093" w:type="dxa"/>
            <w:shd w:val="clear" w:color="auto" w:fill="A6A6A6" w:themeFill="background1" w:themeFillShade="A6"/>
            <w:vAlign w:val="bottom"/>
          </w:tcPr>
          <w:p w:rsidRPr="00E71549" w:rsidR="004D4CC7" w:rsidP="00574D13" w:rsidRDefault="004D4CC7" w14:paraId="7D4BE1D8" w14:textId="77777777">
            <w:pPr>
              <w:rPr>
                <w:b/>
                <w:bCs/>
                <w:sz w:val="18"/>
                <w:szCs w:val="18"/>
              </w:rPr>
            </w:pPr>
            <w:r w:rsidRPr="00E71549">
              <w:rPr>
                <w:b/>
                <w:bCs/>
                <w:sz w:val="18"/>
                <w:szCs w:val="18"/>
              </w:rPr>
              <w:t>Description</w:t>
            </w:r>
          </w:p>
        </w:tc>
        <w:tc>
          <w:tcPr>
            <w:tcW w:w="7654" w:type="dxa"/>
            <w:shd w:val="clear" w:color="auto" w:fill="A6A6A6" w:themeFill="background1" w:themeFillShade="A6"/>
            <w:vAlign w:val="bottom"/>
          </w:tcPr>
          <w:p w:rsidRPr="00E71549" w:rsidR="004D4CC7" w:rsidP="00574D13" w:rsidRDefault="004D4CC7" w14:paraId="7D4BE1D9" w14:textId="77777777">
            <w:pPr>
              <w:rPr>
                <w:sz w:val="18"/>
                <w:szCs w:val="18"/>
              </w:rPr>
            </w:pPr>
          </w:p>
        </w:tc>
      </w:tr>
      <w:tr w:rsidRPr="00E71549" w:rsidR="004D4CC7" w:rsidTr="00574D13" w14:paraId="7D4BE1E3" w14:textId="77777777">
        <w:tc>
          <w:tcPr>
            <w:tcW w:w="2093" w:type="dxa"/>
            <w:vAlign w:val="bottom"/>
          </w:tcPr>
          <w:p w:rsidRPr="00E71549" w:rsidR="004D4CC7" w:rsidP="00574D13" w:rsidRDefault="004D4CC7" w14:paraId="7D4BE1DB" w14:textId="77777777">
            <w:pPr>
              <w:rPr>
                <w:b/>
                <w:bCs/>
                <w:sz w:val="18"/>
                <w:szCs w:val="18"/>
              </w:rPr>
            </w:pPr>
            <w:r w:rsidRPr="00E71549">
              <w:rPr>
                <w:b/>
                <w:bCs/>
                <w:sz w:val="18"/>
                <w:szCs w:val="18"/>
              </w:rPr>
              <w:t xml:space="preserve">Impact Statement </w:t>
            </w:r>
          </w:p>
          <w:p w:rsidRPr="00E30144" w:rsidR="004D4CC7" w:rsidP="00574D13" w:rsidRDefault="004D4CC7" w14:paraId="7D4BE1DC" w14:textId="77777777">
            <w:pPr>
              <w:rPr>
                <w:bCs/>
                <w:color w:val="808080" w:themeColor="background1" w:themeShade="80"/>
                <w:sz w:val="16"/>
                <w:szCs w:val="18"/>
              </w:rPr>
            </w:pPr>
            <w:r w:rsidRPr="00E30144">
              <w:rPr>
                <w:bCs/>
                <w:color w:val="808080" w:themeColor="background1" w:themeShade="80"/>
                <w:sz w:val="16"/>
                <w:szCs w:val="18"/>
              </w:rPr>
              <w:t xml:space="preserve">The contribution of the role to achieving the overall business objective. Span of impact. </w:t>
            </w:r>
          </w:p>
          <w:p w:rsidRPr="00D35435" w:rsidR="004D4CC7" w:rsidP="00574D13" w:rsidRDefault="004D4CC7" w14:paraId="7D4BE1DD" w14:textId="77777777">
            <w:pPr>
              <w:rPr>
                <w:b/>
                <w:bCs/>
                <w:color w:val="808080" w:themeColor="background1" w:themeShade="80"/>
                <w:sz w:val="16"/>
                <w:szCs w:val="18"/>
              </w:rPr>
            </w:pPr>
            <w:r w:rsidRPr="00E30144">
              <w:rPr>
                <w:bCs/>
                <w:color w:val="808080" w:themeColor="background1" w:themeShade="80"/>
                <w:sz w:val="16"/>
                <w:szCs w:val="18"/>
              </w:rPr>
              <w:t>Main purpose, focus of the role.</w:t>
            </w:r>
          </w:p>
        </w:tc>
        <w:tc>
          <w:tcPr>
            <w:tcW w:w="7654" w:type="dxa"/>
          </w:tcPr>
          <w:p w:rsidR="004D4CC7" w:rsidP="00012A5D" w:rsidRDefault="004D4CC7" w14:paraId="0495AED2" w14:textId="69E18C5E">
            <w:pPr>
              <w:pStyle w:val="BodyText"/>
              <w:rPr>
                <w:rFonts w:ascii="Century Gothic" w:hAnsi="Century Gothic"/>
                <w:b w:val="0"/>
                <w:sz w:val="18"/>
                <w:szCs w:val="18"/>
              </w:rPr>
            </w:pPr>
            <w:r w:rsidRPr="00E75436">
              <w:rPr>
                <w:rFonts w:ascii="Century Gothic" w:hAnsi="Century Gothic"/>
                <w:b w:val="0"/>
                <w:sz w:val="18"/>
                <w:szCs w:val="18"/>
              </w:rPr>
              <w:t>To</w:t>
            </w:r>
            <w:r w:rsidR="0032449E">
              <w:rPr>
                <w:rFonts w:ascii="Century Gothic" w:hAnsi="Century Gothic"/>
                <w:b w:val="0"/>
                <w:sz w:val="18"/>
                <w:szCs w:val="18"/>
              </w:rPr>
              <w:t xml:space="preserve"> </w:t>
            </w:r>
            <w:r w:rsidR="00724A74">
              <w:rPr>
                <w:rFonts w:ascii="Century Gothic" w:hAnsi="Century Gothic"/>
                <w:b w:val="0"/>
                <w:sz w:val="18"/>
                <w:szCs w:val="18"/>
              </w:rPr>
              <w:t>provide</w:t>
            </w:r>
            <w:r w:rsidR="00D24E11">
              <w:rPr>
                <w:rFonts w:ascii="Century Gothic" w:hAnsi="Century Gothic"/>
                <w:b w:val="0"/>
                <w:sz w:val="18"/>
                <w:szCs w:val="18"/>
              </w:rPr>
              <w:t xml:space="preserve"> </w:t>
            </w:r>
            <w:r w:rsidR="00724A74">
              <w:rPr>
                <w:rFonts w:ascii="Century Gothic" w:hAnsi="Century Gothic"/>
                <w:b w:val="0"/>
                <w:sz w:val="18"/>
                <w:szCs w:val="18"/>
              </w:rPr>
              <w:t xml:space="preserve">a responsive and </w:t>
            </w:r>
            <w:r w:rsidR="00147F94">
              <w:rPr>
                <w:rFonts w:ascii="Century Gothic" w:hAnsi="Century Gothic"/>
                <w:b w:val="0"/>
                <w:sz w:val="18"/>
                <w:szCs w:val="18"/>
              </w:rPr>
              <w:t>high-quality</w:t>
            </w:r>
            <w:r w:rsidR="00724A74">
              <w:rPr>
                <w:rFonts w:ascii="Century Gothic" w:hAnsi="Century Gothic"/>
                <w:b w:val="0"/>
                <w:sz w:val="18"/>
                <w:szCs w:val="18"/>
              </w:rPr>
              <w:t xml:space="preserve"> service that </w:t>
            </w:r>
            <w:r w:rsidR="0032449E">
              <w:rPr>
                <w:rFonts w:ascii="Century Gothic" w:hAnsi="Century Gothic"/>
                <w:b w:val="0"/>
                <w:sz w:val="18"/>
                <w:szCs w:val="18"/>
              </w:rPr>
              <w:t>enable</w:t>
            </w:r>
            <w:r w:rsidR="00724A74">
              <w:rPr>
                <w:rFonts w:ascii="Century Gothic" w:hAnsi="Century Gothic"/>
                <w:b w:val="0"/>
                <w:sz w:val="18"/>
                <w:szCs w:val="18"/>
              </w:rPr>
              <w:t>s</w:t>
            </w:r>
            <w:r w:rsidR="0032449E">
              <w:rPr>
                <w:rFonts w:ascii="Century Gothic" w:hAnsi="Century Gothic"/>
                <w:b w:val="0"/>
                <w:sz w:val="18"/>
                <w:szCs w:val="18"/>
              </w:rPr>
              <w:t xml:space="preserve"> the </w:t>
            </w:r>
            <w:r w:rsidR="008B71D5">
              <w:rPr>
                <w:rFonts w:ascii="Century Gothic" w:hAnsi="Century Gothic"/>
                <w:b w:val="0"/>
                <w:sz w:val="18"/>
                <w:szCs w:val="18"/>
              </w:rPr>
              <w:t xml:space="preserve">effective </w:t>
            </w:r>
            <w:r w:rsidR="00573C54">
              <w:rPr>
                <w:rFonts w:ascii="Century Gothic" w:hAnsi="Century Gothic"/>
                <w:b w:val="0"/>
                <w:sz w:val="18"/>
                <w:szCs w:val="18"/>
              </w:rPr>
              <w:t xml:space="preserve">learning </w:t>
            </w:r>
            <w:r w:rsidR="008B71D5">
              <w:rPr>
                <w:rFonts w:ascii="Century Gothic" w:hAnsi="Century Gothic"/>
                <w:b w:val="0"/>
                <w:sz w:val="18"/>
                <w:szCs w:val="18"/>
              </w:rPr>
              <w:t xml:space="preserve">amongst impacted </w:t>
            </w:r>
            <w:r w:rsidR="007A6250">
              <w:rPr>
                <w:rFonts w:ascii="Century Gothic" w:hAnsi="Century Gothic"/>
                <w:b w:val="0"/>
                <w:sz w:val="18"/>
                <w:szCs w:val="18"/>
              </w:rPr>
              <w:t xml:space="preserve">audiences </w:t>
            </w:r>
            <w:r w:rsidR="008B71D5">
              <w:rPr>
                <w:rFonts w:ascii="Century Gothic" w:hAnsi="Century Gothic"/>
                <w:b w:val="0"/>
                <w:sz w:val="18"/>
                <w:szCs w:val="18"/>
              </w:rPr>
              <w:t xml:space="preserve">as a result of the </w:t>
            </w:r>
            <w:r w:rsidR="008C07A0">
              <w:rPr>
                <w:rFonts w:ascii="Century Gothic" w:hAnsi="Century Gothic"/>
                <w:b w:val="0"/>
                <w:sz w:val="18"/>
                <w:szCs w:val="18"/>
              </w:rPr>
              <w:t xml:space="preserve">Project Enterprise implementation. </w:t>
            </w:r>
            <w:r w:rsidR="00CA362F">
              <w:rPr>
                <w:rFonts w:ascii="Century Gothic" w:hAnsi="Century Gothic"/>
                <w:b w:val="0"/>
                <w:sz w:val="18"/>
                <w:szCs w:val="18"/>
              </w:rPr>
              <w:t xml:space="preserve">Through effective learning assessment, planning, scheduling, content authoring, training delivery support and </w:t>
            </w:r>
            <w:r w:rsidR="00C9171F">
              <w:rPr>
                <w:rFonts w:ascii="Century Gothic" w:hAnsi="Century Gothic"/>
                <w:b w:val="0"/>
                <w:sz w:val="18"/>
                <w:szCs w:val="18"/>
              </w:rPr>
              <w:t xml:space="preserve">the tracking of learning proficiency using metrics, </w:t>
            </w:r>
            <w:r w:rsidR="00E0112B">
              <w:rPr>
                <w:rFonts w:ascii="Century Gothic" w:hAnsi="Century Gothic"/>
                <w:b w:val="0"/>
                <w:sz w:val="18"/>
                <w:szCs w:val="18"/>
              </w:rPr>
              <w:t xml:space="preserve">individuals and the business achieve their objectives associated with the project’s implementation. </w:t>
            </w:r>
            <w:r w:rsidR="0032449E">
              <w:rPr>
                <w:rFonts w:ascii="Century Gothic" w:hAnsi="Century Gothic"/>
                <w:b w:val="0"/>
                <w:sz w:val="18"/>
                <w:szCs w:val="18"/>
              </w:rPr>
              <w:t>Works</w:t>
            </w:r>
            <w:r w:rsidRPr="00E75436">
              <w:rPr>
                <w:rFonts w:ascii="Century Gothic" w:hAnsi="Century Gothic"/>
                <w:b w:val="0"/>
                <w:sz w:val="18"/>
                <w:szCs w:val="18"/>
              </w:rPr>
              <w:t xml:space="preserve"> closely with </w:t>
            </w:r>
            <w:r w:rsidR="003E3879">
              <w:rPr>
                <w:rFonts w:ascii="Century Gothic" w:hAnsi="Century Gothic"/>
                <w:b w:val="0"/>
                <w:sz w:val="18"/>
                <w:szCs w:val="18"/>
              </w:rPr>
              <w:t xml:space="preserve">Global Process Owners, project Workstream Leads, </w:t>
            </w:r>
            <w:r w:rsidR="00741391">
              <w:rPr>
                <w:rFonts w:ascii="Century Gothic" w:hAnsi="Century Gothic"/>
                <w:b w:val="0"/>
                <w:sz w:val="18"/>
                <w:szCs w:val="18"/>
              </w:rPr>
              <w:t xml:space="preserve">business unit leadership including HR Directors, to ensure </w:t>
            </w:r>
            <w:r w:rsidR="00071DCA">
              <w:rPr>
                <w:rFonts w:ascii="Century Gothic" w:hAnsi="Century Gothic"/>
                <w:b w:val="0"/>
                <w:sz w:val="18"/>
                <w:szCs w:val="18"/>
              </w:rPr>
              <w:t>training is delivered according to audiences learning needs so</w:t>
            </w:r>
            <w:r w:rsidR="00012A5D">
              <w:rPr>
                <w:rFonts w:ascii="Century Gothic" w:hAnsi="Century Gothic"/>
                <w:b w:val="0"/>
                <w:sz w:val="18"/>
                <w:szCs w:val="18"/>
              </w:rPr>
              <w:t xml:space="preserve"> they are able to effectively use the system and follow the processes implemented. </w:t>
            </w:r>
          </w:p>
          <w:p w:rsidRPr="00012A5D" w:rsidR="00012A5D" w:rsidP="00012A5D" w:rsidRDefault="00012A5D" w14:paraId="7D4BE1E2" w14:textId="248D5921">
            <w:pPr>
              <w:pStyle w:val="BodyText"/>
              <w:rPr>
                <w:rFonts w:ascii="Century Gothic" w:hAnsi="Century Gothic"/>
                <w:b w:val="0"/>
                <w:sz w:val="18"/>
                <w:szCs w:val="18"/>
              </w:rPr>
            </w:pPr>
          </w:p>
        </w:tc>
      </w:tr>
      <w:tr w:rsidRPr="00E71549" w:rsidR="004D4CC7" w:rsidTr="00574D13" w14:paraId="7D4BE208" w14:textId="77777777">
        <w:tc>
          <w:tcPr>
            <w:tcW w:w="2093" w:type="dxa"/>
          </w:tcPr>
          <w:p w:rsidRPr="00E71549" w:rsidR="004D4CC7" w:rsidP="00574D13" w:rsidRDefault="004D4CC7" w14:paraId="7D4BE1E4" w14:textId="77777777">
            <w:pPr>
              <w:rPr>
                <w:b/>
                <w:bCs/>
                <w:sz w:val="18"/>
                <w:szCs w:val="18"/>
              </w:rPr>
            </w:pPr>
            <w:r w:rsidRPr="00E71549">
              <w:rPr>
                <w:b/>
                <w:bCs/>
                <w:sz w:val="18"/>
                <w:szCs w:val="18"/>
              </w:rPr>
              <w:t xml:space="preserve">Role Objectives </w:t>
            </w:r>
          </w:p>
          <w:p w:rsidRPr="00E30144" w:rsidR="004D4CC7" w:rsidP="00574D13" w:rsidRDefault="004D4CC7" w14:paraId="7D4BE1E5" w14:textId="77777777">
            <w:pPr>
              <w:rPr>
                <w:bCs/>
                <w:color w:val="808080" w:themeColor="background1" w:themeShade="80"/>
                <w:sz w:val="16"/>
                <w:szCs w:val="18"/>
              </w:rPr>
            </w:pPr>
            <w:r w:rsidRPr="00E30144">
              <w:rPr>
                <w:bCs/>
                <w:color w:val="808080" w:themeColor="background1" w:themeShade="80"/>
                <w:sz w:val="16"/>
                <w:szCs w:val="18"/>
              </w:rPr>
              <w:t>The key responsibilities and key accountabilities of role. (5 to 10 areas)</w:t>
            </w:r>
          </w:p>
          <w:p w:rsidRPr="00E71549" w:rsidR="004D4CC7" w:rsidP="00574D13" w:rsidRDefault="004D4CC7" w14:paraId="7D4BE1E6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654" w:type="dxa"/>
          </w:tcPr>
          <w:p w:rsidR="00D70C01" w:rsidP="00E75436" w:rsidRDefault="009E594E" w14:paraId="76C652B4" w14:textId="2131FA2A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Assesses learning requirements </w:t>
            </w:r>
          </w:p>
          <w:p w:rsidR="009E594E" w:rsidP="009E594E" w:rsidRDefault="009E594E" w14:paraId="2F7337A0" w14:textId="71493F61">
            <w:pPr>
              <w:pStyle w:val="ListParagraph"/>
              <w:numPr>
                <w:ilvl w:val="0"/>
                <w:numId w:val="4"/>
              </w:numPr>
              <w:rPr>
                <w:bCs/>
                <w:iCs/>
                <w:sz w:val="18"/>
                <w:szCs w:val="18"/>
              </w:rPr>
            </w:pPr>
            <w:r w:rsidRPr="00042414">
              <w:rPr>
                <w:bCs/>
                <w:iCs/>
                <w:sz w:val="18"/>
                <w:szCs w:val="18"/>
              </w:rPr>
              <w:t xml:space="preserve">Conducts training needs assessments, working in partnership with the </w:t>
            </w:r>
            <w:r w:rsidRPr="00042414" w:rsidR="00042414">
              <w:rPr>
                <w:bCs/>
                <w:iCs/>
                <w:sz w:val="18"/>
                <w:szCs w:val="18"/>
              </w:rPr>
              <w:t xml:space="preserve">project’s </w:t>
            </w:r>
            <w:r w:rsidRPr="00042414">
              <w:rPr>
                <w:bCs/>
                <w:iCs/>
                <w:sz w:val="18"/>
                <w:szCs w:val="18"/>
              </w:rPr>
              <w:t>Change Management</w:t>
            </w:r>
            <w:r w:rsidRPr="00042414" w:rsidR="00042414">
              <w:rPr>
                <w:bCs/>
                <w:iCs/>
                <w:sz w:val="18"/>
                <w:szCs w:val="18"/>
              </w:rPr>
              <w:t xml:space="preserve"> team</w:t>
            </w:r>
            <w:r w:rsidRPr="00042414" w:rsidR="00DA62EB">
              <w:rPr>
                <w:bCs/>
                <w:iCs/>
                <w:sz w:val="18"/>
                <w:szCs w:val="18"/>
              </w:rPr>
              <w:t>, subject matter experts</w:t>
            </w:r>
            <w:r w:rsidR="007E2935">
              <w:rPr>
                <w:bCs/>
                <w:iCs/>
                <w:sz w:val="18"/>
                <w:szCs w:val="18"/>
              </w:rPr>
              <w:t xml:space="preserve"> and</w:t>
            </w:r>
            <w:r w:rsidRPr="00042414" w:rsidR="00DA62EB">
              <w:rPr>
                <w:bCs/>
                <w:iCs/>
                <w:sz w:val="18"/>
                <w:szCs w:val="18"/>
              </w:rPr>
              <w:t xml:space="preserve"> local management teams </w:t>
            </w:r>
            <w:r w:rsidR="00042414">
              <w:rPr>
                <w:bCs/>
                <w:iCs/>
                <w:sz w:val="18"/>
                <w:szCs w:val="18"/>
              </w:rPr>
              <w:t xml:space="preserve">to identify </w:t>
            </w:r>
            <w:r w:rsidR="00624B87">
              <w:rPr>
                <w:bCs/>
                <w:iCs/>
                <w:sz w:val="18"/>
                <w:szCs w:val="18"/>
              </w:rPr>
              <w:t xml:space="preserve">learners’ needs </w:t>
            </w:r>
          </w:p>
          <w:p w:rsidR="00624B87" w:rsidP="009E594E" w:rsidRDefault="00051989" w14:paraId="7AF058FA" w14:textId="02401BCD">
            <w:pPr>
              <w:pStyle w:val="ListParagraph"/>
              <w:numPr>
                <w:ilvl w:val="0"/>
                <w:numId w:val="4"/>
              </w:numPr>
              <w:rPr>
                <w:bCs/>
                <w:iCs/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</w:rPr>
              <w:t xml:space="preserve">Turns training needs assessments into actionable learning plans </w:t>
            </w:r>
          </w:p>
          <w:p w:rsidR="00F93ADB" w:rsidP="009E594E" w:rsidRDefault="00F93ADB" w14:paraId="7F98C725" w14:textId="1F1414B9">
            <w:pPr>
              <w:pStyle w:val="ListParagraph"/>
              <w:numPr>
                <w:ilvl w:val="0"/>
                <w:numId w:val="4"/>
              </w:numPr>
              <w:rPr>
                <w:bCs/>
                <w:iCs/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</w:rPr>
              <w:t xml:space="preserve">Determines the most effective learning delivery methods to ensure </w:t>
            </w:r>
            <w:r w:rsidR="0025339F">
              <w:rPr>
                <w:bCs/>
                <w:iCs/>
                <w:sz w:val="18"/>
                <w:szCs w:val="18"/>
              </w:rPr>
              <w:t xml:space="preserve">learning styles and operational working environments are accounted for </w:t>
            </w:r>
          </w:p>
          <w:p w:rsidRPr="00042414" w:rsidR="008A45CF" w:rsidP="009E594E" w:rsidRDefault="008A45CF" w14:paraId="5180F8F1" w14:textId="49223F86">
            <w:pPr>
              <w:pStyle w:val="ListParagraph"/>
              <w:numPr>
                <w:ilvl w:val="0"/>
                <w:numId w:val="4"/>
              </w:numPr>
              <w:rPr>
                <w:bCs/>
                <w:iCs/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</w:rPr>
              <w:t>Manage the learning audience</w:t>
            </w:r>
            <w:r w:rsidR="009B5331">
              <w:rPr>
                <w:bCs/>
                <w:iCs/>
                <w:sz w:val="18"/>
                <w:szCs w:val="18"/>
              </w:rPr>
              <w:t xml:space="preserve"> records to ensure all learners are accounted for </w:t>
            </w:r>
          </w:p>
          <w:p w:rsidR="009E594E" w:rsidP="00E75436" w:rsidRDefault="009E594E" w14:paraId="40B79545" w14:textId="77777777">
            <w:pPr>
              <w:rPr>
                <w:b/>
                <w:i/>
                <w:sz w:val="18"/>
                <w:szCs w:val="18"/>
              </w:rPr>
            </w:pPr>
          </w:p>
          <w:p w:rsidRPr="00E75436" w:rsidR="004D4CC7" w:rsidP="00E75436" w:rsidRDefault="00C974CD" w14:paraId="7D4BE1E7" w14:textId="315FB416">
            <w:pPr>
              <w:rPr>
                <w:b/>
                <w:i/>
                <w:sz w:val="18"/>
                <w:szCs w:val="18"/>
              </w:rPr>
            </w:pPr>
            <w:r w:rsidRPr="00E75436">
              <w:rPr>
                <w:b/>
                <w:i/>
                <w:sz w:val="18"/>
                <w:szCs w:val="18"/>
              </w:rPr>
              <w:t>Manage</w:t>
            </w:r>
            <w:r w:rsidR="00572FC7">
              <w:rPr>
                <w:b/>
                <w:i/>
                <w:sz w:val="18"/>
                <w:szCs w:val="18"/>
              </w:rPr>
              <w:t>s</w:t>
            </w:r>
            <w:r w:rsidRPr="00E75436">
              <w:rPr>
                <w:b/>
                <w:i/>
                <w:sz w:val="18"/>
                <w:szCs w:val="18"/>
              </w:rPr>
              <w:t xml:space="preserve"> the </w:t>
            </w:r>
            <w:r w:rsidR="00D33F22">
              <w:rPr>
                <w:b/>
                <w:i/>
                <w:sz w:val="18"/>
                <w:szCs w:val="18"/>
              </w:rPr>
              <w:t>Project Enterprise</w:t>
            </w:r>
            <w:r w:rsidRPr="00E75436">
              <w:rPr>
                <w:b/>
                <w:i/>
                <w:sz w:val="18"/>
                <w:szCs w:val="18"/>
              </w:rPr>
              <w:t xml:space="preserve"> learning curriculum</w:t>
            </w:r>
          </w:p>
          <w:p w:rsidRPr="006B79C0" w:rsidR="00B510A7" w:rsidP="0032449E" w:rsidRDefault="0032449E" w14:paraId="57AAE0BF" w14:textId="379912F1">
            <w:pPr>
              <w:pStyle w:val="ListParagraph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6B79C0">
              <w:rPr>
                <w:sz w:val="18"/>
                <w:szCs w:val="18"/>
              </w:rPr>
              <w:t>Create</w:t>
            </w:r>
            <w:r w:rsidR="00C5228D">
              <w:rPr>
                <w:sz w:val="18"/>
                <w:szCs w:val="18"/>
              </w:rPr>
              <w:t>s</w:t>
            </w:r>
            <w:r w:rsidRPr="006B79C0">
              <w:rPr>
                <w:sz w:val="18"/>
                <w:szCs w:val="18"/>
              </w:rPr>
              <w:t xml:space="preserve"> and update</w:t>
            </w:r>
            <w:r w:rsidR="00A65081">
              <w:rPr>
                <w:sz w:val="18"/>
                <w:szCs w:val="18"/>
              </w:rPr>
              <w:t>s</w:t>
            </w:r>
            <w:r w:rsidRPr="006B79C0">
              <w:rPr>
                <w:sz w:val="18"/>
                <w:szCs w:val="18"/>
              </w:rPr>
              <w:t xml:space="preserve"> </w:t>
            </w:r>
            <w:r w:rsidRPr="006B79C0" w:rsidR="00B510A7">
              <w:rPr>
                <w:sz w:val="18"/>
                <w:szCs w:val="18"/>
              </w:rPr>
              <w:t>curricular</w:t>
            </w:r>
            <w:r w:rsidR="00C5228D">
              <w:rPr>
                <w:sz w:val="18"/>
                <w:szCs w:val="18"/>
              </w:rPr>
              <w:t xml:space="preserve">, </w:t>
            </w:r>
            <w:r w:rsidRPr="006B79C0" w:rsidR="00B510A7">
              <w:rPr>
                <w:sz w:val="18"/>
                <w:szCs w:val="18"/>
              </w:rPr>
              <w:t xml:space="preserve">learning libraries </w:t>
            </w:r>
            <w:r w:rsidR="00C5228D">
              <w:rPr>
                <w:sz w:val="18"/>
                <w:szCs w:val="18"/>
              </w:rPr>
              <w:t xml:space="preserve">and course information </w:t>
            </w:r>
          </w:p>
          <w:p w:rsidR="006B79C0" w:rsidP="0032449E" w:rsidRDefault="006B79C0" w14:paraId="06BCDF4D" w14:textId="6C3253D2">
            <w:pPr>
              <w:pStyle w:val="ListParagraph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Updates </w:t>
            </w:r>
            <w:r w:rsidR="00195D20">
              <w:rPr>
                <w:sz w:val="18"/>
                <w:szCs w:val="18"/>
              </w:rPr>
              <w:t>the learning management system (LMS) to ensure learning content is current and appropriate</w:t>
            </w:r>
            <w:r w:rsidR="00694C81">
              <w:rPr>
                <w:sz w:val="18"/>
                <w:szCs w:val="18"/>
              </w:rPr>
              <w:t xml:space="preserve"> for the learning audiences’ needs </w:t>
            </w:r>
          </w:p>
          <w:p w:rsidRPr="006B79C0" w:rsidR="00694C81" w:rsidP="0032449E" w:rsidRDefault="00694C81" w14:paraId="1818C22E" w14:textId="7E634EDD">
            <w:pPr>
              <w:pStyle w:val="ListParagraph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Develop effective learning pathways that, where applicable, blend a variety of learning </w:t>
            </w:r>
            <w:r w:rsidR="0016427F">
              <w:rPr>
                <w:sz w:val="18"/>
                <w:szCs w:val="18"/>
              </w:rPr>
              <w:t xml:space="preserve">approaches to maximise learning attainment </w:t>
            </w:r>
            <w:r w:rsidR="005E20FA">
              <w:rPr>
                <w:sz w:val="18"/>
                <w:szCs w:val="18"/>
              </w:rPr>
              <w:t xml:space="preserve">and retention </w:t>
            </w:r>
          </w:p>
          <w:p w:rsidR="0032449E" w:rsidP="0032449E" w:rsidRDefault="00B510A7" w14:paraId="7D4BE1E8" w14:textId="04DD7B91">
            <w:pPr>
              <w:pStyle w:val="ListParagraph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6B79C0">
              <w:rPr>
                <w:sz w:val="18"/>
                <w:szCs w:val="18"/>
              </w:rPr>
              <w:t xml:space="preserve">Schedule </w:t>
            </w:r>
            <w:r w:rsidRPr="006B79C0" w:rsidR="00FA3B29">
              <w:rPr>
                <w:sz w:val="18"/>
                <w:szCs w:val="18"/>
              </w:rPr>
              <w:t xml:space="preserve">learning programmes for impacted audiences </w:t>
            </w:r>
          </w:p>
          <w:p w:rsidRPr="006B79C0" w:rsidR="00CD091A" w:rsidP="0032449E" w:rsidRDefault="00CD091A" w14:paraId="082AD64D" w14:textId="2BE91503">
            <w:pPr>
              <w:pStyle w:val="ListParagraph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Manages learning </w:t>
            </w:r>
            <w:r w:rsidR="00BA3E02">
              <w:rPr>
                <w:sz w:val="18"/>
                <w:szCs w:val="18"/>
              </w:rPr>
              <w:t xml:space="preserve">attendance records and reporting </w:t>
            </w:r>
          </w:p>
          <w:p w:rsidRPr="005E20FA" w:rsidR="005E20FA" w:rsidP="005E20FA" w:rsidRDefault="005E20FA" w14:paraId="7E76E835" w14:textId="77777777">
            <w:pPr>
              <w:rPr>
                <w:sz w:val="18"/>
                <w:szCs w:val="18"/>
              </w:rPr>
            </w:pPr>
          </w:p>
          <w:p w:rsidRPr="005E20FA" w:rsidR="005E20FA" w:rsidP="005E20FA" w:rsidRDefault="005E20FA" w14:paraId="370D92BE" w14:textId="33140BED">
            <w:pPr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 xml:space="preserve">Conducts </w:t>
            </w:r>
            <w:r w:rsidR="00E80C3B">
              <w:rPr>
                <w:b/>
                <w:bCs/>
                <w:i/>
                <w:iCs/>
                <w:sz w:val="18"/>
                <w:szCs w:val="18"/>
              </w:rPr>
              <w:t xml:space="preserve">learning evaluation and closes learning gaps </w:t>
            </w:r>
          </w:p>
          <w:p w:rsidRPr="006B79C0" w:rsidR="0032449E" w:rsidP="0032449E" w:rsidRDefault="0032449E" w14:paraId="7D4BE1EA" w14:textId="27D7DB59">
            <w:pPr>
              <w:pStyle w:val="ListParagraph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6B79C0">
              <w:rPr>
                <w:sz w:val="18"/>
                <w:szCs w:val="18"/>
              </w:rPr>
              <w:t>Develop</w:t>
            </w:r>
            <w:r w:rsidR="00BA3E02">
              <w:rPr>
                <w:sz w:val="18"/>
                <w:szCs w:val="18"/>
              </w:rPr>
              <w:t>s</w:t>
            </w:r>
            <w:r w:rsidR="00E80C3B">
              <w:rPr>
                <w:sz w:val="18"/>
                <w:szCs w:val="18"/>
              </w:rPr>
              <w:t xml:space="preserve"> learning metrics and</w:t>
            </w:r>
            <w:r w:rsidRPr="006B79C0">
              <w:rPr>
                <w:sz w:val="18"/>
                <w:szCs w:val="18"/>
              </w:rPr>
              <w:t xml:space="preserve"> measures </w:t>
            </w:r>
            <w:r w:rsidR="008B3122">
              <w:rPr>
                <w:sz w:val="18"/>
                <w:szCs w:val="18"/>
              </w:rPr>
              <w:t xml:space="preserve">to track learners’ knowledge attainment and proficiency in application of knowledge </w:t>
            </w:r>
          </w:p>
          <w:p w:rsidRPr="006B79C0" w:rsidR="00572FC7" w:rsidP="00572FC7" w:rsidRDefault="00572FC7" w14:paraId="7D4BE1EB" w14:textId="77777777">
            <w:pPr>
              <w:ind w:left="360"/>
              <w:rPr>
                <w:i/>
                <w:iCs/>
                <w:sz w:val="18"/>
                <w:szCs w:val="18"/>
              </w:rPr>
            </w:pPr>
          </w:p>
          <w:p w:rsidRPr="00572FC7" w:rsidR="0032449E" w:rsidP="00572FC7" w:rsidRDefault="00666526" w14:paraId="7D4BE1EC" w14:textId="7AD023B2">
            <w:pPr>
              <w:pStyle w:val="ListParagraph"/>
              <w:ind w:left="0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Manages the </w:t>
            </w:r>
            <w:r w:rsidR="0050507A">
              <w:rPr>
                <w:b/>
                <w:i/>
                <w:sz w:val="18"/>
                <w:szCs w:val="18"/>
              </w:rPr>
              <w:t xml:space="preserve">sustainment of learning on the project </w:t>
            </w:r>
          </w:p>
          <w:p w:rsidR="00013697" w:rsidP="00013697" w:rsidRDefault="00013697" w14:paraId="1F346D90" w14:textId="7564AD32">
            <w:pPr>
              <w:pStyle w:val="ListParagraph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Plans and implements </w:t>
            </w:r>
            <w:r w:rsidR="00E074A3">
              <w:rPr>
                <w:sz w:val="18"/>
                <w:szCs w:val="18"/>
              </w:rPr>
              <w:t xml:space="preserve">approaches to sustain the learning audiences’ on-going retention and application of the systems and processes based learning </w:t>
            </w:r>
          </w:p>
          <w:p w:rsidR="004D4CC7" w:rsidP="00013697" w:rsidRDefault="0050507A" w14:paraId="2B1021A9" w14:textId="3331F944">
            <w:pPr>
              <w:pStyle w:val="ListParagraph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Works with subject matter experts and local leadership teams to </w:t>
            </w:r>
            <w:r w:rsidR="0089744F">
              <w:rPr>
                <w:sz w:val="18"/>
                <w:szCs w:val="18"/>
              </w:rPr>
              <w:t xml:space="preserve">plan, arrange and facilitate learning groups / communities of practice for </w:t>
            </w:r>
            <w:r w:rsidR="00013697">
              <w:rPr>
                <w:sz w:val="18"/>
                <w:szCs w:val="18"/>
              </w:rPr>
              <w:t xml:space="preserve">the systems and processes associated with the project’s scope </w:t>
            </w:r>
          </w:p>
          <w:p w:rsidR="00B00A1E" w:rsidP="00013697" w:rsidRDefault="00B00A1E" w14:paraId="69BC7B00" w14:textId="498D19DF">
            <w:pPr>
              <w:pStyle w:val="ListParagraph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Coaches subject matter experts to </w:t>
            </w:r>
            <w:r w:rsidR="00C5228D">
              <w:rPr>
                <w:sz w:val="18"/>
                <w:szCs w:val="18"/>
              </w:rPr>
              <w:t xml:space="preserve">enhance their training delivery skills </w:t>
            </w:r>
          </w:p>
          <w:p w:rsidR="0017178E" w:rsidP="0017178E" w:rsidRDefault="0017178E" w14:paraId="0F3270EB" w14:textId="77777777">
            <w:pPr>
              <w:rPr>
                <w:sz w:val="18"/>
                <w:szCs w:val="18"/>
              </w:rPr>
            </w:pPr>
          </w:p>
          <w:p w:rsidR="00A63AC8" w:rsidP="0017178E" w:rsidRDefault="00A63AC8" w14:paraId="7BC830D6" w14:textId="1F15F6AE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Authors learning content </w:t>
            </w:r>
          </w:p>
          <w:p w:rsidRPr="00A63AC8" w:rsidR="00A63AC8" w:rsidP="00A63AC8" w:rsidRDefault="00A63AC8" w14:paraId="675CCD7B" w14:textId="56E10791">
            <w:pPr>
              <w:pStyle w:val="ListParagraph"/>
              <w:numPr>
                <w:ilvl w:val="0"/>
                <w:numId w:val="12"/>
              </w:num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Applies instructional design capabilities to </w:t>
            </w:r>
            <w:r w:rsidR="00673687">
              <w:rPr>
                <w:sz w:val="18"/>
                <w:szCs w:val="18"/>
              </w:rPr>
              <w:t xml:space="preserve">develop effective learning content using a variety of tools, including </w:t>
            </w:r>
            <w:r w:rsidR="0016554C">
              <w:rPr>
                <w:sz w:val="18"/>
                <w:szCs w:val="18"/>
              </w:rPr>
              <w:t>uP</w:t>
            </w:r>
            <w:r w:rsidR="00673687">
              <w:rPr>
                <w:sz w:val="18"/>
                <w:szCs w:val="18"/>
              </w:rPr>
              <w:t xml:space="preserve">erform, Articulate (or equivalent authoring tools) </w:t>
            </w:r>
          </w:p>
          <w:p w:rsidRPr="00D70C01" w:rsidR="00D70C01" w:rsidP="00D70C01" w:rsidRDefault="00D70C01" w14:paraId="7D4BE207" w14:textId="777777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</w:p>
        </w:tc>
      </w:tr>
      <w:tr w:rsidRPr="00E71549" w:rsidR="004D4CC7" w:rsidTr="00574D13" w14:paraId="7D4BE212" w14:textId="77777777">
        <w:tc>
          <w:tcPr>
            <w:tcW w:w="2093" w:type="dxa"/>
            <w:vAlign w:val="bottom"/>
          </w:tcPr>
          <w:p w:rsidRPr="00E71549" w:rsidR="004D4CC7" w:rsidP="00574D13" w:rsidRDefault="004D4CC7" w14:paraId="7D4BE209" w14:textId="77777777">
            <w:pPr>
              <w:rPr>
                <w:b/>
                <w:bCs/>
                <w:sz w:val="18"/>
                <w:szCs w:val="18"/>
              </w:rPr>
            </w:pPr>
            <w:r w:rsidRPr="00E71549">
              <w:rPr>
                <w:b/>
                <w:bCs/>
                <w:sz w:val="18"/>
                <w:szCs w:val="18"/>
              </w:rPr>
              <w:lastRenderedPageBreak/>
              <w:t xml:space="preserve">Key Stakeholders </w:t>
            </w:r>
          </w:p>
          <w:p w:rsidRPr="00E30144" w:rsidR="004D4CC7" w:rsidP="00574D13" w:rsidRDefault="004D4CC7" w14:paraId="7D4BE20A" w14:textId="77777777">
            <w:pPr>
              <w:rPr>
                <w:bCs/>
                <w:color w:val="808080" w:themeColor="background1" w:themeShade="80"/>
                <w:sz w:val="16"/>
                <w:szCs w:val="18"/>
              </w:rPr>
            </w:pPr>
            <w:r w:rsidRPr="00E30144">
              <w:rPr>
                <w:bCs/>
                <w:color w:val="808080" w:themeColor="background1" w:themeShade="80"/>
                <w:sz w:val="16"/>
                <w:szCs w:val="18"/>
              </w:rPr>
              <w:t xml:space="preserve">What are the challenges of the relationships, communication strategies required, etc </w:t>
            </w:r>
          </w:p>
          <w:p w:rsidRPr="00E71549" w:rsidR="004D4CC7" w:rsidP="00574D13" w:rsidRDefault="004D4CC7" w14:paraId="7D4BE20B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654" w:type="dxa"/>
          </w:tcPr>
          <w:p w:rsidRPr="00DE1C36" w:rsidR="004D4CC7" w:rsidP="00997D66" w:rsidRDefault="004D4CC7" w14:paraId="7D4BE20C" w14:textId="60F91487">
            <w:pPr>
              <w:pStyle w:val="ListParagraph"/>
              <w:numPr>
                <w:ilvl w:val="0"/>
                <w:numId w:val="11"/>
              </w:numPr>
              <w:rPr>
                <w:iCs/>
                <w:sz w:val="18"/>
                <w:szCs w:val="18"/>
              </w:rPr>
            </w:pPr>
            <w:r w:rsidRPr="00DE1C36">
              <w:rPr>
                <w:iCs/>
                <w:sz w:val="18"/>
                <w:szCs w:val="18"/>
              </w:rPr>
              <w:t xml:space="preserve">Provides support to </w:t>
            </w:r>
            <w:r w:rsidRPr="00DE1C36" w:rsidR="0016554C">
              <w:rPr>
                <w:iCs/>
                <w:sz w:val="18"/>
                <w:szCs w:val="18"/>
              </w:rPr>
              <w:t xml:space="preserve">Business Readiness and Change Lead </w:t>
            </w:r>
            <w:r w:rsidRPr="00DE1C36" w:rsidR="00997D66">
              <w:rPr>
                <w:iCs/>
                <w:sz w:val="18"/>
              </w:rPr>
              <w:t xml:space="preserve">and </w:t>
            </w:r>
            <w:r w:rsidRPr="00DE1C36" w:rsidR="009775B9">
              <w:rPr>
                <w:iCs/>
                <w:sz w:val="18"/>
              </w:rPr>
              <w:t xml:space="preserve">other Change Management project </w:t>
            </w:r>
            <w:r w:rsidRPr="00DE1C36" w:rsidR="000D50E2">
              <w:rPr>
                <w:iCs/>
                <w:sz w:val="18"/>
              </w:rPr>
              <w:t>resources</w:t>
            </w:r>
            <w:r w:rsidRPr="00DE1C36" w:rsidR="000B6027">
              <w:rPr>
                <w:iCs/>
                <w:sz w:val="18"/>
              </w:rPr>
              <w:t xml:space="preserve">, project subject matter experts (including Global Process Owners and Workstream Leads) </w:t>
            </w:r>
          </w:p>
          <w:p w:rsidRPr="00DE1C36" w:rsidR="004D4CC7" w:rsidP="00997D66" w:rsidRDefault="004D4CC7" w14:paraId="7D4BE20D" w14:textId="77777777">
            <w:pPr>
              <w:pStyle w:val="ListParagraph"/>
              <w:numPr>
                <w:ilvl w:val="0"/>
                <w:numId w:val="10"/>
              </w:numPr>
              <w:rPr>
                <w:iCs/>
                <w:sz w:val="18"/>
                <w:szCs w:val="18"/>
              </w:rPr>
            </w:pPr>
            <w:r w:rsidRPr="00DE1C36">
              <w:rPr>
                <w:iCs/>
                <w:sz w:val="18"/>
                <w:szCs w:val="18"/>
              </w:rPr>
              <w:t>Builds strong influential relationships with;</w:t>
            </w:r>
          </w:p>
          <w:p w:rsidRPr="00DE1C36" w:rsidR="004D4CC7" w:rsidP="00724A74" w:rsidRDefault="004D4CC7" w14:paraId="7D4BE20E" w14:textId="600EB30A">
            <w:pPr>
              <w:pStyle w:val="ListParagraph"/>
              <w:numPr>
                <w:ilvl w:val="1"/>
                <w:numId w:val="10"/>
              </w:numPr>
              <w:rPr>
                <w:iCs/>
                <w:sz w:val="18"/>
                <w:szCs w:val="18"/>
              </w:rPr>
            </w:pPr>
            <w:r w:rsidRPr="00DE1C36">
              <w:rPr>
                <w:iCs/>
                <w:sz w:val="18"/>
                <w:szCs w:val="18"/>
              </w:rPr>
              <w:t xml:space="preserve">Business Unit </w:t>
            </w:r>
            <w:r w:rsidRPr="00DE1C36" w:rsidR="00997D66">
              <w:rPr>
                <w:iCs/>
                <w:sz w:val="18"/>
                <w:szCs w:val="18"/>
              </w:rPr>
              <w:t>HRD’s</w:t>
            </w:r>
            <w:r w:rsidRPr="00DE1C36" w:rsidR="000D50E2">
              <w:rPr>
                <w:iCs/>
                <w:sz w:val="18"/>
                <w:szCs w:val="18"/>
              </w:rPr>
              <w:t xml:space="preserve"> and other </w:t>
            </w:r>
            <w:r w:rsidRPr="00DE1C36" w:rsidR="00A77315">
              <w:rPr>
                <w:iCs/>
                <w:sz w:val="18"/>
                <w:szCs w:val="18"/>
              </w:rPr>
              <w:t>members of the local leadership team</w:t>
            </w:r>
            <w:r w:rsidRPr="00DE1C36" w:rsidR="00DE1C36">
              <w:rPr>
                <w:iCs/>
                <w:sz w:val="18"/>
                <w:szCs w:val="18"/>
              </w:rPr>
              <w:t xml:space="preserve">, as well as Local Process Owners </w:t>
            </w:r>
            <w:r w:rsidRPr="00DE1C36" w:rsidR="00A77315">
              <w:rPr>
                <w:iCs/>
                <w:sz w:val="18"/>
                <w:szCs w:val="18"/>
              </w:rPr>
              <w:t xml:space="preserve"> </w:t>
            </w:r>
          </w:p>
          <w:p w:rsidRPr="00DE1C36" w:rsidR="00724A74" w:rsidP="00724A74" w:rsidRDefault="00724A74" w14:paraId="7D4BE210" w14:textId="7943B0AD">
            <w:pPr>
              <w:pStyle w:val="ListParagraph"/>
              <w:numPr>
                <w:ilvl w:val="1"/>
                <w:numId w:val="10"/>
              </w:numPr>
              <w:rPr>
                <w:iCs/>
                <w:sz w:val="18"/>
                <w:szCs w:val="18"/>
              </w:rPr>
            </w:pPr>
            <w:r w:rsidRPr="00DE1C36">
              <w:rPr>
                <w:iCs/>
                <w:sz w:val="18"/>
                <w:szCs w:val="18"/>
              </w:rPr>
              <w:t xml:space="preserve">Colleagues across </w:t>
            </w:r>
            <w:r w:rsidRPr="00DE1C36" w:rsidR="00A77315">
              <w:rPr>
                <w:iCs/>
                <w:sz w:val="18"/>
                <w:szCs w:val="18"/>
              </w:rPr>
              <w:t xml:space="preserve">AB Agri and </w:t>
            </w:r>
            <w:r w:rsidRPr="00DE1C36">
              <w:rPr>
                <w:iCs/>
                <w:sz w:val="18"/>
                <w:szCs w:val="18"/>
              </w:rPr>
              <w:t>ABF</w:t>
            </w:r>
          </w:p>
          <w:p w:rsidRPr="00E71549" w:rsidR="004D4CC7" w:rsidP="00574D13" w:rsidRDefault="004D4CC7" w14:paraId="7D4BE211" w14:textId="77777777">
            <w:pPr>
              <w:rPr>
                <w:sz w:val="18"/>
                <w:szCs w:val="18"/>
              </w:rPr>
            </w:pPr>
          </w:p>
        </w:tc>
      </w:tr>
      <w:tr w:rsidRPr="00E71549" w:rsidR="004D4CC7" w:rsidTr="00574D13" w14:paraId="7D4BE21C" w14:textId="77777777">
        <w:tc>
          <w:tcPr>
            <w:tcW w:w="2093" w:type="dxa"/>
            <w:vAlign w:val="bottom"/>
          </w:tcPr>
          <w:p w:rsidRPr="00E71549" w:rsidR="004D4CC7" w:rsidP="00574D13" w:rsidRDefault="004D4CC7" w14:paraId="7D4BE213" w14:textId="77777777">
            <w:pPr>
              <w:rPr>
                <w:b/>
                <w:bCs/>
                <w:sz w:val="18"/>
                <w:szCs w:val="18"/>
              </w:rPr>
            </w:pPr>
            <w:r w:rsidRPr="00E71549">
              <w:rPr>
                <w:b/>
                <w:bCs/>
                <w:sz w:val="18"/>
                <w:szCs w:val="18"/>
              </w:rPr>
              <w:t>Scope</w:t>
            </w:r>
          </w:p>
          <w:p w:rsidRPr="00E30144" w:rsidR="004D4CC7" w:rsidP="00574D13" w:rsidRDefault="004D4CC7" w14:paraId="7D4BE214" w14:textId="77777777">
            <w:pPr>
              <w:rPr>
                <w:bCs/>
                <w:color w:val="808080" w:themeColor="background1" w:themeShade="80"/>
                <w:sz w:val="16"/>
                <w:szCs w:val="18"/>
              </w:rPr>
            </w:pPr>
            <w:r w:rsidRPr="00E30144">
              <w:rPr>
                <w:bCs/>
                <w:color w:val="808080" w:themeColor="background1" w:themeShade="80"/>
                <w:sz w:val="16"/>
                <w:szCs w:val="18"/>
              </w:rPr>
              <w:t>Depth, breath of knowledge application, ability to innovate, complexity of tasks, budgetary responsibility.</w:t>
            </w:r>
          </w:p>
          <w:p w:rsidRPr="00E71549" w:rsidR="004D4CC7" w:rsidP="00574D13" w:rsidRDefault="004D4CC7" w14:paraId="7D4BE215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654" w:type="dxa"/>
          </w:tcPr>
          <w:p w:rsidR="004D4CC7" w:rsidP="00574D13" w:rsidRDefault="004D4CC7" w14:paraId="7D4BE216" w14:textId="22D5C31B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Provides </w:t>
            </w:r>
            <w:r w:rsidR="00B7268B">
              <w:rPr>
                <w:i/>
                <w:sz w:val="18"/>
                <w:szCs w:val="18"/>
              </w:rPr>
              <w:t xml:space="preserve">training services for </w:t>
            </w:r>
            <w:r w:rsidR="0054669C">
              <w:rPr>
                <w:i/>
                <w:sz w:val="18"/>
                <w:szCs w:val="18"/>
              </w:rPr>
              <w:t xml:space="preserve">Project Enterprise </w:t>
            </w:r>
          </w:p>
          <w:p w:rsidR="004D4CC7" w:rsidP="00574D13" w:rsidRDefault="004D4CC7" w14:paraId="7D4BE217" w14:textId="77777777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Manages competing priorities</w:t>
            </w:r>
          </w:p>
          <w:p w:rsidR="002B5F92" w:rsidP="00574D13" w:rsidRDefault="004D4CC7" w14:paraId="1879D940" w14:textId="77777777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Reinforces best practice in people </w:t>
            </w:r>
            <w:r w:rsidR="0054669C">
              <w:rPr>
                <w:i/>
                <w:sz w:val="18"/>
                <w:szCs w:val="18"/>
              </w:rPr>
              <w:t xml:space="preserve">learning </w:t>
            </w:r>
          </w:p>
          <w:p w:rsidR="004D4CC7" w:rsidP="00574D13" w:rsidRDefault="002B5F92" w14:paraId="3D1DFAEB" w14:textId="77777777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Provides direction based on </w:t>
            </w:r>
            <w:r w:rsidR="007730A6">
              <w:rPr>
                <w:i/>
                <w:sz w:val="18"/>
                <w:szCs w:val="18"/>
              </w:rPr>
              <w:t xml:space="preserve">professional expertise to optimise training delivery </w:t>
            </w:r>
          </w:p>
          <w:p w:rsidR="007730A6" w:rsidP="00574D13" w:rsidRDefault="007730A6" w14:paraId="72BB6505" w14:textId="77777777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Coaches subject matter experts to</w:t>
            </w:r>
            <w:r w:rsidR="00B00A1E">
              <w:rPr>
                <w:i/>
                <w:sz w:val="18"/>
                <w:szCs w:val="18"/>
              </w:rPr>
              <w:t xml:space="preserve"> develop their training delivery skills </w:t>
            </w:r>
          </w:p>
          <w:p w:rsidRPr="002B5F92" w:rsidR="00B00A1E" w:rsidP="00574D13" w:rsidRDefault="00B00A1E" w14:paraId="7D4BE21B" w14:textId="72E3B5A5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Authors / creates effective learning content </w:t>
            </w:r>
          </w:p>
        </w:tc>
      </w:tr>
    </w:tbl>
    <w:p w:rsidR="004D4CC7" w:rsidP="004D4CC7" w:rsidRDefault="004D4CC7" w14:paraId="7D4BE21D" w14:textId="77777777"/>
    <w:tbl>
      <w:tblPr>
        <w:tblW w:w="9747" w:type="dxa"/>
        <w:tblBorders>
          <w:top w:val="single" w:color="808080" w:themeColor="background1" w:themeShade="80" w:sz="4" w:space="0"/>
          <w:left w:val="single" w:color="808080" w:themeColor="background1" w:themeShade="80" w:sz="4" w:space="0"/>
          <w:bottom w:val="single" w:color="808080" w:themeColor="background1" w:themeShade="80" w:sz="4" w:space="0"/>
          <w:right w:val="single" w:color="808080" w:themeColor="background1" w:themeShade="80" w:sz="4" w:space="0"/>
          <w:insideH w:val="single" w:color="808080" w:themeColor="background1" w:themeShade="80" w:sz="4" w:space="0"/>
          <w:insideV w:val="single" w:color="808080" w:themeColor="background1" w:themeShade="80" w:sz="4" w:space="0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7088"/>
        <w:gridCol w:w="708"/>
      </w:tblGrid>
      <w:tr w:rsidRPr="0089424A" w:rsidR="004D4CC7" w:rsidTr="00574D13" w14:paraId="7D4BE221" w14:textId="77777777">
        <w:tc>
          <w:tcPr>
            <w:tcW w:w="1951" w:type="dxa"/>
            <w:shd w:val="clear" w:color="auto" w:fill="A6A6A6" w:themeFill="background1" w:themeFillShade="A6"/>
          </w:tcPr>
          <w:p w:rsidRPr="0089424A" w:rsidR="004D4CC7" w:rsidP="00574D13" w:rsidRDefault="004D4CC7" w14:paraId="7D4BE21E" w14:textId="77777777">
            <w:pPr>
              <w:rPr>
                <w:b/>
                <w:sz w:val="18"/>
              </w:rPr>
            </w:pPr>
            <w:r w:rsidRPr="0089424A">
              <w:rPr>
                <w:b/>
                <w:sz w:val="18"/>
              </w:rPr>
              <w:t>Person Profile</w:t>
            </w:r>
          </w:p>
        </w:tc>
        <w:tc>
          <w:tcPr>
            <w:tcW w:w="7088" w:type="dxa"/>
            <w:shd w:val="clear" w:color="auto" w:fill="A6A6A6" w:themeFill="background1" w:themeFillShade="A6"/>
          </w:tcPr>
          <w:p w:rsidRPr="0089424A" w:rsidR="004D4CC7" w:rsidP="00574D13" w:rsidRDefault="004D4CC7" w14:paraId="7D4BE21F" w14:textId="77777777">
            <w:pPr>
              <w:rPr>
                <w:sz w:val="18"/>
              </w:rPr>
            </w:pPr>
          </w:p>
        </w:tc>
        <w:tc>
          <w:tcPr>
            <w:tcW w:w="708" w:type="dxa"/>
            <w:shd w:val="clear" w:color="auto" w:fill="A6A6A6" w:themeFill="background1" w:themeFillShade="A6"/>
          </w:tcPr>
          <w:p w:rsidRPr="0089424A" w:rsidR="004D4CC7" w:rsidP="00574D13" w:rsidRDefault="004D4CC7" w14:paraId="7D4BE220" w14:textId="77777777">
            <w:pPr>
              <w:jc w:val="center"/>
              <w:rPr>
                <w:sz w:val="18"/>
              </w:rPr>
            </w:pPr>
            <w:r>
              <w:rPr>
                <w:b/>
                <w:sz w:val="18"/>
              </w:rPr>
              <w:t>E/D</w:t>
            </w:r>
          </w:p>
        </w:tc>
      </w:tr>
      <w:tr w:rsidRPr="0089424A" w:rsidR="004D4CC7" w:rsidTr="00574D13" w14:paraId="7D4BE23D" w14:textId="77777777">
        <w:tc>
          <w:tcPr>
            <w:tcW w:w="1951" w:type="dxa"/>
          </w:tcPr>
          <w:p w:rsidRPr="0089424A" w:rsidR="004D4CC7" w:rsidP="00574D13" w:rsidRDefault="004D4CC7" w14:paraId="7D4BE222" w14:textId="77777777">
            <w:pPr>
              <w:rPr>
                <w:b/>
                <w:sz w:val="18"/>
              </w:rPr>
            </w:pPr>
            <w:r w:rsidRPr="0089424A">
              <w:rPr>
                <w:b/>
                <w:sz w:val="18"/>
              </w:rPr>
              <w:t>Knowledge</w:t>
            </w:r>
          </w:p>
          <w:p w:rsidRPr="00E30144" w:rsidR="004D4CC7" w:rsidP="00574D13" w:rsidRDefault="004D4CC7" w14:paraId="7D4BE223" w14:textId="77777777">
            <w:pPr>
              <w:rPr>
                <w:bCs/>
                <w:color w:val="808080" w:themeColor="background1" w:themeShade="80"/>
                <w:sz w:val="16"/>
                <w:szCs w:val="18"/>
              </w:rPr>
            </w:pPr>
            <w:r w:rsidRPr="00E30144">
              <w:rPr>
                <w:bCs/>
                <w:color w:val="808080" w:themeColor="background1" w:themeShade="80"/>
                <w:sz w:val="16"/>
                <w:szCs w:val="18"/>
              </w:rPr>
              <w:t>Consider number of years’ experience, any formal qualifications genuinely necessary or any key areas of knowledge.</w:t>
            </w:r>
          </w:p>
          <w:p w:rsidRPr="0089424A" w:rsidR="004D4CC7" w:rsidP="00574D13" w:rsidRDefault="004D4CC7" w14:paraId="7D4BE224" w14:textId="77777777">
            <w:pPr>
              <w:rPr>
                <w:b/>
                <w:sz w:val="18"/>
              </w:rPr>
            </w:pPr>
          </w:p>
        </w:tc>
        <w:tc>
          <w:tcPr>
            <w:tcW w:w="7088" w:type="dxa"/>
          </w:tcPr>
          <w:p w:rsidR="004D4CC7" w:rsidP="00574D13" w:rsidRDefault="004D4CC7" w14:paraId="7D4BE225" w14:textId="77777777">
            <w:pPr>
              <w:rPr>
                <w:i/>
                <w:sz w:val="18"/>
                <w:szCs w:val="16"/>
              </w:rPr>
            </w:pPr>
            <w:r>
              <w:rPr>
                <w:i/>
                <w:sz w:val="18"/>
                <w:szCs w:val="16"/>
              </w:rPr>
              <w:t>CIPD Qualified</w:t>
            </w:r>
            <w:r w:rsidR="002615D2">
              <w:rPr>
                <w:i/>
                <w:sz w:val="18"/>
                <w:szCs w:val="16"/>
              </w:rPr>
              <w:t xml:space="preserve"> minimum Level 5 or above or equivalent in experience</w:t>
            </w:r>
            <w:r w:rsidR="00997D66">
              <w:rPr>
                <w:i/>
                <w:sz w:val="18"/>
                <w:szCs w:val="16"/>
              </w:rPr>
              <w:t>(or part qualified)</w:t>
            </w:r>
          </w:p>
          <w:p w:rsidR="00653697" w:rsidP="00574D13" w:rsidRDefault="00653697" w14:paraId="49340069" w14:textId="69A81F15">
            <w:pPr>
              <w:rPr>
                <w:i/>
                <w:sz w:val="18"/>
                <w:szCs w:val="16"/>
              </w:rPr>
            </w:pPr>
            <w:r>
              <w:rPr>
                <w:i/>
                <w:sz w:val="18"/>
                <w:szCs w:val="16"/>
              </w:rPr>
              <w:t xml:space="preserve">Instruction Designer trained </w:t>
            </w:r>
          </w:p>
          <w:p w:rsidR="0091004A" w:rsidP="00574D13" w:rsidRDefault="0091004A" w14:paraId="092EDDCD" w14:textId="06A6D638">
            <w:pPr>
              <w:rPr>
                <w:i/>
                <w:sz w:val="18"/>
                <w:szCs w:val="16"/>
              </w:rPr>
            </w:pPr>
            <w:r>
              <w:rPr>
                <w:i/>
                <w:sz w:val="18"/>
                <w:szCs w:val="16"/>
              </w:rPr>
              <w:t xml:space="preserve">Trained in </w:t>
            </w:r>
            <w:r w:rsidR="00186AAA">
              <w:rPr>
                <w:i/>
                <w:sz w:val="18"/>
                <w:szCs w:val="16"/>
              </w:rPr>
              <w:t xml:space="preserve">e-learning authoring tools (uPerform, Articulate or equivalent) </w:t>
            </w:r>
          </w:p>
          <w:p w:rsidR="004D4CC7" w:rsidP="00574D13" w:rsidRDefault="00997D66" w14:paraId="7D4BE226" w14:textId="77777777">
            <w:pPr>
              <w:rPr>
                <w:i/>
                <w:sz w:val="18"/>
                <w:szCs w:val="16"/>
              </w:rPr>
            </w:pPr>
            <w:r>
              <w:rPr>
                <w:i/>
                <w:sz w:val="18"/>
                <w:szCs w:val="16"/>
              </w:rPr>
              <w:t>Solid</w:t>
            </w:r>
            <w:r w:rsidR="004D4CC7">
              <w:rPr>
                <w:i/>
                <w:sz w:val="18"/>
                <w:szCs w:val="16"/>
              </w:rPr>
              <w:t xml:space="preserve"> L&amp;D experience</w:t>
            </w:r>
          </w:p>
          <w:p w:rsidR="004D4CC7" w:rsidP="00574D13" w:rsidRDefault="004D4CC7" w14:paraId="7D4BE228" w14:textId="77777777">
            <w:pPr>
              <w:rPr>
                <w:i/>
                <w:sz w:val="18"/>
                <w:szCs w:val="16"/>
              </w:rPr>
            </w:pPr>
            <w:r>
              <w:rPr>
                <w:i/>
                <w:sz w:val="18"/>
                <w:szCs w:val="16"/>
              </w:rPr>
              <w:t>Keeps up to date with current thinking around L&amp;D</w:t>
            </w:r>
          </w:p>
          <w:p w:rsidR="004D4CC7" w:rsidP="00574D13" w:rsidRDefault="004D4CC7" w14:paraId="7D4BE229" w14:textId="77777777">
            <w:pPr>
              <w:rPr>
                <w:i/>
                <w:sz w:val="18"/>
                <w:szCs w:val="16"/>
              </w:rPr>
            </w:pPr>
            <w:r>
              <w:rPr>
                <w:i/>
                <w:sz w:val="18"/>
                <w:szCs w:val="16"/>
              </w:rPr>
              <w:t xml:space="preserve">Understands principles of </w:t>
            </w:r>
          </w:p>
          <w:p w:rsidRPr="00A55263" w:rsidR="004D4CC7" w:rsidP="004D4CC7" w:rsidRDefault="004D4CC7" w14:paraId="7D4BE22A" w14:textId="77777777">
            <w:pPr>
              <w:pStyle w:val="ListParagraph"/>
              <w:numPr>
                <w:ilvl w:val="0"/>
                <w:numId w:val="7"/>
              </w:numPr>
              <w:rPr>
                <w:i/>
                <w:sz w:val="18"/>
                <w:szCs w:val="16"/>
              </w:rPr>
            </w:pPr>
            <w:r w:rsidRPr="00A55263">
              <w:rPr>
                <w:i/>
                <w:sz w:val="18"/>
                <w:szCs w:val="16"/>
              </w:rPr>
              <w:t>learning and development</w:t>
            </w:r>
          </w:p>
          <w:p w:rsidRPr="00A55263" w:rsidR="004D4CC7" w:rsidP="004D4CC7" w:rsidRDefault="004D4CC7" w14:paraId="7D4BE22D" w14:textId="77777777">
            <w:pPr>
              <w:pStyle w:val="ListParagraph"/>
              <w:numPr>
                <w:ilvl w:val="0"/>
                <w:numId w:val="7"/>
              </w:numPr>
              <w:rPr>
                <w:i/>
                <w:sz w:val="18"/>
                <w:szCs w:val="16"/>
              </w:rPr>
            </w:pPr>
            <w:r w:rsidRPr="00A55263">
              <w:rPr>
                <w:i/>
                <w:sz w:val="18"/>
                <w:szCs w:val="16"/>
              </w:rPr>
              <w:t>change management</w:t>
            </w:r>
          </w:p>
          <w:p w:rsidRPr="00A55263" w:rsidR="004D4CC7" w:rsidP="004D4CC7" w:rsidRDefault="004D4CC7" w14:paraId="7D4BE22E" w14:textId="77777777">
            <w:pPr>
              <w:pStyle w:val="ListParagraph"/>
              <w:numPr>
                <w:ilvl w:val="0"/>
                <w:numId w:val="7"/>
              </w:numPr>
              <w:rPr>
                <w:i/>
                <w:sz w:val="18"/>
                <w:szCs w:val="16"/>
              </w:rPr>
            </w:pPr>
            <w:r w:rsidRPr="00A55263">
              <w:rPr>
                <w:i/>
                <w:sz w:val="18"/>
                <w:szCs w:val="16"/>
              </w:rPr>
              <w:t>use of technology in L&amp;D</w:t>
            </w:r>
          </w:p>
          <w:p w:rsidR="004D4CC7" w:rsidP="00574D13" w:rsidRDefault="00724A74" w14:paraId="7D4BE22F" w14:textId="77777777">
            <w:pPr>
              <w:rPr>
                <w:i/>
                <w:sz w:val="18"/>
                <w:szCs w:val="16"/>
              </w:rPr>
            </w:pPr>
            <w:r>
              <w:rPr>
                <w:i/>
                <w:sz w:val="18"/>
                <w:szCs w:val="16"/>
              </w:rPr>
              <w:t>Experience of working in a central, devolved organisation</w:t>
            </w:r>
          </w:p>
          <w:p w:rsidR="004D4CC7" w:rsidP="00997D66" w:rsidRDefault="004D4CC7" w14:paraId="2A783CCD" w14:textId="77777777">
            <w:pPr>
              <w:rPr>
                <w:i/>
                <w:sz w:val="18"/>
                <w:szCs w:val="16"/>
              </w:rPr>
            </w:pPr>
            <w:r>
              <w:rPr>
                <w:i/>
                <w:sz w:val="18"/>
                <w:szCs w:val="16"/>
              </w:rPr>
              <w:t xml:space="preserve">May see role as part of career progression and </w:t>
            </w:r>
            <w:r w:rsidR="00997D66">
              <w:rPr>
                <w:i/>
                <w:sz w:val="18"/>
                <w:szCs w:val="16"/>
              </w:rPr>
              <w:t>an</w:t>
            </w:r>
            <w:r>
              <w:rPr>
                <w:i/>
                <w:sz w:val="18"/>
                <w:szCs w:val="16"/>
              </w:rPr>
              <w:t xml:space="preserve"> opportunity to develop</w:t>
            </w:r>
            <w:r w:rsidR="00997D66">
              <w:rPr>
                <w:i/>
                <w:sz w:val="18"/>
                <w:szCs w:val="16"/>
              </w:rPr>
              <w:t xml:space="preserve"> skills and experience for a larger role</w:t>
            </w:r>
          </w:p>
          <w:p w:rsidRPr="000E2DF2" w:rsidR="000E2DF2" w:rsidP="00997D66" w:rsidRDefault="000E2DF2" w14:paraId="7D4BE230" w14:textId="77777777">
            <w:pPr>
              <w:rPr>
                <w:iCs/>
                <w:sz w:val="18"/>
                <w:szCs w:val="16"/>
              </w:rPr>
            </w:pPr>
          </w:p>
        </w:tc>
        <w:tc>
          <w:tcPr>
            <w:tcW w:w="708" w:type="dxa"/>
          </w:tcPr>
          <w:p w:rsidR="004D4CC7" w:rsidP="00574D13" w:rsidRDefault="004D4CC7" w14:paraId="7D4BE231" w14:textId="77777777">
            <w:pPr>
              <w:jc w:val="center"/>
              <w:rPr>
                <w:sz w:val="18"/>
              </w:rPr>
            </w:pPr>
            <w:r>
              <w:rPr>
                <w:sz w:val="18"/>
              </w:rPr>
              <w:t>D</w:t>
            </w:r>
          </w:p>
          <w:p w:rsidR="00997D66" w:rsidP="00574D13" w:rsidRDefault="00997D66" w14:paraId="7D4BE232" w14:textId="77777777">
            <w:pPr>
              <w:jc w:val="center"/>
              <w:rPr>
                <w:sz w:val="18"/>
              </w:rPr>
            </w:pPr>
          </w:p>
          <w:p w:rsidR="004D4CC7" w:rsidP="00574D13" w:rsidRDefault="004D4CC7" w14:paraId="7D4BE233" w14:textId="77777777">
            <w:pPr>
              <w:jc w:val="center"/>
              <w:rPr>
                <w:sz w:val="18"/>
              </w:rPr>
            </w:pPr>
            <w:r>
              <w:rPr>
                <w:sz w:val="18"/>
              </w:rPr>
              <w:t>E</w:t>
            </w:r>
          </w:p>
          <w:p w:rsidR="0091004A" w:rsidP="00574D13" w:rsidRDefault="00186AAA" w14:paraId="1D018922" w14:textId="3348C3A6">
            <w:pPr>
              <w:jc w:val="center"/>
              <w:rPr>
                <w:sz w:val="18"/>
              </w:rPr>
            </w:pPr>
            <w:r>
              <w:rPr>
                <w:sz w:val="18"/>
              </w:rPr>
              <w:t>E</w:t>
            </w:r>
          </w:p>
          <w:p w:rsidR="004D4CC7" w:rsidP="00574D13" w:rsidRDefault="00997D66" w14:paraId="7D4BE234" w14:textId="77777777">
            <w:pPr>
              <w:jc w:val="center"/>
              <w:rPr>
                <w:sz w:val="18"/>
              </w:rPr>
            </w:pPr>
            <w:r>
              <w:rPr>
                <w:sz w:val="18"/>
              </w:rPr>
              <w:t>D</w:t>
            </w:r>
          </w:p>
          <w:p w:rsidR="004D4CC7" w:rsidP="00574D13" w:rsidRDefault="004D4CC7" w14:paraId="7D4BE236" w14:textId="77777777">
            <w:pPr>
              <w:jc w:val="center"/>
              <w:rPr>
                <w:sz w:val="18"/>
              </w:rPr>
            </w:pPr>
          </w:p>
          <w:p w:rsidR="000E2DF2" w:rsidP="00574D13" w:rsidRDefault="000E2DF2" w14:paraId="166D00FB" w14:textId="77777777">
            <w:pPr>
              <w:jc w:val="center"/>
              <w:rPr>
                <w:sz w:val="18"/>
              </w:rPr>
            </w:pPr>
          </w:p>
          <w:p w:rsidR="004D4CC7" w:rsidP="000E2DF2" w:rsidRDefault="004D4CC7" w14:paraId="7D4BE238" w14:textId="701F3840">
            <w:pPr>
              <w:jc w:val="center"/>
              <w:rPr>
                <w:sz w:val="18"/>
              </w:rPr>
            </w:pPr>
            <w:r>
              <w:rPr>
                <w:sz w:val="18"/>
              </w:rPr>
              <w:t>E</w:t>
            </w:r>
          </w:p>
          <w:p w:rsidR="004D4CC7" w:rsidP="00574D13" w:rsidRDefault="00997D66" w14:paraId="7D4BE239" w14:textId="77777777">
            <w:pPr>
              <w:jc w:val="center"/>
              <w:rPr>
                <w:sz w:val="18"/>
              </w:rPr>
            </w:pPr>
            <w:r>
              <w:rPr>
                <w:sz w:val="18"/>
              </w:rPr>
              <w:t>D</w:t>
            </w:r>
          </w:p>
          <w:p w:rsidR="004D4CC7" w:rsidP="00574D13" w:rsidRDefault="004D4CC7" w14:paraId="7D4BE23A" w14:textId="77777777">
            <w:pPr>
              <w:jc w:val="center"/>
              <w:rPr>
                <w:sz w:val="18"/>
              </w:rPr>
            </w:pPr>
            <w:r>
              <w:rPr>
                <w:sz w:val="18"/>
              </w:rPr>
              <w:t>E</w:t>
            </w:r>
          </w:p>
          <w:p w:rsidR="004D4CC7" w:rsidP="00574D13" w:rsidRDefault="004D4CC7" w14:paraId="7D4BE23B" w14:textId="77777777">
            <w:pPr>
              <w:jc w:val="center"/>
              <w:rPr>
                <w:sz w:val="18"/>
              </w:rPr>
            </w:pPr>
            <w:r>
              <w:rPr>
                <w:sz w:val="18"/>
              </w:rPr>
              <w:t>D</w:t>
            </w:r>
          </w:p>
          <w:p w:rsidRPr="0089424A" w:rsidR="00724A74" w:rsidP="00574D13" w:rsidRDefault="00724A74" w14:paraId="7D4BE23C" w14:textId="77777777">
            <w:pPr>
              <w:jc w:val="center"/>
              <w:rPr>
                <w:sz w:val="18"/>
              </w:rPr>
            </w:pPr>
            <w:r>
              <w:rPr>
                <w:sz w:val="18"/>
              </w:rPr>
              <w:t>D</w:t>
            </w:r>
          </w:p>
        </w:tc>
      </w:tr>
      <w:tr w:rsidRPr="0089424A" w:rsidR="004D4CC7" w:rsidTr="00574D13" w14:paraId="7D4BE25B" w14:textId="77777777">
        <w:tc>
          <w:tcPr>
            <w:tcW w:w="1951" w:type="dxa"/>
          </w:tcPr>
          <w:p w:rsidRPr="0089424A" w:rsidR="004D4CC7" w:rsidP="00574D13" w:rsidRDefault="004D4CC7" w14:paraId="7D4BE23E" w14:textId="77777777">
            <w:pPr>
              <w:rPr>
                <w:b/>
                <w:sz w:val="18"/>
              </w:rPr>
            </w:pPr>
            <w:r w:rsidRPr="0089424A">
              <w:rPr>
                <w:b/>
                <w:sz w:val="18"/>
              </w:rPr>
              <w:t>Key Behaviours</w:t>
            </w:r>
          </w:p>
          <w:p w:rsidRPr="00E30144" w:rsidR="004D4CC7" w:rsidP="00574D13" w:rsidRDefault="004D4CC7" w14:paraId="7D4BE23F" w14:textId="77777777">
            <w:pPr>
              <w:rPr>
                <w:bCs/>
                <w:color w:val="808080" w:themeColor="background1" w:themeShade="80"/>
                <w:sz w:val="16"/>
                <w:szCs w:val="18"/>
              </w:rPr>
            </w:pPr>
            <w:r w:rsidRPr="00E30144">
              <w:rPr>
                <w:bCs/>
                <w:color w:val="808080" w:themeColor="background1" w:themeShade="80"/>
                <w:sz w:val="16"/>
                <w:szCs w:val="18"/>
              </w:rPr>
              <w:t>Consider which of our Guiding Principles are particularly relevant and also any role specific behaviours.</w:t>
            </w:r>
          </w:p>
          <w:p w:rsidRPr="0089424A" w:rsidR="004D4CC7" w:rsidP="00574D13" w:rsidRDefault="004D4CC7" w14:paraId="7D4BE240" w14:textId="77777777">
            <w:pPr>
              <w:rPr>
                <w:b/>
                <w:sz w:val="18"/>
              </w:rPr>
            </w:pPr>
          </w:p>
        </w:tc>
        <w:tc>
          <w:tcPr>
            <w:tcW w:w="7088" w:type="dxa"/>
          </w:tcPr>
          <w:p w:rsidRPr="00E30144" w:rsidR="004D4CC7" w:rsidP="004D4CC7" w:rsidRDefault="004D4CC7" w14:paraId="7D4BE241" w14:textId="77777777">
            <w:pPr>
              <w:pStyle w:val="ListParagraph"/>
              <w:numPr>
                <w:ilvl w:val="0"/>
                <w:numId w:val="6"/>
              </w:numPr>
              <w:rPr>
                <w:b/>
                <w:i/>
                <w:sz w:val="18"/>
                <w:szCs w:val="16"/>
              </w:rPr>
            </w:pPr>
            <w:r w:rsidRPr="00E30144">
              <w:rPr>
                <w:b/>
                <w:i/>
                <w:sz w:val="18"/>
                <w:szCs w:val="16"/>
              </w:rPr>
              <w:t>Customer focus</w:t>
            </w:r>
          </w:p>
          <w:p w:rsidRPr="00E30144" w:rsidR="004D4CC7" w:rsidP="004D4CC7" w:rsidRDefault="004D4CC7" w14:paraId="7D4BE242" w14:textId="77777777">
            <w:pPr>
              <w:pStyle w:val="ListParagraph"/>
              <w:numPr>
                <w:ilvl w:val="0"/>
                <w:numId w:val="6"/>
              </w:numPr>
              <w:rPr>
                <w:b/>
                <w:i/>
                <w:sz w:val="18"/>
                <w:szCs w:val="16"/>
              </w:rPr>
            </w:pPr>
            <w:r w:rsidRPr="00E30144">
              <w:rPr>
                <w:b/>
                <w:i/>
                <w:sz w:val="18"/>
                <w:szCs w:val="16"/>
              </w:rPr>
              <w:t>Grow talent and capability</w:t>
            </w:r>
          </w:p>
          <w:p w:rsidRPr="00E30144" w:rsidR="004D4CC7" w:rsidP="004D4CC7" w:rsidRDefault="004D4CC7" w14:paraId="7D4BE243" w14:textId="77777777">
            <w:pPr>
              <w:pStyle w:val="ListParagraph"/>
              <w:numPr>
                <w:ilvl w:val="0"/>
                <w:numId w:val="6"/>
              </w:numPr>
              <w:rPr>
                <w:b/>
                <w:i/>
                <w:sz w:val="18"/>
                <w:szCs w:val="16"/>
              </w:rPr>
            </w:pPr>
            <w:r w:rsidRPr="00E30144">
              <w:rPr>
                <w:b/>
                <w:i/>
                <w:sz w:val="18"/>
                <w:szCs w:val="16"/>
              </w:rPr>
              <w:t>Work as a team</w:t>
            </w:r>
          </w:p>
          <w:p w:rsidRPr="00E30144" w:rsidR="004D4CC7" w:rsidP="004D4CC7" w:rsidRDefault="004D4CC7" w14:paraId="7D4BE244" w14:textId="77777777">
            <w:pPr>
              <w:pStyle w:val="ListParagraph"/>
              <w:numPr>
                <w:ilvl w:val="0"/>
                <w:numId w:val="6"/>
              </w:numPr>
              <w:rPr>
                <w:b/>
                <w:i/>
                <w:sz w:val="18"/>
                <w:szCs w:val="16"/>
              </w:rPr>
            </w:pPr>
            <w:r w:rsidRPr="00E30144">
              <w:rPr>
                <w:b/>
                <w:i/>
                <w:sz w:val="18"/>
                <w:szCs w:val="16"/>
              </w:rPr>
              <w:t>Drive performance</w:t>
            </w:r>
          </w:p>
          <w:p w:rsidRPr="00E30144" w:rsidR="004D4CC7" w:rsidP="004D4CC7" w:rsidRDefault="004D4CC7" w14:paraId="7D4BE245" w14:textId="77777777">
            <w:pPr>
              <w:pStyle w:val="ListParagraph"/>
              <w:numPr>
                <w:ilvl w:val="0"/>
                <w:numId w:val="6"/>
              </w:numPr>
              <w:rPr>
                <w:b/>
                <w:i/>
                <w:sz w:val="18"/>
                <w:szCs w:val="16"/>
              </w:rPr>
            </w:pPr>
            <w:r w:rsidRPr="00E30144">
              <w:rPr>
                <w:b/>
                <w:i/>
                <w:sz w:val="18"/>
                <w:szCs w:val="16"/>
              </w:rPr>
              <w:t>Excellence at speed</w:t>
            </w:r>
          </w:p>
          <w:p w:rsidRPr="00E30144" w:rsidR="004D4CC7" w:rsidP="004D4CC7" w:rsidRDefault="004D4CC7" w14:paraId="7D4BE246" w14:textId="77777777">
            <w:pPr>
              <w:pStyle w:val="ListParagraph"/>
              <w:numPr>
                <w:ilvl w:val="0"/>
                <w:numId w:val="6"/>
              </w:numPr>
              <w:rPr>
                <w:b/>
                <w:i/>
                <w:sz w:val="18"/>
                <w:szCs w:val="16"/>
              </w:rPr>
            </w:pPr>
            <w:r w:rsidRPr="00E30144">
              <w:rPr>
                <w:b/>
                <w:i/>
                <w:sz w:val="18"/>
                <w:szCs w:val="16"/>
              </w:rPr>
              <w:t>Enhance and protect our reputation</w:t>
            </w:r>
          </w:p>
          <w:p w:rsidRPr="00E30144" w:rsidR="004D4CC7" w:rsidP="004D4CC7" w:rsidRDefault="004D4CC7" w14:paraId="7D4BE247" w14:textId="77777777">
            <w:pPr>
              <w:pStyle w:val="ListParagraph"/>
              <w:numPr>
                <w:ilvl w:val="0"/>
                <w:numId w:val="6"/>
              </w:numPr>
              <w:rPr>
                <w:b/>
                <w:i/>
                <w:sz w:val="18"/>
                <w:szCs w:val="16"/>
              </w:rPr>
            </w:pPr>
            <w:r w:rsidRPr="00E30144">
              <w:rPr>
                <w:b/>
                <w:i/>
                <w:sz w:val="18"/>
                <w:szCs w:val="16"/>
              </w:rPr>
              <w:t>Build pride and passion</w:t>
            </w:r>
          </w:p>
          <w:p w:rsidR="004D4CC7" w:rsidP="00574D13" w:rsidRDefault="004D4CC7" w14:paraId="7D4BE248" w14:textId="77777777">
            <w:pPr>
              <w:rPr>
                <w:i/>
                <w:sz w:val="18"/>
                <w:szCs w:val="16"/>
              </w:rPr>
            </w:pPr>
          </w:p>
          <w:p w:rsidR="00792E50" w:rsidP="00574D13" w:rsidRDefault="00792E50" w14:paraId="7D4BE249" w14:textId="77777777">
            <w:pPr>
              <w:rPr>
                <w:b/>
                <w:i/>
                <w:sz w:val="18"/>
                <w:szCs w:val="16"/>
              </w:rPr>
            </w:pPr>
            <w:r>
              <w:rPr>
                <w:b/>
                <w:i/>
                <w:sz w:val="18"/>
                <w:szCs w:val="16"/>
              </w:rPr>
              <w:t>Business Knowledge</w:t>
            </w:r>
          </w:p>
          <w:p w:rsidRPr="00792E50" w:rsidR="00792E50" w:rsidP="00574D13" w:rsidRDefault="00792E50" w14:paraId="7D4BE24A" w14:textId="77777777">
            <w:pPr>
              <w:rPr>
                <w:sz w:val="18"/>
                <w:szCs w:val="16"/>
              </w:rPr>
            </w:pPr>
            <w:r w:rsidRPr="00792E50">
              <w:rPr>
                <w:sz w:val="18"/>
                <w:szCs w:val="16"/>
              </w:rPr>
              <w:t>Demonstrates a good understanding of our busine</w:t>
            </w:r>
            <w:r>
              <w:rPr>
                <w:sz w:val="18"/>
                <w:szCs w:val="16"/>
              </w:rPr>
              <w:t xml:space="preserve">sses, their priorities and how </w:t>
            </w:r>
            <w:r w:rsidRPr="00792E50">
              <w:rPr>
                <w:sz w:val="18"/>
                <w:szCs w:val="16"/>
              </w:rPr>
              <w:t>these link to people plans</w:t>
            </w:r>
          </w:p>
          <w:p w:rsidRPr="00E30144" w:rsidR="004D4CC7" w:rsidP="00574D13" w:rsidRDefault="004D4CC7" w14:paraId="7D4BE24B" w14:textId="77777777">
            <w:pPr>
              <w:rPr>
                <w:b/>
                <w:i/>
                <w:sz w:val="18"/>
                <w:szCs w:val="16"/>
              </w:rPr>
            </w:pPr>
            <w:r w:rsidRPr="00E30144">
              <w:rPr>
                <w:b/>
                <w:i/>
                <w:sz w:val="18"/>
                <w:szCs w:val="16"/>
              </w:rPr>
              <w:t>Communication (verbal and written)</w:t>
            </w:r>
          </w:p>
          <w:p w:rsidR="004D4CC7" w:rsidP="00574D13" w:rsidRDefault="004D4CC7" w14:paraId="7D4BE24C" w14:textId="77777777">
            <w:pPr>
              <w:rPr>
                <w:sz w:val="18"/>
                <w:szCs w:val="18"/>
              </w:rPr>
            </w:pPr>
            <w:r w:rsidRPr="00E71549">
              <w:rPr>
                <w:sz w:val="18"/>
                <w:szCs w:val="18"/>
              </w:rPr>
              <w:t>Builds strong relationships,</w:t>
            </w:r>
            <w:r w:rsidR="0031770B">
              <w:rPr>
                <w:sz w:val="18"/>
                <w:szCs w:val="18"/>
              </w:rPr>
              <w:t xml:space="preserve"> seeks to understand the needs of others and shares own view point confidentl</w:t>
            </w:r>
            <w:r w:rsidRPr="00E71549" w:rsidR="0031770B">
              <w:rPr>
                <w:sz w:val="18"/>
                <w:szCs w:val="18"/>
              </w:rPr>
              <w:t>y</w:t>
            </w:r>
            <w:r w:rsidRPr="00E71549">
              <w:rPr>
                <w:sz w:val="18"/>
                <w:szCs w:val="18"/>
              </w:rPr>
              <w:t xml:space="preserve"> and effectively</w:t>
            </w:r>
          </w:p>
          <w:p w:rsidR="004D4CC7" w:rsidP="00574D13" w:rsidRDefault="004D4CC7" w14:paraId="7D4BE24D" w14:textId="77777777">
            <w:pPr>
              <w:rPr>
                <w:sz w:val="18"/>
                <w:szCs w:val="18"/>
              </w:rPr>
            </w:pPr>
            <w:r w:rsidRPr="00E71549">
              <w:rPr>
                <w:sz w:val="18"/>
                <w:szCs w:val="18"/>
              </w:rPr>
              <w:t>Writes convincingly and persuasively, using a clear and concise style.</w:t>
            </w:r>
          </w:p>
          <w:p w:rsidRPr="00E30144" w:rsidR="004D4CC7" w:rsidP="00574D13" w:rsidRDefault="004D4CC7" w14:paraId="7D4BE24E" w14:textId="77777777">
            <w:pPr>
              <w:rPr>
                <w:b/>
                <w:i/>
                <w:sz w:val="18"/>
                <w:szCs w:val="16"/>
              </w:rPr>
            </w:pPr>
            <w:r w:rsidRPr="00E30144">
              <w:rPr>
                <w:b/>
                <w:i/>
                <w:sz w:val="18"/>
                <w:szCs w:val="16"/>
              </w:rPr>
              <w:t>Influencing</w:t>
            </w:r>
          </w:p>
          <w:p w:rsidR="004D4CC7" w:rsidP="00574D13" w:rsidRDefault="004D4CC7" w14:paraId="7D4BE24F" w14:textId="77777777">
            <w:pPr>
              <w:rPr>
                <w:i/>
                <w:sz w:val="18"/>
                <w:szCs w:val="16"/>
              </w:rPr>
            </w:pPr>
            <w:r w:rsidRPr="00E71549">
              <w:rPr>
                <w:sz w:val="18"/>
                <w:szCs w:val="18"/>
              </w:rPr>
              <w:t>Ability to persuade, convince or impress others to commit to a particular course of action or set of beliefs</w:t>
            </w:r>
            <w:r w:rsidR="0031770B">
              <w:rPr>
                <w:sz w:val="18"/>
                <w:szCs w:val="18"/>
              </w:rPr>
              <w:t>, by linking to benefits and value to them/their business area</w:t>
            </w:r>
          </w:p>
          <w:p w:rsidR="004D4CC7" w:rsidP="00574D13" w:rsidRDefault="004D4CC7" w14:paraId="7D4BE250" w14:textId="77777777">
            <w:pPr>
              <w:rPr>
                <w:i/>
                <w:sz w:val="18"/>
                <w:szCs w:val="16"/>
              </w:rPr>
            </w:pPr>
            <w:r w:rsidRPr="00E30144">
              <w:rPr>
                <w:b/>
                <w:i/>
                <w:sz w:val="18"/>
                <w:szCs w:val="16"/>
              </w:rPr>
              <w:t>Coaching &amp; facilitation</w:t>
            </w:r>
          </w:p>
          <w:p w:rsidR="004D4CC7" w:rsidP="00574D13" w:rsidRDefault="004D4CC7" w14:paraId="7D4BE251" w14:textId="77777777">
            <w:pPr>
              <w:rPr>
                <w:i/>
                <w:sz w:val="18"/>
                <w:szCs w:val="16"/>
              </w:rPr>
            </w:pPr>
            <w:r w:rsidRPr="00E71549">
              <w:rPr>
                <w:sz w:val="18"/>
                <w:szCs w:val="18"/>
              </w:rPr>
              <w:t>Ability to develop others, enabling them to maximise their potential and achieve high levels of performance. Ability to effectively manage and facilitate group meetings to ensure objectives are met.</w:t>
            </w:r>
          </w:p>
          <w:p w:rsidR="004D4CC7" w:rsidP="00574D13" w:rsidRDefault="004D4CC7" w14:paraId="7D4BE252" w14:textId="77777777">
            <w:pPr>
              <w:rPr>
                <w:i/>
                <w:sz w:val="18"/>
                <w:szCs w:val="16"/>
              </w:rPr>
            </w:pPr>
            <w:r w:rsidRPr="00E30144">
              <w:rPr>
                <w:b/>
                <w:i/>
                <w:sz w:val="18"/>
                <w:szCs w:val="16"/>
              </w:rPr>
              <w:t>Planning &amp; organising</w:t>
            </w:r>
          </w:p>
          <w:p w:rsidR="004D4CC7" w:rsidP="00574D13" w:rsidRDefault="004D4CC7" w14:paraId="7D4BE253" w14:textId="77777777">
            <w:pPr>
              <w:rPr>
                <w:i/>
                <w:sz w:val="18"/>
                <w:szCs w:val="16"/>
              </w:rPr>
            </w:pPr>
            <w:r w:rsidRPr="00E71549">
              <w:rPr>
                <w:sz w:val="18"/>
                <w:szCs w:val="18"/>
              </w:rPr>
              <w:t>Ability to plan and prioriti</w:t>
            </w:r>
            <w:r>
              <w:rPr>
                <w:sz w:val="18"/>
                <w:szCs w:val="18"/>
              </w:rPr>
              <w:t>se</w:t>
            </w:r>
            <w:r w:rsidRPr="00E71549">
              <w:rPr>
                <w:sz w:val="18"/>
                <w:szCs w:val="18"/>
              </w:rPr>
              <w:t xml:space="preserve">, organising resources effectively, implementing </w:t>
            </w:r>
            <w:r w:rsidRPr="00E71549">
              <w:rPr>
                <w:sz w:val="18"/>
                <w:szCs w:val="18"/>
              </w:rPr>
              <w:lastRenderedPageBreak/>
              <w:t>plans then continually measuring and reviewing progress</w:t>
            </w:r>
          </w:p>
          <w:p w:rsidRPr="00E30144" w:rsidR="004D4CC7" w:rsidP="00574D13" w:rsidRDefault="004D4CC7" w14:paraId="7D4BE254" w14:textId="77777777">
            <w:pPr>
              <w:rPr>
                <w:b/>
                <w:i/>
                <w:sz w:val="18"/>
                <w:szCs w:val="16"/>
              </w:rPr>
            </w:pPr>
            <w:r w:rsidRPr="00E30144">
              <w:rPr>
                <w:b/>
                <w:i/>
                <w:sz w:val="18"/>
                <w:szCs w:val="16"/>
              </w:rPr>
              <w:t>Innovation &amp; initiative</w:t>
            </w:r>
          </w:p>
          <w:p w:rsidR="004D4CC7" w:rsidP="00574D13" w:rsidRDefault="004D4CC7" w14:paraId="7D4BE255" w14:textId="77777777">
            <w:pPr>
              <w:rPr>
                <w:i/>
                <w:sz w:val="18"/>
                <w:szCs w:val="16"/>
              </w:rPr>
            </w:pPr>
            <w:r w:rsidRPr="00E71549">
              <w:rPr>
                <w:sz w:val="18"/>
                <w:szCs w:val="18"/>
              </w:rPr>
              <w:t>Ability to think ahead, anticipating future needs and opportunities, then thinking imaginatively to generate solutions/ideas of benefit to the business</w:t>
            </w:r>
          </w:p>
          <w:p w:rsidRPr="00E30144" w:rsidR="004D4CC7" w:rsidP="00574D13" w:rsidRDefault="004D4CC7" w14:paraId="7D4BE256" w14:textId="77777777">
            <w:pPr>
              <w:rPr>
                <w:b/>
                <w:i/>
                <w:sz w:val="18"/>
                <w:szCs w:val="16"/>
              </w:rPr>
            </w:pPr>
            <w:r w:rsidRPr="00E30144">
              <w:rPr>
                <w:b/>
                <w:i/>
                <w:sz w:val="18"/>
                <w:szCs w:val="16"/>
              </w:rPr>
              <w:t>Supports change</w:t>
            </w:r>
          </w:p>
          <w:p w:rsidR="004D4CC7" w:rsidP="00574D13" w:rsidRDefault="004D4CC7" w14:paraId="7D4BE257" w14:textId="77777777">
            <w:pPr>
              <w:rPr>
                <w:i/>
                <w:sz w:val="18"/>
                <w:szCs w:val="16"/>
              </w:rPr>
            </w:pPr>
            <w:r w:rsidRPr="00E71549">
              <w:rPr>
                <w:sz w:val="18"/>
                <w:szCs w:val="18"/>
              </w:rPr>
              <w:t>Id</w:t>
            </w:r>
            <w:r>
              <w:rPr>
                <w:sz w:val="18"/>
                <w:szCs w:val="18"/>
              </w:rPr>
              <w:t>entifies, implements and supports</w:t>
            </w:r>
            <w:r w:rsidRPr="00E71549">
              <w:rPr>
                <w:sz w:val="18"/>
                <w:szCs w:val="18"/>
              </w:rPr>
              <w:t xml:space="preserve"> organisational change</w:t>
            </w:r>
          </w:p>
          <w:p w:rsidRPr="00E30144" w:rsidR="004D4CC7" w:rsidP="00574D13" w:rsidRDefault="004D4CC7" w14:paraId="7D4BE258" w14:textId="77777777">
            <w:pPr>
              <w:rPr>
                <w:b/>
                <w:i/>
                <w:sz w:val="18"/>
                <w:szCs w:val="16"/>
              </w:rPr>
            </w:pPr>
            <w:r w:rsidRPr="00E30144">
              <w:rPr>
                <w:b/>
                <w:i/>
                <w:sz w:val="18"/>
                <w:szCs w:val="16"/>
              </w:rPr>
              <w:t>Personal development</w:t>
            </w:r>
          </w:p>
          <w:p w:rsidRPr="0089424A" w:rsidR="004D4CC7" w:rsidP="00574D13" w:rsidRDefault="004D4CC7" w14:paraId="7D4BE259" w14:textId="77777777">
            <w:pPr>
              <w:rPr>
                <w:i/>
                <w:sz w:val="18"/>
                <w:szCs w:val="16"/>
              </w:rPr>
            </w:pPr>
            <w:r w:rsidRPr="00E71549">
              <w:rPr>
                <w:sz w:val="18"/>
                <w:szCs w:val="18"/>
              </w:rPr>
              <w:t>Actively seeks to develop their own knowledge and skills</w:t>
            </w:r>
          </w:p>
        </w:tc>
        <w:tc>
          <w:tcPr>
            <w:tcW w:w="708" w:type="dxa"/>
          </w:tcPr>
          <w:p w:rsidR="004D4CC7" w:rsidP="00574D13" w:rsidRDefault="00FA18CA" w14:paraId="2CBA6282" w14:textId="77777777">
            <w:pPr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E</w:t>
            </w:r>
          </w:p>
          <w:p w:rsidR="00FA18CA" w:rsidP="00574D13" w:rsidRDefault="00FA18CA" w14:paraId="658CCD12" w14:textId="77777777">
            <w:pPr>
              <w:jc w:val="center"/>
              <w:rPr>
                <w:sz w:val="18"/>
              </w:rPr>
            </w:pPr>
            <w:r>
              <w:rPr>
                <w:sz w:val="18"/>
              </w:rPr>
              <w:t>E</w:t>
            </w:r>
          </w:p>
          <w:p w:rsidR="00A11D2C" w:rsidP="00574D13" w:rsidRDefault="00A11D2C" w14:paraId="296AD503" w14:textId="77777777">
            <w:pPr>
              <w:jc w:val="center"/>
              <w:rPr>
                <w:sz w:val="18"/>
              </w:rPr>
            </w:pPr>
            <w:r>
              <w:rPr>
                <w:sz w:val="18"/>
              </w:rPr>
              <w:t>E</w:t>
            </w:r>
          </w:p>
          <w:p w:rsidR="00A11D2C" w:rsidP="00574D13" w:rsidRDefault="00A11D2C" w14:paraId="02285F8B" w14:textId="77777777">
            <w:pPr>
              <w:jc w:val="center"/>
              <w:rPr>
                <w:sz w:val="18"/>
              </w:rPr>
            </w:pPr>
            <w:r>
              <w:rPr>
                <w:sz w:val="18"/>
              </w:rPr>
              <w:t>E</w:t>
            </w:r>
          </w:p>
          <w:p w:rsidR="00A11D2C" w:rsidP="00574D13" w:rsidRDefault="00A11D2C" w14:paraId="4143B5C0" w14:textId="77777777">
            <w:pPr>
              <w:jc w:val="center"/>
              <w:rPr>
                <w:sz w:val="18"/>
              </w:rPr>
            </w:pPr>
            <w:r>
              <w:rPr>
                <w:sz w:val="18"/>
              </w:rPr>
              <w:t>E</w:t>
            </w:r>
          </w:p>
          <w:p w:rsidR="00A11D2C" w:rsidP="00574D13" w:rsidRDefault="00A11D2C" w14:paraId="1CD54169" w14:textId="77777777">
            <w:pPr>
              <w:jc w:val="center"/>
              <w:rPr>
                <w:sz w:val="18"/>
              </w:rPr>
            </w:pPr>
            <w:r>
              <w:rPr>
                <w:sz w:val="18"/>
              </w:rPr>
              <w:t>E</w:t>
            </w:r>
          </w:p>
          <w:p w:rsidR="00A11D2C" w:rsidP="00574D13" w:rsidRDefault="00A11D2C" w14:paraId="38EF3E10" w14:textId="77777777">
            <w:pPr>
              <w:jc w:val="center"/>
              <w:rPr>
                <w:sz w:val="18"/>
              </w:rPr>
            </w:pPr>
            <w:r>
              <w:rPr>
                <w:sz w:val="18"/>
              </w:rPr>
              <w:t>E</w:t>
            </w:r>
          </w:p>
          <w:p w:rsidR="00A11D2C" w:rsidP="00574D13" w:rsidRDefault="00A11D2C" w14:paraId="46BC0AF7" w14:textId="77777777">
            <w:pPr>
              <w:jc w:val="center"/>
              <w:rPr>
                <w:sz w:val="18"/>
              </w:rPr>
            </w:pPr>
          </w:p>
          <w:p w:rsidR="00A11D2C" w:rsidP="00574D13" w:rsidRDefault="00A11D2C" w14:paraId="359B1B25" w14:textId="77777777">
            <w:pPr>
              <w:jc w:val="center"/>
              <w:rPr>
                <w:sz w:val="18"/>
              </w:rPr>
            </w:pPr>
          </w:p>
          <w:p w:rsidR="00A11D2C" w:rsidP="00574D13" w:rsidRDefault="00A11D2C" w14:paraId="5879DD65" w14:textId="77777777">
            <w:pPr>
              <w:jc w:val="center"/>
              <w:rPr>
                <w:sz w:val="18"/>
              </w:rPr>
            </w:pPr>
            <w:r>
              <w:rPr>
                <w:sz w:val="18"/>
              </w:rPr>
              <w:t>D</w:t>
            </w:r>
          </w:p>
          <w:p w:rsidR="00A11D2C" w:rsidP="00574D13" w:rsidRDefault="00A11D2C" w14:paraId="6FAD9703" w14:textId="77777777">
            <w:pPr>
              <w:jc w:val="center"/>
              <w:rPr>
                <w:sz w:val="18"/>
              </w:rPr>
            </w:pPr>
          </w:p>
          <w:p w:rsidR="00A11D2C" w:rsidP="00574D13" w:rsidRDefault="00A11D2C" w14:paraId="6F9F7BE2" w14:textId="77777777">
            <w:pPr>
              <w:jc w:val="center"/>
              <w:rPr>
                <w:sz w:val="18"/>
              </w:rPr>
            </w:pPr>
          </w:p>
          <w:p w:rsidR="00A11D2C" w:rsidP="00574D13" w:rsidRDefault="00A11D2C" w14:paraId="02A90C4C" w14:textId="77777777">
            <w:pPr>
              <w:jc w:val="center"/>
              <w:rPr>
                <w:sz w:val="18"/>
              </w:rPr>
            </w:pPr>
            <w:r>
              <w:rPr>
                <w:sz w:val="18"/>
              </w:rPr>
              <w:t>E</w:t>
            </w:r>
          </w:p>
          <w:p w:rsidR="00A11D2C" w:rsidP="00574D13" w:rsidRDefault="00A11D2C" w14:paraId="601895EC" w14:textId="77777777">
            <w:pPr>
              <w:jc w:val="center"/>
              <w:rPr>
                <w:sz w:val="18"/>
              </w:rPr>
            </w:pPr>
          </w:p>
          <w:p w:rsidR="00A11D2C" w:rsidP="00574D13" w:rsidRDefault="00A11D2C" w14:paraId="6A15DA71" w14:textId="77777777">
            <w:pPr>
              <w:jc w:val="center"/>
              <w:rPr>
                <w:sz w:val="18"/>
              </w:rPr>
            </w:pPr>
          </w:p>
          <w:p w:rsidR="00A11D2C" w:rsidP="00574D13" w:rsidRDefault="00A11D2C" w14:paraId="74E1A1F4" w14:textId="77777777">
            <w:pPr>
              <w:jc w:val="center"/>
              <w:rPr>
                <w:sz w:val="18"/>
              </w:rPr>
            </w:pPr>
          </w:p>
          <w:p w:rsidR="00A11D2C" w:rsidP="00574D13" w:rsidRDefault="00185FD6" w14:paraId="1C9D6544" w14:textId="77777777">
            <w:pPr>
              <w:jc w:val="center"/>
              <w:rPr>
                <w:sz w:val="18"/>
              </w:rPr>
            </w:pPr>
            <w:r>
              <w:rPr>
                <w:sz w:val="18"/>
              </w:rPr>
              <w:t>E</w:t>
            </w:r>
          </w:p>
          <w:p w:rsidR="00185FD6" w:rsidP="00574D13" w:rsidRDefault="00185FD6" w14:paraId="60BD7C39" w14:textId="77777777">
            <w:pPr>
              <w:jc w:val="center"/>
              <w:rPr>
                <w:sz w:val="18"/>
              </w:rPr>
            </w:pPr>
          </w:p>
          <w:p w:rsidR="00185FD6" w:rsidP="00574D13" w:rsidRDefault="00185FD6" w14:paraId="7E89E013" w14:textId="77777777">
            <w:pPr>
              <w:jc w:val="center"/>
              <w:rPr>
                <w:sz w:val="18"/>
              </w:rPr>
            </w:pPr>
          </w:p>
          <w:p w:rsidR="00185FD6" w:rsidP="00574D13" w:rsidRDefault="00185FD6" w14:paraId="10B4BB05" w14:textId="77777777">
            <w:pPr>
              <w:jc w:val="center"/>
              <w:rPr>
                <w:sz w:val="18"/>
              </w:rPr>
            </w:pPr>
          </w:p>
          <w:p w:rsidR="00185FD6" w:rsidP="00574D13" w:rsidRDefault="00185FD6" w14:paraId="3148381A" w14:textId="77777777">
            <w:pPr>
              <w:jc w:val="center"/>
              <w:rPr>
                <w:sz w:val="18"/>
              </w:rPr>
            </w:pPr>
            <w:r>
              <w:rPr>
                <w:sz w:val="18"/>
              </w:rPr>
              <w:t>E</w:t>
            </w:r>
          </w:p>
          <w:p w:rsidR="00185FD6" w:rsidP="00574D13" w:rsidRDefault="00185FD6" w14:paraId="381B900C" w14:textId="77777777">
            <w:pPr>
              <w:jc w:val="center"/>
              <w:rPr>
                <w:sz w:val="18"/>
              </w:rPr>
            </w:pPr>
          </w:p>
          <w:p w:rsidR="00185FD6" w:rsidP="00574D13" w:rsidRDefault="00185FD6" w14:paraId="70D40D28" w14:textId="77777777">
            <w:pPr>
              <w:jc w:val="center"/>
              <w:rPr>
                <w:sz w:val="18"/>
              </w:rPr>
            </w:pPr>
          </w:p>
          <w:p w:rsidR="00185FD6" w:rsidP="00574D13" w:rsidRDefault="00185FD6" w14:paraId="183F6B77" w14:textId="77777777">
            <w:pPr>
              <w:jc w:val="center"/>
              <w:rPr>
                <w:sz w:val="18"/>
              </w:rPr>
            </w:pPr>
          </w:p>
          <w:p w:rsidR="00185FD6" w:rsidP="00574D13" w:rsidRDefault="00185FD6" w14:paraId="04D7A56B" w14:textId="77777777">
            <w:pPr>
              <w:jc w:val="center"/>
              <w:rPr>
                <w:sz w:val="18"/>
              </w:rPr>
            </w:pPr>
            <w:r>
              <w:rPr>
                <w:sz w:val="18"/>
              </w:rPr>
              <w:t>E</w:t>
            </w:r>
          </w:p>
          <w:p w:rsidR="00185FD6" w:rsidP="00574D13" w:rsidRDefault="00185FD6" w14:paraId="58236384" w14:textId="77777777">
            <w:pPr>
              <w:jc w:val="center"/>
              <w:rPr>
                <w:sz w:val="18"/>
              </w:rPr>
            </w:pPr>
          </w:p>
          <w:p w:rsidR="00185FD6" w:rsidP="00574D13" w:rsidRDefault="00185FD6" w14:paraId="4841737D" w14:textId="77777777">
            <w:pPr>
              <w:jc w:val="center"/>
              <w:rPr>
                <w:sz w:val="18"/>
              </w:rPr>
            </w:pPr>
            <w:r>
              <w:rPr>
                <w:sz w:val="18"/>
              </w:rPr>
              <w:t>E</w:t>
            </w:r>
          </w:p>
          <w:p w:rsidR="00185FD6" w:rsidP="00574D13" w:rsidRDefault="00185FD6" w14:paraId="00FD749F" w14:textId="77777777">
            <w:pPr>
              <w:jc w:val="center"/>
              <w:rPr>
                <w:sz w:val="18"/>
              </w:rPr>
            </w:pPr>
          </w:p>
          <w:p w:rsidR="00185FD6" w:rsidP="00574D13" w:rsidRDefault="00185FD6" w14:paraId="550ED493" w14:textId="77777777">
            <w:pPr>
              <w:jc w:val="center"/>
              <w:rPr>
                <w:sz w:val="18"/>
              </w:rPr>
            </w:pPr>
          </w:p>
          <w:p w:rsidR="00185FD6" w:rsidP="00574D13" w:rsidRDefault="00185FD6" w14:paraId="5BCE1CC1" w14:textId="77777777">
            <w:pPr>
              <w:jc w:val="center"/>
              <w:rPr>
                <w:sz w:val="18"/>
              </w:rPr>
            </w:pPr>
            <w:r>
              <w:rPr>
                <w:sz w:val="18"/>
              </w:rPr>
              <w:t>E</w:t>
            </w:r>
          </w:p>
          <w:p w:rsidR="00185FD6" w:rsidP="00574D13" w:rsidRDefault="00185FD6" w14:paraId="26D5C04C" w14:textId="77777777">
            <w:pPr>
              <w:jc w:val="center"/>
              <w:rPr>
                <w:sz w:val="18"/>
              </w:rPr>
            </w:pPr>
          </w:p>
          <w:p w:rsidRPr="0089424A" w:rsidR="00185FD6" w:rsidP="00574D13" w:rsidRDefault="00185FD6" w14:paraId="7D4BE25A" w14:textId="713EFAAC">
            <w:pPr>
              <w:jc w:val="center"/>
              <w:rPr>
                <w:sz w:val="18"/>
              </w:rPr>
            </w:pPr>
            <w:r>
              <w:rPr>
                <w:sz w:val="18"/>
              </w:rPr>
              <w:t>E</w:t>
            </w:r>
          </w:p>
        </w:tc>
      </w:tr>
      <w:tr w:rsidRPr="0089424A" w:rsidR="004D4CC7" w:rsidTr="00574D13" w14:paraId="7D4BE260" w14:textId="77777777">
        <w:tc>
          <w:tcPr>
            <w:tcW w:w="1951" w:type="dxa"/>
          </w:tcPr>
          <w:p w:rsidRPr="0089424A" w:rsidR="004D4CC7" w:rsidP="00574D13" w:rsidRDefault="00A11D2C" w14:paraId="7D4BE25C" w14:textId="3C3B10D1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e</w:t>
            </w:r>
            <w:r w:rsidRPr="0089424A" w:rsidR="004D4CC7">
              <w:rPr>
                <w:b/>
                <w:sz w:val="18"/>
              </w:rPr>
              <w:t xml:space="preserve">Other Factors </w:t>
            </w:r>
          </w:p>
          <w:p w:rsidRPr="00D35435" w:rsidR="004D4CC7" w:rsidP="00574D13" w:rsidRDefault="004D4CC7" w14:paraId="7D4BE25D" w14:textId="77777777">
            <w:pPr>
              <w:rPr>
                <w:bCs/>
                <w:color w:val="808080" w:themeColor="background1" w:themeShade="80"/>
                <w:sz w:val="16"/>
                <w:szCs w:val="18"/>
              </w:rPr>
            </w:pPr>
            <w:r w:rsidRPr="00E30144">
              <w:rPr>
                <w:bCs/>
                <w:color w:val="808080" w:themeColor="background1" w:themeShade="80"/>
                <w:sz w:val="16"/>
                <w:szCs w:val="18"/>
              </w:rPr>
              <w:t>Travel, shiftworking, HGV Licence, etc.</w:t>
            </w:r>
          </w:p>
        </w:tc>
        <w:tc>
          <w:tcPr>
            <w:tcW w:w="7088" w:type="dxa"/>
          </w:tcPr>
          <w:p w:rsidR="004D4CC7" w:rsidP="00574D13" w:rsidRDefault="004D4CC7" w14:paraId="2D69AE6A" w14:textId="77777777">
            <w:pPr>
              <w:rPr>
                <w:i/>
                <w:sz w:val="18"/>
                <w:szCs w:val="16"/>
              </w:rPr>
            </w:pPr>
            <w:r>
              <w:rPr>
                <w:i/>
                <w:sz w:val="18"/>
                <w:szCs w:val="16"/>
              </w:rPr>
              <w:t>Travel to other business sites</w:t>
            </w:r>
          </w:p>
          <w:p w:rsidRPr="0089424A" w:rsidR="00E14032" w:rsidP="00574D13" w:rsidRDefault="00E14032" w14:paraId="7D4BE25E" w14:textId="404167BC">
            <w:pPr>
              <w:rPr>
                <w:sz w:val="18"/>
              </w:rPr>
            </w:pPr>
            <w:r w:rsidRPr="00E14032">
              <w:rPr>
                <w:i/>
                <w:sz w:val="18"/>
                <w:szCs w:val="16"/>
              </w:rPr>
              <w:t>I</w:t>
            </w:r>
            <w:r w:rsidRPr="00E14032">
              <w:rPr>
                <w:i/>
                <w:sz w:val="18"/>
                <w:szCs w:val="16"/>
              </w:rPr>
              <w:t>nternational travel as needed including overnight stays</w:t>
            </w:r>
          </w:p>
        </w:tc>
        <w:tc>
          <w:tcPr>
            <w:tcW w:w="708" w:type="dxa"/>
          </w:tcPr>
          <w:p w:rsidR="00185FD6" w:rsidP="00574D13" w:rsidRDefault="00185FD6" w14:paraId="71C811D9" w14:textId="3114DD61">
            <w:pPr>
              <w:jc w:val="center"/>
              <w:rPr>
                <w:sz w:val="18"/>
              </w:rPr>
            </w:pPr>
            <w:r>
              <w:rPr>
                <w:sz w:val="18"/>
              </w:rPr>
              <w:t>EE</w:t>
            </w:r>
          </w:p>
          <w:p w:rsidRPr="0089424A" w:rsidR="00185FD6" w:rsidP="00185FD6" w:rsidRDefault="00185FD6" w14:paraId="7D4BE25F" w14:textId="18239B3D">
            <w:pPr>
              <w:jc w:val="center"/>
              <w:rPr>
                <w:sz w:val="18"/>
              </w:rPr>
            </w:pPr>
          </w:p>
        </w:tc>
      </w:tr>
    </w:tbl>
    <w:p w:rsidR="004D4CC7" w:rsidP="004D4CC7" w:rsidRDefault="004D4CC7" w14:paraId="7D4BE261" w14:textId="77777777">
      <w:pPr>
        <w:rPr>
          <w:sz w:val="18"/>
          <w:szCs w:val="18"/>
        </w:rPr>
      </w:pPr>
    </w:p>
    <w:p w:rsidR="004D4CC7" w:rsidP="004D4CC7" w:rsidRDefault="004D4CC7" w14:paraId="7D4BE262" w14:textId="77777777"/>
    <w:p w:rsidRPr="00A85CA6" w:rsidR="007E1462" w:rsidRDefault="007E1462" w14:paraId="7D4BE263" w14:textId="77777777">
      <w:pPr>
        <w:rPr>
          <w:rFonts w:eastAsiaTheme="minorEastAsia"/>
          <w:lang w:eastAsia="zh-CN"/>
        </w:rPr>
      </w:pPr>
    </w:p>
    <w:p w:rsidR="00BB1280" w:rsidRDefault="00BB1280" w14:paraId="7D4BE264" w14:textId="77777777">
      <w:pPr>
        <w:rPr>
          <w:rFonts w:eastAsiaTheme="minorEastAsia"/>
          <w:lang w:eastAsia="zh-CN"/>
        </w:rPr>
      </w:pPr>
    </w:p>
    <w:p w:rsidR="00BB1280" w:rsidRDefault="00BB1280" w14:paraId="7D4BE265" w14:textId="77777777">
      <w:pPr>
        <w:rPr>
          <w:rFonts w:eastAsiaTheme="minorEastAsia"/>
          <w:lang w:eastAsia="zh-CN"/>
        </w:rPr>
      </w:pPr>
    </w:p>
    <w:sectPr w:rsidR="00BB1280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yntax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16B6C494"/>
    <w:lvl w:ilvl="0">
      <w:numFmt w:val="decimal"/>
      <w:lvlText w:val="*"/>
      <w:lvlJc w:val="left"/>
    </w:lvl>
  </w:abstractNum>
  <w:abstractNum w:abstractNumId="1" w15:restartNumberingAfterBreak="0">
    <w:nsid w:val="009051CF"/>
    <w:multiLevelType w:val="hybridMultilevel"/>
    <w:tmpl w:val="E2A67C7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45F6B7D"/>
    <w:multiLevelType w:val="hybridMultilevel"/>
    <w:tmpl w:val="E95E578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B1A6921"/>
    <w:multiLevelType w:val="hybridMultilevel"/>
    <w:tmpl w:val="BA5AA9B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563C23"/>
    <w:multiLevelType w:val="hybridMultilevel"/>
    <w:tmpl w:val="A942D74E"/>
    <w:lvl w:ilvl="0" w:tplc="86B673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 w:cs="Times New Roman"/>
      </w:rPr>
    </w:lvl>
    <w:lvl w:ilvl="1" w:tplc="F07ECDF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 w:cs="Times New Roman"/>
      </w:rPr>
    </w:lvl>
    <w:lvl w:ilvl="2" w:tplc="05061F5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 w:cs="Times New Roman"/>
      </w:rPr>
    </w:lvl>
    <w:lvl w:ilvl="3" w:tplc="4E5A4A0C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 w:cs="Times New Roman"/>
      </w:rPr>
    </w:lvl>
    <w:lvl w:ilvl="4" w:tplc="3098C490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 w:cs="Times New Roman"/>
      </w:rPr>
    </w:lvl>
    <w:lvl w:ilvl="5" w:tplc="5A8AD77E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 w:cs="Times New Roman"/>
      </w:rPr>
    </w:lvl>
    <w:lvl w:ilvl="6" w:tplc="992248F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 w:cs="Times New Roman"/>
      </w:rPr>
    </w:lvl>
    <w:lvl w:ilvl="7" w:tplc="A0508B08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 w:cs="Times New Roman"/>
      </w:rPr>
    </w:lvl>
    <w:lvl w:ilvl="8" w:tplc="54DC176A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 w:cs="Times New Roman"/>
      </w:rPr>
    </w:lvl>
  </w:abstractNum>
  <w:abstractNum w:abstractNumId="5" w15:restartNumberingAfterBreak="0">
    <w:nsid w:val="233D1189"/>
    <w:multiLevelType w:val="hybridMultilevel"/>
    <w:tmpl w:val="D120384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7E761A"/>
    <w:multiLevelType w:val="hybridMultilevel"/>
    <w:tmpl w:val="1D627D4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525F50C8"/>
    <w:multiLevelType w:val="hybridMultilevel"/>
    <w:tmpl w:val="832EF9B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584A5DC0"/>
    <w:multiLevelType w:val="hybridMultilevel"/>
    <w:tmpl w:val="CE9CEAC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5AF11897"/>
    <w:multiLevelType w:val="hybridMultilevel"/>
    <w:tmpl w:val="3A2C2C3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0B0BBF"/>
    <w:multiLevelType w:val="hybridMultilevel"/>
    <w:tmpl w:val="835ABBC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71BA3AE6"/>
    <w:multiLevelType w:val="hybridMultilevel"/>
    <w:tmpl w:val="B0E841D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913850858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hint="default" w:ascii="Symbol" w:hAnsi="Symbol"/>
        </w:rPr>
      </w:lvl>
    </w:lvlOverride>
  </w:num>
  <w:num w:numId="2" w16cid:durableId="1742824764">
    <w:abstractNumId w:val="3"/>
  </w:num>
  <w:num w:numId="3" w16cid:durableId="82067233">
    <w:abstractNumId w:val="1"/>
  </w:num>
  <w:num w:numId="4" w16cid:durableId="1295595205">
    <w:abstractNumId w:val="9"/>
  </w:num>
  <w:num w:numId="5" w16cid:durableId="1397360191">
    <w:abstractNumId w:val="5"/>
  </w:num>
  <w:num w:numId="6" w16cid:durableId="1364941007">
    <w:abstractNumId w:val="8"/>
  </w:num>
  <w:num w:numId="7" w16cid:durableId="1454981193">
    <w:abstractNumId w:val="6"/>
  </w:num>
  <w:num w:numId="8" w16cid:durableId="971902146">
    <w:abstractNumId w:val="10"/>
  </w:num>
  <w:num w:numId="9" w16cid:durableId="194277382">
    <w:abstractNumId w:val="4"/>
  </w:num>
  <w:num w:numId="10" w16cid:durableId="1945377983">
    <w:abstractNumId w:val="11"/>
  </w:num>
  <w:num w:numId="11" w16cid:durableId="2087413796">
    <w:abstractNumId w:val="2"/>
  </w:num>
  <w:num w:numId="12" w16cid:durableId="177277296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trackRevisions w:val="false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4CC7"/>
    <w:rsid w:val="000043C9"/>
    <w:rsid w:val="00004497"/>
    <w:rsid w:val="00011BA5"/>
    <w:rsid w:val="00012A5D"/>
    <w:rsid w:val="00012BE5"/>
    <w:rsid w:val="00013697"/>
    <w:rsid w:val="000141A1"/>
    <w:rsid w:val="00014AE6"/>
    <w:rsid w:val="00015029"/>
    <w:rsid w:val="0002117F"/>
    <w:rsid w:val="000213B4"/>
    <w:rsid w:val="00022F0D"/>
    <w:rsid w:val="00023069"/>
    <w:rsid w:val="00024927"/>
    <w:rsid w:val="00027768"/>
    <w:rsid w:val="0003025F"/>
    <w:rsid w:val="00031121"/>
    <w:rsid w:val="0003139D"/>
    <w:rsid w:val="00033BE8"/>
    <w:rsid w:val="00034764"/>
    <w:rsid w:val="000362DA"/>
    <w:rsid w:val="0004030A"/>
    <w:rsid w:val="00042414"/>
    <w:rsid w:val="00043C94"/>
    <w:rsid w:val="00044FF5"/>
    <w:rsid w:val="000459F6"/>
    <w:rsid w:val="00046C47"/>
    <w:rsid w:val="00051989"/>
    <w:rsid w:val="0005288F"/>
    <w:rsid w:val="00055E90"/>
    <w:rsid w:val="0005602E"/>
    <w:rsid w:val="0005664B"/>
    <w:rsid w:val="00056CA4"/>
    <w:rsid w:val="0005722E"/>
    <w:rsid w:val="00061889"/>
    <w:rsid w:val="00065049"/>
    <w:rsid w:val="00065D6E"/>
    <w:rsid w:val="00065E9C"/>
    <w:rsid w:val="00070590"/>
    <w:rsid w:val="00070A6A"/>
    <w:rsid w:val="00070CED"/>
    <w:rsid w:val="00070DDF"/>
    <w:rsid w:val="00071DCA"/>
    <w:rsid w:val="0007499D"/>
    <w:rsid w:val="00081CF9"/>
    <w:rsid w:val="0008331D"/>
    <w:rsid w:val="000858A2"/>
    <w:rsid w:val="00093706"/>
    <w:rsid w:val="000961E6"/>
    <w:rsid w:val="000A0ED9"/>
    <w:rsid w:val="000A1B5B"/>
    <w:rsid w:val="000A7A73"/>
    <w:rsid w:val="000A7FF1"/>
    <w:rsid w:val="000B15F1"/>
    <w:rsid w:val="000B30F0"/>
    <w:rsid w:val="000B3E7E"/>
    <w:rsid w:val="000B6027"/>
    <w:rsid w:val="000B72B0"/>
    <w:rsid w:val="000C1936"/>
    <w:rsid w:val="000C1C0E"/>
    <w:rsid w:val="000C3E29"/>
    <w:rsid w:val="000C4585"/>
    <w:rsid w:val="000C6D2C"/>
    <w:rsid w:val="000D008E"/>
    <w:rsid w:val="000D22F6"/>
    <w:rsid w:val="000D402A"/>
    <w:rsid w:val="000D469A"/>
    <w:rsid w:val="000D4898"/>
    <w:rsid w:val="000D50E2"/>
    <w:rsid w:val="000D59C6"/>
    <w:rsid w:val="000D5AED"/>
    <w:rsid w:val="000D7A6E"/>
    <w:rsid w:val="000E0B99"/>
    <w:rsid w:val="000E2D3D"/>
    <w:rsid w:val="000E2DF2"/>
    <w:rsid w:val="000E38EC"/>
    <w:rsid w:val="000E498E"/>
    <w:rsid w:val="000E4C39"/>
    <w:rsid w:val="000F2829"/>
    <w:rsid w:val="0010300F"/>
    <w:rsid w:val="00104890"/>
    <w:rsid w:val="0010494B"/>
    <w:rsid w:val="00105137"/>
    <w:rsid w:val="001110DF"/>
    <w:rsid w:val="00112896"/>
    <w:rsid w:val="00112EFF"/>
    <w:rsid w:val="00114E48"/>
    <w:rsid w:val="00124F5E"/>
    <w:rsid w:val="00125FD8"/>
    <w:rsid w:val="00130233"/>
    <w:rsid w:val="001305DC"/>
    <w:rsid w:val="00131B06"/>
    <w:rsid w:val="00131D41"/>
    <w:rsid w:val="00135100"/>
    <w:rsid w:val="0013635E"/>
    <w:rsid w:val="001443A6"/>
    <w:rsid w:val="00145010"/>
    <w:rsid w:val="001458B7"/>
    <w:rsid w:val="00147F94"/>
    <w:rsid w:val="00150F23"/>
    <w:rsid w:val="001520F3"/>
    <w:rsid w:val="00153595"/>
    <w:rsid w:val="0015521C"/>
    <w:rsid w:val="00155C1B"/>
    <w:rsid w:val="00156205"/>
    <w:rsid w:val="001562CB"/>
    <w:rsid w:val="0015651E"/>
    <w:rsid w:val="00156A17"/>
    <w:rsid w:val="00162E4A"/>
    <w:rsid w:val="0016427F"/>
    <w:rsid w:val="0016554C"/>
    <w:rsid w:val="001664EF"/>
    <w:rsid w:val="001665D3"/>
    <w:rsid w:val="00170B7C"/>
    <w:rsid w:val="00170BA7"/>
    <w:rsid w:val="0017178E"/>
    <w:rsid w:val="00176C5B"/>
    <w:rsid w:val="001817CD"/>
    <w:rsid w:val="00185FD6"/>
    <w:rsid w:val="00186AAA"/>
    <w:rsid w:val="00187387"/>
    <w:rsid w:val="00192B56"/>
    <w:rsid w:val="00192CF5"/>
    <w:rsid w:val="00193217"/>
    <w:rsid w:val="00195D20"/>
    <w:rsid w:val="00196523"/>
    <w:rsid w:val="001967A3"/>
    <w:rsid w:val="00197106"/>
    <w:rsid w:val="00197542"/>
    <w:rsid w:val="0019795B"/>
    <w:rsid w:val="001A238F"/>
    <w:rsid w:val="001A65A9"/>
    <w:rsid w:val="001B100C"/>
    <w:rsid w:val="001B192C"/>
    <w:rsid w:val="001B1CEA"/>
    <w:rsid w:val="001B28B2"/>
    <w:rsid w:val="001B3005"/>
    <w:rsid w:val="001B4566"/>
    <w:rsid w:val="001B781C"/>
    <w:rsid w:val="001B7A74"/>
    <w:rsid w:val="001C1613"/>
    <w:rsid w:val="001C57C3"/>
    <w:rsid w:val="001D55A8"/>
    <w:rsid w:val="001D5A44"/>
    <w:rsid w:val="001E19A4"/>
    <w:rsid w:val="001E3012"/>
    <w:rsid w:val="001E34FE"/>
    <w:rsid w:val="001E38D5"/>
    <w:rsid w:val="001F0241"/>
    <w:rsid w:val="001F1172"/>
    <w:rsid w:val="001F12F1"/>
    <w:rsid w:val="001F6036"/>
    <w:rsid w:val="001F7907"/>
    <w:rsid w:val="00206CF8"/>
    <w:rsid w:val="0021229B"/>
    <w:rsid w:val="00212FD0"/>
    <w:rsid w:val="0021334E"/>
    <w:rsid w:val="0021365A"/>
    <w:rsid w:val="0021518A"/>
    <w:rsid w:val="00221198"/>
    <w:rsid w:val="00222175"/>
    <w:rsid w:val="0022280C"/>
    <w:rsid w:val="00222DB8"/>
    <w:rsid w:val="00226278"/>
    <w:rsid w:val="002342E8"/>
    <w:rsid w:val="00235A35"/>
    <w:rsid w:val="00237527"/>
    <w:rsid w:val="002401A2"/>
    <w:rsid w:val="002413DB"/>
    <w:rsid w:val="00243568"/>
    <w:rsid w:val="002464D2"/>
    <w:rsid w:val="00247646"/>
    <w:rsid w:val="00247B59"/>
    <w:rsid w:val="00251621"/>
    <w:rsid w:val="0025339F"/>
    <w:rsid w:val="00256DCC"/>
    <w:rsid w:val="002615D2"/>
    <w:rsid w:val="00261B50"/>
    <w:rsid w:val="00263731"/>
    <w:rsid w:val="00265DC9"/>
    <w:rsid w:val="0027271C"/>
    <w:rsid w:val="00273A64"/>
    <w:rsid w:val="002809D9"/>
    <w:rsid w:val="00282629"/>
    <w:rsid w:val="00282EC3"/>
    <w:rsid w:val="00283043"/>
    <w:rsid w:val="00285671"/>
    <w:rsid w:val="00285A20"/>
    <w:rsid w:val="00286532"/>
    <w:rsid w:val="002877D2"/>
    <w:rsid w:val="002A2061"/>
    <w:rsid w:val="002A3774"/>
    <w:rsid w:val="002A4A82"/>
    <w:rsid w:val="002A51D9"/>
    <w:rsid w:val="002A65E8"/>
    <w:rsid w:val="002A71BA"/>
    <w:rsid w:val="002A79C4"/>
    <w:rsid w:val="002A7F7D"/>
    <w:rsid w:val="002B09D1"/>
    <w:rsid w:val="002B309F"/>
    <w:rsid w:val="002B488A"/>
    <w:rsid w:val="002B5F92"/>
    <w:rsid w:val="002B67E8"/>
    <w:rsid w:val="002C080F"/>
    <w:rsid w:val="002C39C2"/>
    <w:rsid w:val="002D2FDE"/>
    <w:rsid w:val="002D5F36"/>
    <w:rsid w:val="002D71B2"/>
    <w:rsid w:val="002E23B9"/>
    <w:rsid w:val="002E71F1"/>
    <w:rsid w:val="002F03D6"/>
    <w:rsid w:val="002F2403"/>
    <w:rsid w:val="002F3FE2"/>
    <w:rsid w:val="00310EC1"/>
    <w:rsid w:val="0031117F"/>
    <w:rsid w:val="00314955"/>
    <w:rsid w:val="00315E6A"/>
    <w:rsid w:val="0031770B"/>
    <w:rsid w:val="00317B5E"/>
    <w:rsid w:val="0032087D"/>
    <w:rsid w:val="00321EF5"/>
    <w:rsid w:val="0032449E"/>
    <w:rsid w:val="00332CDD"/>
    <w:rsid w:val="00334607"/>
    <w:rsid w:val="00335C35"/>
    <w:rsid w:val="00336AF1"/>
    <w:rsid w:val="0034165F"/>
    <w:rsid w:val="003446A5"/>
    <w:rsid w:val="0034540B"/>
    <w:rsid w:val="00345C22"/>
    <w:rsid w:val="00345C92"/>
    <w:rsid w:val="00345ED5"/>
    <w:rsid w:val="0034622B"/>
    <w:rsid w:val="003467F6"/>
    <w:rsid w:val="00352DB0"/>
    <w:rsid w:val="003611D5"/>
    <w:rsid w:val="0036178A"/>
    <w:rsid w:val="00363247"/>
    <w:rsid w:val="00367BA5"/>
    <w:rsid w:val="0037215F"/>
    <w:rsid w:val="00375406"/>
    <w:rsid w:val="003759F9"/>
    <w:rsid w:val="00376F53"/>
    <w:rsid w:val="00383E33"/>
    <w:rsid w:val="0038796A"/>
    <w:rsid w:val="00391815"/>
    <w:rsid w:val="00391FAC"/>
    <w:rsid w:val="003924F4"/>
    <w:rsid w:val="00393E10"/>
    <w:rsid w:val="003947E0"/>
    <w:rsid w:val="003960F0"/>
    <w:rsid w:val="003962B7"/>
    <w:rsid w:val="00396EEB"/>
    <w:rsid w:val="003977F0"/>
    <w:rsid w:val="003A1121"/>
    <w:rsid w:val="003A2F23"/>
    <w:rsid w:val="003A40A7"/>
    <w:rsid w:val="003A687C"/>
    <w:rsid w:val="003A6EBB"/>
    <w:rsid w:val="003A7E65"/>
    <w:rsid w:val="003B0648"/>
    <w:rsid w:val="003B2007"/>
    <w:rsid w:val="003C112D"/>
    <w:rsid w:val="003D3A25"/>
    <w:rsid w:val="003D4579"/>
    <w:rsid w:val="003D4CAE"/>
    <w:rsid w:val="003D6589"/>
    <w:rsid w:val="003D720F"/>
    <w:rsid w:val="003D7FBA"/>
    <w:rsid w:val="003E3879"/>
    <w:rsid w:val="003E7C58"/>
    <w:rsid w:val="003F16FF"/>
    <w:rsid w:val="003F2998"/>
    <w:rsid w:val="003F43A1"/>
    <w:rsid w:val="003F7259"/>
    <w:rsid w:val="00400905"/>
    <w:rsid w:val="00402829"/>
    <w:rsid w:val="004064D1"/>
    <w:rsid w:val="004117D6"/>
    <w:rsid w:val="0041285B"/>
    <w:rsid w:val="004155AA"/>
    <w:rsid w:val="00421BBA"/>
    <w:rsid w:val="004248BA"/>
    <w:rsid w:val="00426640"/>
    <w:rsid w:val="00431B18"/>
    <w:rsid w:val="00432319"/>
    <w:rsid w:val="004334AC"/>
    <w:rsid w:val="004340BB"/>
    <w:rsid w:val="00435073"/>
    <w:rsid w:val="00440759"/>
    <w:rsid w:val="00440FE4"/>
    <w:rsid w:val="00442775"/>
    <w:rsid w:val="00443458"/>
    <w:rsid w:val="00444735"/>
    <w:rsid w:val="004459D3"/>
    <w:rsid w:val="00445E8B"/>
    <w:rsid w:val="00451D69"/>
    <w:rsid w:val="0045309B"/>
    <w:rsid w:val="00455301"/>
    <w:rsid w:val="0045588F"/>
    <w:rsid w:val="00455DF4"/>
    <w:rsid w:val="00457F0B"/>
    <w:rsid w:val="004602FD"/>
    <w:rsid w:val="00461C77"/>
    <w:rsid w:val="00462107"/>
    <w:rsid w:val="00462397"/>
    <w:rsid w:val="00464213"/>
    <w:rsid w:val="004657E3"/>
    <w:rsid w:val="00466D04"/>
    <w:rsid w:val="00466EB6"/>
    <w:rsid w:val="004743BF"/>
    <w:rsid w:val="00483896"/>
    <w:rsid w:val="004863A8"/>
    <w:rsid w:val="004966FC"/>
    <w:rsid w:val="004A1183"/>
    <w:rsid w:val="004A12A4"/>
    <w:rsid w:val="004A1BAD"/>
    <w:rsid w:val="004A41FB"/>
    <w:rsid w:val="004A465B"/>
    <w:rsid w:val="004A6E0D"/>
    <w:rsid w:val="004B181B"/>
    <w:rsid w:val="004B34EB"/>
    <w:rsid w:val="004B469E"/>
    <w:rsid w:val="004B5170"/>
    <w:rsid w:val="004B6BDA"/>
    <w:rsid w:val="004B7FA7"/>
    <w:rsid w:val="004C1906"/>
    <w:rsid w:val="004C3B23"/>
    <w:rsid w:val="004C3C5B"/>
    <w:rsid w:val="004D2ADD"/>
    <w:rsid w:val="004D45D6"/>
    <w:rsid w:val="004D4CC7"/>
    <w:rsid w:val="004D502A"/>
    <w:rsid w:val="004D50C1"/>
    <w:rsid w:val="004D67EB"/>
    <w:rsid w:val="004D7F49"/>
    <w:rsid w:val="004E0CC0"/>
    <w:rsid w:val="004E17A1"/>
    <w:rsid w:val="004E2462"/>
    <w:rsid w:val="004E2A76"/>
    <w:rsid w:val="004E41B0"/>
    <w:rsid w:val="004E707B"/>
    <w:rsid w:val="004E716D"/>
    <w:rsid w:val="004E7B1C"/>
    <w:rsid w:val="004F4176"/>
    <w:rsid w:val="00501D30"/>
    <w:rsid w:val="0050365A"/>
    <w:rsid w:val="0050507A"/>
    <w:rsid w:val="00507146"/>
    <w:rsid w:val="00510C77"/>
    <w:rsid w:val="005152C8"/>
    <w:rsid w:val="00515DF3"/>
    <w:rsid w:val="00516424"/>
    <w:rsid w:val="00516F1D"/>
    <w:rsid w:val="00520269"/>
    <w:rsid w:val="00521F6E"/>
    <w:rsid w:val="00523E51"/>
    <w:rsid w:val="00526748"/>
    <w:rsid w:val="005271F3"/>
    <w:rsid w:val="00531522"/>
    <w:rsid w:val="00532492"/>
    <w:rsid w:val="00534CC6"/>
    <w:rsid w:val="00535360"/>
    <w:rsid w:val="00536E67"/>
    <w:rsid w:val="00536FE2"/>
    <w:rsid w:val="0054009F"/>
    <w:rsid w:val="00541279"/>
    <w:rsid w:val="00542EB1"/>
    <w:rsid w:val="00542F97"/>
    <w:rsid w:val="005449F4"/>
    <w:rsid w:val="00544B1E"/>
    <w:rsid w:val="00545E6F"/>
    <w:rsid w:val="00545F43"/>
    <w:rsid w:val="0054669C"/>
    <w:rsid w:val="00547B9A"/>
    <w:rsid w:val="00552C45"/>
    <w:rsid w:val="00552D1D"/>
    <w:rsid w:val="00554CCA"/>
    <w:rsid w:val="00557EA8"/>
    <w:rsid w:val="00560570"/>
    <w:rsid w:val="00561250"/>
    <w:rsid w:val="00570515"/>
    <w:rsid w:val="0057185A"/>
    <w:rsid w:val="00572FC7"/>
    <w:rsid w:val="00573C54"/>
    <w:rsid w:val="005757E7"/>
    <w:rsid w:val="00576B31"/>
    <w:rsid w:val="0058109D"/>
    <w:rsid w:val="00582C68"/>
    <w:rsid w:val="00582ED2"/>
    <w:rsid w:val="005844E0"/>
    <w:rsid w:val="00585922"/>
    <w:rsid w:val="005939C6"/>
    <w:rsid w:val="00597788"/>
    <w:rsid w:val="005A1E43"/>
    <w:rsid w:val="005A2D43"/>
    <w:rsid w:val="005A36EA"/>
    <w:rsid w:val="005A3F45"/>
    <w:rsid w:val="005B0CE6"/>
    <w:rsid w:val="005B2B66"/>
    <w:rsid w:val="005B71D4"/>
    <w:rsid w:val="005C0209"/>
    <w:rsid w:val="005C05A0"/>
    <w:rsid w:val="005C0C34"/>
    <w:rsid w:val="005C2FD0"/>
    <w:rsid w:val="005C3C69"/>
    <w:rsid w:val="005D3C36"/>
    <w:rsid w:val="005D44E8"/>
    <w:rsid w:val="005D7876"/>
    <w:rsid w:val="005D7879"/>
    <w:rsid w:val="005E1781"/>
    <w:rsid w:val="005E20FA"/>
    <w:rsid w:val="005E4AB0"/>
    <w:rsid w:val="005E7CCD"/>
    <w:rsid w:val="005F131C"/>
    <w:rsid w:val="005F27D6"/>
    <w:rsid w:val="005F3657"/>
    <w:rsid w:val="005F5C5D"/>
    <w:rsid w:val="005F6500"/>
    <w:rsid w:val="005F66D6"/>
    <w:rsid w:val="005F6E20"/>
    <w:rsid w:val="00600727"/>
    <w:rsid w:val="006055B9"/>
    <w:rsid w:val="00606245"/>
    <w:rsid w:val="00612839"/>
    <w:rsid w:val="006139F6"/>
    <w:rsid w:val="00613F48"/>
    <w:rsid w:val="006144ED"/>
    <w:rsid w:val="00615115"/>
    <w:rsid w:val="006172E0"/>
    <w:rsid w:val="00623542"/>
    <w:rsid w:val="006249E3"/>
    <w:rsid w:val="00624B87"/>
    <w:rsid w:val="00632CF1"/>
    <w:rsid w:val="00637712"/>
    <w:rsid w:val="00637A45"/>
    <w:rsid w:val="006403BC"/>
    <w:rsid w:val="00640597"/>
    <w:rsid w:val="00645DB2"/>
    <w:rsid w:val="00646EB3"/>
    <w:rsid w:val="0064700A"/>
    <w:rsid w:val="006514AC"/>
    <w:rsid w:val="006521D9"/>
    <w:rsid w:val="00653697"/>
    <w:rsid w:val="00653A51"/>
    <w:rsid w:val="00655AA8"/>
    <w:rsid w:val="006620C7"/>
    <w:rsid w:val="00662383"/>
    <w:rsid w:val="006624D5"/>
    <w:rsid w:val="00666526"/>
    <w:rsid w:val="00666E65"/>
    <w:rsid w:val="00667C32"/>
    <w:rsid w:val="00670937"/>
    <w:rsid w:val="00670D43"/>
    <w:rsid w:val="0067149C"/>
    <w:rsid w:val="00673687"/>
    <w:rsid w:val="00673F12"/>
    <w:rsid w:val="00676392"/>
    <w:rsid w:val="00676697"/>
    <w:rsid w:val="006776FE"/>
    <w:rsid w:val="00682C90"/>
    <w:rsid w:val="00682DF6"/>
    <w:rsid w:val="00685EBA"/>
    <w:rsid w:val="00686216"/>
    <w:rsid w:val="00691250"/>
    <w:rsid w:val="00691D51"/>
    <w:rsid w:val="00693805"/>
    <w:rsid w:val="00693A44"/>
    <w:rsid w:val="00694C81"/>
    <w:rsid w:val="006A1D03"/>
    <w:rsid w:val="006A4217"/>
    <w:rsid w:val="006A5777"/>
    <w:rsid w:val="006A62F5"/>
    <w:rsid w:val="006B1903"/>
    <w:rsid w:val="006B2BD5"/>
    <w:rsid w:val="006B3070"/>
    <w:rsid w:val="006B46BF"/>
    <w:rsid w:val="006B5C63"/>
    <w:rsid w:val="006B5DC1"/>
    <w:rsid w:val="006B5F3B"/>
    <w:rsid w:val="006B795B"/>
    <w:rsid w:val="006B79C0"/>
    <w:rsid w:val="006C289B"/>
    <w:rsid w:val="006C3E44"/>
    <w:rsid w:val="006C4EC2"/>
    <w:rsid w:val="006D2062"/>
    <w:rsid w:val="006D5EB7"/>
    <w:rsid w:val="006D7049"/>
    <w:rsid w:val="006E26E5"/>
    <w:rsid w:val="006E4B08"/>
    <w:rsid w:val="006F2EE4"/>
    <w:rsid w:val="006F4784"/>
    <w:rsid w:val="00701CDB"/>
    <w:rsid w:val="007028A3"/>
    <w:rsid w:val="00704B8B"/>
    <w:rsid w:val="00705E69"/>
    <w:rsid w:val="00706208"/>
    <w:rsid w:val="007066A6"/>
    <w:rsid w:val="00712068"/>
    <w:rsid w:val="0071286A"/>
    <w:rsid w:val="00712FCE"/>
    <w:rsid w:val="00713BD7"/>
    <w:rsid w:val="00713CA0"/>
    <w:rsid w:val="00714AE2"/>
    <w:rsid w:val="007156B4"/>
    <w:rsid w:val="00716548"/>
    <w:rsid w:val="00717B13"/>
    <w:rsid w:val="00717B47"/>
    <w:rsid w:val="00717E13"/>
    <w:rsid w:val="00721CB2"/>
    <w:rsid w:val="00721F2B"/>
    <w:rsid w:val="00722B84"/>
    <w:rsid w:val="007233FC"/>
    <w:rsid w:val="00724A74"/>
    <w:rsid w:val="00725249"/>
    <w:rsid w:val="007313EF"/>
    <w:rsid w:val="00734214"/>
    <w:rsid w:val="0073599D"/>
    <w:rsid w:val="007377F1"/>
    <w:rsid w:val="00741391"/>
    <w:rsid w:val="00742204"/>
    <w:rsid w:val="0074232F"/>
    <w:rsid w:val="00742E55"/>
    <w:rsid w:val="00745338"/>
    <w:rsid w:val="0074674E"/>
    <w:rsid w:val="0074754C"/>
    <w:rsid w:val="007501A4"/>
    <w:rsid w:val="00753DD8"/>
    <w:rsid w:val="0075729C"/>
    <w:rsid w:val="007573C8"/>
    <w:rsid w:val="007609CC"/>
    <w:rsid w:val="00761E7A"/>
    <w:rsid w:val="00764B8B"/>
    <w:rsid w:val="00765664"/>
    <w:rsid w:val="00766D5E"/>
    <w:rsid w:val="00767D8F"/>
    <w:rsid w:val="00771227"/>
    <w:rsid w:val="007718D7"/>
    <w:rsid w:val="00771A95"/>
    <w:rsid w:val="007730A6"/>
    <w:rsid w:val="007748B5"/>
    <w:rsid w:val="007757B7"/>
    <w:rsid w:val="00777D37"/>
    <w:rsid w:val="00781945"/>
    <w:rsid w:val="007829F1"/>
    <w:rsid w:val="00787E5A"/>
    <w:rsid w:val="00791331"/>
    <w:rsid w:val="00791423"/>
    <w:rsid w:val="00792E50"/>
    <w:rsid w:val="007936E9"/>
    <w:rsid w:val="0079547D"/>
    <w:rsid w:val="007A2C8D"/>
    <w:rsid w:val="007A3805"/>
    <w:rsid w:val="007A4868"/>
    <w:rsid w:val="007A59FC"/>
    <w:rsid w:val="007A6250"/>
    <w:rsid w:val="007A779C"/>
    <w:rsid w:val="007A79D1"/>
    <w:rsid w:val="007B0DBB"/>
    <w:rsid w:val="007B38A1"/>
    <w:rsid w:val="007B5AE4"/>
    <w:rsid w:val="007C085D"/>
    <w:rsid w:val="007C26B9"/>
    <w:rsid w:val="007C30A7"/>
    <w:rsid w:val="007C3A2D"/>
    <w:rsid w:val="007C3BF6"/>
    <w:rsid w:val="007C5E3B"/>
    <w:rsid w:val="007D5E2F"/>
    <w:rsid w:val="007D647C"/>
    <w:rsid w:val="007D74B5"/>
    <w:rsid w:val="007E0017"/>
    <w:rsid w:val="007E0354"/>
    <w:rsid w:val="007E1462"/>
    <w:rsid w:val="007E2935"/>
    <w:rsid w:val="007E2A25"/>
    <w:rsid w:val="007E315A"/>
    <w:rsid w:val="007E47E2"/>
    <w:rsid w:val="007E5912"/>
    <w:rsid w:val="007E696A"/>
    <w:rsid w:val="007E767C"/>
    <w:rsid w:val="007F2318"/>
    <w:rsid w:val="007F2F2E"/>
    <w:rsid w:val="007F3EA7"/>
    <w:rsid w:val="007F6132"/>
    <w:rsid w:val="007F663F"/>
    <w:rsid w:val="007F674A"/>
    <w:rsid w:val="007F741D"/>
    <w:rsid w:val="007F7F2D"/>
    <w:rsid w:val="00806290"/>
    <w:rsid w:val="00806DEB"/>
    <w:rsid w:val="00807F8C"/>
    <w:rsid w:val="00810C42"/>
    <w:rsid w:val="00811412"/>
    <w:rsid w:val="00811DA5"/>
    <w:rsid w:val="00815290"/>
    <w:rsid w:val="00817D0D"/>
    <w:rsid w:val="00821474"/>
    <w:rsid w:val="008216FF"/>
    <w:rsid w:val="0083037A"/>
    <w:rsid w:val="00830AB3"/>
    <w:rsid w:val="00830F22"/>
    <w:rsid w:val="00831A1E"/>
    <w:rsid w:val="00835278"/>
    <w:rsid w:val="00840F5E"/>
    <w:rsid w:val="00842D82"/>
    <w:rsid w:val="00850550"/>
    <w:rsid w:val="008537C7"/>
    <w:rsid w:val="00854BF2"/>
    <w:rsid w:val="008608F3"/>
    <w:rsid w:val="00862C56"/>
    <w:rsid w:val="0086343E"/>
    <w:rsid w:val="00863545"/>
    <w:rsid w:val="00863DA3"/>
    <w:rsid w:val="00867CB4"/>
    <w:rsid w:val="00875235"/>
    <w:rsid w:val="00875E92"/>
    <w:rsid w:val="00876004"/>
    <w:rsid w:val="00876FB9"/>
    <w:rsid w:val="00882742"/>
    <w:rsid w:val="00882F27"/>
    <w:rsid w:val="008830B9"/>
    <w:rsid w:val="00884D9E"/>
    <w:rsid w:val="008909F7"/>
    <w:rsid w:val="00891B2F"/>
    <w:rsid w:val="00892277"/>
    <w:rsid w:val="00894392"/>
    <w:rsid w:val="0089744F"/>
    <w:rsid w:val="00897994"/>
    <w:rsid w:val="008A29FD"/>
    <w:rsid w:val="008A45CF"/>
    <w:rsid w:val="008A67D0"/>
    <w:rsid w:val="008A7401"/>
    <w:rsid w:val="008B3122"/>
    <w:rsid w:val="008B4B4A"/>
    <w:rsid w:val="008B6913"/>
    <w:rsid w:val="008B700F"/>
    <w:rsid w:val="008B71D5"/>
    <w:rsid w:val="008C07A0"/>
    <w:rsid w:val="008C0D11"/>
    <w:rsid w:val="008C1E3B"/>
    <w:rsid w:val="008C1F46"/>
    <w:rsid w:val="008C6AF4"/>
    <w:rsid w:val="008C765A"/>
    <w:rsid w:val="008D021F"/>
    <w:rsid w:val="008D230B"/>
    <w:rsid w:val="008D65A5"/>
    <w:rsid w:val="008E08C0"/>
    <w:rsid w:val="008E26F3"/>
    <w:rsid w:val="008E4E2B"/>
    <w:rsid w:val="008F0738"/>
    <w:rsid w:val="008F7963"/>
    <w:rsid w:val="00904651"/>
    <w:rsid w:val="00904FB9"/>
    <w:rsid w:val="0091004A"/>
    <w:rsid w:val="009114B7"/>
    <w:rsid w:val="00912D89"/>
    <w:rsid w:val="00913D16"/>
    <w:rsid w:val="00915C10"/>
    <w:rsid w:val="00916CB7"/>
    <w:rsid w:val="009202AD"/>
    <w:rsid w:val="00922450"/>
    <w:rsid w:val="00925FC9"/>
    <w:rsid w:val="00930663"/>
    <w:rsid w:val="00930B52"/>
    <w:rsid w:val="00930FF4"/>
    <w:rsid w:val="00934304"/>
    <w:rsid w:val="00934C3F"/>
    <w:rsid w:val="00936D38"/>
    <w:rsid w:val="00941854"/>
    <w:rsid w:val="009647DB"/>
    <w:rsid w:val="00966CE1"/>
    <w:rsid w:val="009678E4"/>
    <w:rsid w:val="00972CF4"/>
    <w:rsid w:val="00973CF2"/>
    <w:rsid w:val="009740CB"/>
    <w:rsid w:val="00975FAE"/>
    <w:rsid w:val="009775B9"/>
    <w:rsid w:val="00982F78"/>
    <w:rsid w:val="00985803"/>
    <w:rsid w:val="00987926"/>
    <w:rsid w:val="009904F7"/>
    <w:rsid w:val="00990E47"/>
    <w:rsid w:val="009938E0"/>
    <w:rsid w:val="00994B25"/>
    <w:rsid w:val="00996023"/>
    <w:rsid w:val="00996475"/>
    <w:rsid w:val="00996989"/>
    <w:rsid w:val="00997D66"/>
    <w:rsid w:val="009A1A9D"/>
    <w:rsid w:val="009A406E"/>
    <w:rsid w:val="009A6295"/>
    <w:rsid w:val="009B22BD"/>
    <w:rsid w:val="009B5331"/>
    <w:rsid w:val="009B5671"/>
    <w:rsid w:val="009C1C2D"/>
    <w:rsid w:val="009C1D3F"/>
    <w:rsid w:val="009C2A68"/>
    <w:rsid w:val="009C5377"/>
    <w:rsid w:val="009C5E74"/>
    <w:rsid w:val="009D01D5"/>
    <w:rsid w:val="009D0494"/>
    <w:rsid w:val="009D15CF"/>
    <w:rsid w:val="009D162E"/>
    <w:rsid w:val="009D1CF6"/>
    <w:rsid w:val="009D4301"/>
    <w:rsid w:val="009D6C82"/>
    <w:rsid w:val="009E081F"/>
    <w:rsid w:val="009E250B"/>
    <w:rsid w:val="009E594E"/>
    <w:rsid w:val="009F1207"/>
    <w:rsid w:val="009F59D2"/>
    <w:rsid w:val="009F637B"/>
    <w:rsid w:val="00A0123C"/>
    <w:rsid w:val="00A01D00"/>
    <w:rsid w:val="00A05E05"/>
    <w:rsid w:val="00A0648A"/>
    <w:rsid w:val="00A11918"/>
    <w:rsid w:val="00A11D2C"/>
    <w:rsid w:val="00A12584"/>
    <w:rsid w:val="00A12829"/>
    <w:rsid w:val="00A15A1D"/>
    <w:rsid w:val="00A165F3"/>
    <w:rsid w:val="00A25F21"/>
    <w:rsid w:val="00A30A9E"/>
    <w:rsid w:val="00A31616"/>
    <w:rsid w:val="00A3492A"/>
    <w:rsid w:val="00A34AE1"/>
    <w:rsid w:val="00A35235"/>
    <w:rsid w:val="00A352C6"/>
    <w:rsid w:val="00A35F17"/>
    <w:rsid w:val="00A36294"/>
    <w:rsid w:val="00A36364"/>
    <w:rsid w:val="00A41369"/>
    <w:rsid w:val="00A4141A"/>
    <w:rsid w:val="00A43D68"/>
    <w:rsid w:val="00A452DB"/>
    <w:rsid w:val="00A50D94"/>
    <w:rsid w:val="00A52E02"/>
    <w:rsid w:val="00A5773F"/>
    <w:rsid w:val="00A60493"/>
    <w:rsid w:val="00A624CF"/>
    <w:rsid w:val="00A63AC8"/>
    <w:rsid w:val="00A63E42"/>
    <w:rsid w:val="00A64ED6"/>
    <w:rsid w:val="00A65081"/>
    <w:rsid w:val="00A65AA0"/>
    <w:rsid w:val="00A7165C"/>
    <w:rsid w:val="00A74117"/>
    <w:rsid w:val="00A75705"/>
    <w:rsid w:val="00A76847"/>
    <w:rsid w:val="00A77315"/>
    <w:rsid w:val="00A77837"/>
    <w:rsid w:val="00A80B3B"/>
    <w:rsid w:val="00A80EFE"/>
    <w:rsid w:val="00A81255"/>
    <w:rsid w:val="00A828E7"/>
    <w:rsid w:val="00A84EE3"/>
    <w:rsid w:val="00A85CA6"/>
    <w:rsid w:val="00A85E8E"/>
    <w:rsid w:val="00A9417E"/>
    <w:rsid w:val="00AA06A0"/>
    <w:rsid w:val="00AA0932"/>
    <w:rsid w:val="00AA0A98"/>
    <w:rsid w:val="00AA11AE"/>
    <w:rsid w:val="00AA1831"/>
    <w:rsid w:val="00AA1FC8"/>
    <w:rsid w:val="00AA5A4C"/>
    <w:rsid w:val="00AA5EF7"/>
    <w:rsid w:val="00AB2674"/>
    <w:rsid w:val="00AB4169"/>
    <w:rsid w:val="00AB493B"/>
    <w:rsid w:val="00AB5E75"/>
    <w:rsid w:val="00AB61F6"/>
    <w:rsid w:val="00AC65C3"/>
    <w:rsid w:val="00AD26BC"/>
    <w:rsid w:val="00AD46F0"/>
    <w:rsid w:val="00AD772C"/>
    <w:rsid w:val="00AE1E5A"/>
    <w:rsid w:val="00AE3281"/>
    <w:rsid w:val="00AE5207"/>
    <w:rsid w:val="00AE581E"/>
    <w:rsid w:val="00AE71A1"/>
    <w:rsid w:val="00AE7A02"/>
    <w:rsid w:val="00AF1462"/>
    <w:rsid w:val="00AF1FAD"/>
    <w:rsid w:val="00AF212F"/>
    <w:rsid w:val="00AF2321"/>
    <w:rsid w:val="00AF46B3"/>
    <w:rsid w:val="00AF5ED0"/>
    <w:rsid w:val="00AF607D"/>
    <w:rsid w:val="00B00A1E"/>
    <w:rsid w:val="00B015DD"/>
    <w:rsid w:val="00B01917"/>
    <w:rsid w:val="00B02F96"/>
    <w:rsid w:val="00B06453"/>
    <w:rsid w:val="00B10D8D"/>
    <w:rsid w:val="00B11FCD"/>
    <w:rsid w:val="00B13BAF"/>
    <w:rsid w:val="00B15CBD"/>
    <w:rsid w:val="00B162D7"/>
    <w:rsid w:val="00B16851"/>
    <w:rsid w:val="00B16CF9"/>
    <w:rsid w:val="00B16D63"/>
    <w:rsid w:val="00B17DB0"/>
    <w:rsid w:val="00B201B0"/>
    <w:rsid w:val="00B223FF"/>
    <w:rsid w:val="00B246F4"/>
    <w:rsid w:val="00B25B30"/>
    <w:rsid w:val="00B3139C"/>
    <w:rsid w:val="00B321E7"/>
    <w:rsid w:val="00B33EDB"/>
    <w:rsid w:val="00B4667A"/>
    <w:rsid w:val="00B4683B"/>
    <w:rsid w:val="00B47312"/>
    <w:rsid w:val="00B510A7"/>
    <w:rsid w:val="00B551E8"/>
    <w:rsid w:val="00B5521A"/>
    <w:rsid w:val="00B57402"/>
    <w:rsid w:val="00B60D35"/>
    <w:rsid w:val="00B60FF2"/>
    <w:rsid w:val="00B6545B"/>
    <w:rsid w:val="00B66541"/>
    <w:rsid w:val="00B66681"/>
    <w:rsid w:val="00B67EBA"/>
    <w:rsid w:val="00B7085F"/>
    <w:rsid w:val="00B72423"/>
    <w:rsid w:val="00B7268B"/>
    <w:rsid w:val="00B77030"/>
    <w:rsid w:val="00B819D9"/>
    <w:rsid w:val="00B828BF"/>
    <w:rsid w:val="00B841B6"/>
    <w:rsid w:val="00B93764"/>
    <w:rsid w:val="00B974FE"/>
    <w:rsid w:val="00BA1A60"/>
    <w:rsid w:val="00BA215A"/>
    <w:rsid w:val="00BA3E02"/>
    <w:rsid w:val="00BA78B8"/>
    <w:rsid w:val="00BB0938"/>
    <w:rsid w:val="00BB1280"/>
    <w:rsid w:val="00BB155A"/>
    <w:rsid w:val="00BB2CE5"/>
    <w:rsid w:val="00BC0567"/>
    <w:rsid w:val="00BC19C9"/>
    <w:rsid w:val="00BC1E8A"/>
    <w:rsid w:val="00BC1EB1"/>
    <w:rsid w:val="00BC2DAE"/>
    <w:rsid w:val="00BC38B0"/>
    <w:rsid w:val="00BC68CC"/>
    <w:rsid w:val="00BC7E5A"/>
    <w:rsid w:val="00BD08AF"/>
    <w:rsid w:val="00BD1A17"/>
    <w:rsid w:val="00BD22A1"/>
    <w:rsid w:val="00BD2A00"/>
    <w:rsid w:val="00BD3098"/>
    <w:rsid w:val="00BD50B5"/>
    <w:rsid w:val="00BD54F3"/>
    <w:rsid w:val="00BD63B7"/>
    <w:rsid w:val="00BE112E"/>
    <w:rsid w:val="00BE3367"/>
    <w:rsid w:val="00BE678C"/>
    <w:rsid w:val="00BE7933"/>
    <w:rsid w:val="00BE79D5"/>
    <w:rsid w:val="00BF0BA4"/>
    <w:rsid w:val="00BF2CB6"/>
    <w:rsid w:val="00BF2CC2"/>
    <w:rsid w:val="00C04926"/>
    <w:rsid w:val="00C0649C"/>
    <w:rsid w:val="00C1197F"/>
    <w:rsid w:val="00C22B1C"/>
    <w:rsid w:val="00C30ED8"/>
    <w:rsid w:val="00C4278E"/>
    <w:rsid w:val="00C47DBD"/>
    <w:rsid w:val="00C5228D"/>
    <w:rsid w:val="00C522F6"/>
    <w:rsid w:val="00C530E7"/>
    <w:rsid w:val="00C54A2A"/>
    <w:rsid w:val="00C55419"/>
    <w:rsid w:val="00C6105B"/>
    <w:rsid w:val="00C6797D"/>
    <w:rsid w:val="00C70096"/>
    <w:rsid w:val="00C7436D"/>
    <w:rsid w:val="00C75606"/>
    <w:rsid w:val="00C843D1"/>
    <w:rsid w:val="00C84C39"/>
    <w:rsid w:val="00C86237"/>
    <w:rsid w:val="00C9171F"/>
    <w:rsid w:val="00C92F14"/>
    <w:rsid w:val="00C94317"/>
    <w:rsid w:val="00C94F0E"/>
    <w:rsid w:val="00C96161"/>
    <w:rsid w:val="00C967C1"/>
    <w:rsid w:val="00C974CD"/>
    <w:rsid w:val="00CA011C"/>
    <w:rsid w:val="00CA04BD"/>
    <w:rsid w:val="00CA1128"/>
    <w:rsid w:val="00CA1D4E"/>
    <w:rsid w:val="00CA362F"/>
    <w:rsid w:val="00CB1791"/>
    <w:rsid w:val="00CC0B14"/>
    <w:rsid w:val="00CC28E8"/>
    <w:rsid w:val="00CC36EF"/>
    <w:rsid w:val="00CC39C7"/>
    <w:rsid w:val="00CC58E7"/>
    <w:rsid w:val="00CC5A9F"/>
    <w:rsid w:val="00CD091A"/>
    <w:rsid w:val="00CD2A75"/>
    <w:rsid w:val="00CD3D25"/>
    <w:rsid w:val="00CE3BBB"/>
    <w:rsid w:val="00CE3F6B"/>
    <w:rsid w:val="00CE7CF0"/>
    <w:rsid w:val="00CF0408"/>
    <w:rsid w:val="00CF0C5E"/>
    <w:rsid w:val="00D004E7"/>
    <w:rsid w:val="00D019F2"/>
    <w:rsid w:val="00D01E93"/>
    <w:rsid w:val="00D04FF8"/>
    <w:rsid w:val="00D06680"/>
    <w:rsid w:val="00D076DD"/>
    <w:rsid w:val="00D12116"/>
    <w:rsid w:val="00D15356"/>
    <w:rsid w:val="00D17D81"/>
    <w:rsid w:val="00D20D7F"/>
    <w:rsid w:val="00D22729"/>
    <w:rsid w:val="00D22E12"/>
    <w:rsid w:val="00D2496D"/>
    <w:rsid w:val="00D24A82"/>
    <w:rsid w:val="00D24E11"/>
    <w:rsid w:val="00D26F5D"/>
    <w:rsid w:val="00D30530"/>
    <w:rsid w:val="00D309F5"/>
    <w:rsid w:val="00D30DF3"/>
    <w:rsid w:val="00D33F22"/>
    <w:rsid w:val="00D34466"/>
    <w:rsid w:val="00D36174"/>
    <w:rsid w:val="00D368B0"/>
    <w:rsid w:val="00D3763F"/>
    <w:rsid w:val="00D4209B"/>
    <w:rsid w:val="00D441D6"/>
    <w:rsid w:val="00D44698"/>
    <w:rsid w:val="00D454C9"/>
    <w:rsid w:val="00D460AE"/>
    <w:rsid w:val="00D52637"/>
    <w:rsid w:val="00D53175"/>
    <w:rsid w:val="00D53AAD"/>
    <w:rsid w:val="00D54DBA"/>
    <w:rsid w:val="00D55A05"/>
    <w:rsid w:val="00D6253E"/>
    <w:rsid w:val="00D62FED"/>
    <w:rsid w:val="00D63F84"/>
    <w:rsid w:val="00D6795A"/>
    <w:rsid w:val="00D70428"/>
    <w:rsid w:val="00D70C01"/>
    <w:rsid w:val="00D7192A"/>
    <w:rsid w:val="00D73150"/>
    <w:rsid w:val="00D77BE5"/>
    <w:rsid w:val="00D80158"/>
    <w:rsid w:val="00D81470"/>
    <w:rsid w:val="00D81592"/>
    <w:rsid w:val="00D81604"/>
    <w:rsid w:val="00D848C2"/>
    <w:rsid w:val="00D90B53"/>
    <w:rsid w:val="00D93107"/>
    <w:rsid w:val="00D9386F"/>
    <w:rsid w:val="00DA2464"/>
    <w:rsid w:val="00DA27C8"/>
    <w:rsid w:val="00DA62EB"/>
    <w:rsid w:val="00DA6BBA"/>
    <w:rsid w:val="00DB0298"/>
    <w:rsid w:val="00DB08E5"/>
    <w:rsid w:val="00DB2618"/>
    <w:rsid w:val="00DB26D2"/>
    <w:rsid w:val="00DB3AED"/>
    <w:rsid w:val="00DB5779"/>
    <w:rsid w:val="00DB70E8"/>
    <w:rsid w:val="00DC32E7"/>
    <w:rsid w:val="00DC34A0"/>
    <w:rsid w:val="00DC4F29"/>
    <w:rsid w:val="00DC7045"/>
    <w:rsid w:val="00DD2B08"/>
    <w:rsid w:val="00DD7698"/>
    <w:rsid w:val="00DE0D6D"/>
    <w:rsid w:val="00DE1C36"/>
    <w:rsid w:val="00DE6812"/>
    <w:rsid w:val="00DE6A04"/>
    <w:rsid w:val="00DF0D10"/>
    <w:rsid w:val="00DF3159"/>
    <w:rsid w:val="00DF31A8"/>
    <w:rsid w:val="00E0112B"/>
    <w:rsid w:val="00E02E68"/>
    <w:rsid w:val="00E04410"/>
    <w:rsid w:val="00E052A6"/>
    <w:rsid w:val="00E074A3"/>
    <w:rsid w:val="00E1272B"/>
    <w:rsid w:val="00E14032"/>
    <w:rsid w:val="00E1600E"/>
    <w:rsid w:val="00E218AA"/>
    <w:rsid w:val="00E2243F"/>
    <w:rsid w:val="00E22547"/>
    <w:rsid w:val="00E242F2"/>
    <w:rsid w:val="00E25372"/>
    <w:rsid w:val="00E32592"/>
    <w:rsid w:val="00E326B9"/>
    <w:rsid w:val="00E33674"/>
    <w:rsid w:val="00E349DA"/>
    <w:rsid w:val="00E367E0"/>
    <w:rsid w:val="00E37B15"/>
    <w:rsid w:val="00E40D23"/>
    <w:rsid w:val="00E41DC1"/>
    <w:rsid w:val="00E42B06"/>
    <w:rsid w:val="00E43CD8"/>
    <w:rsid w:val="00E440EF"/>
    <w:rsid w:val="00E44B0A"/>
    <w:rsid w:val="00E4776A"/>
    <w:rsid w:val="00E574B0"/>
    <w:rsid w:val="00E60557"/>
    <w:rsid w:val="00E615F5"/>
    <w:rsid w:val="00E6259B"/>
    <w:rsid w:val="00E62E97"/>
    <w:rsid w:val="00E723C9"/>
    <w:rsid w:val="00E72E18"/>
    <w:rsid w:val="00E740DF"/>
    <w:rsid w:val="00E75436"/>
    <w:rsid w:val="00E77A62"/>
    <w:rsid w:val="00E80C3B"/>
    <w:rsid w:val="00E80CD3"/>
    <w:rsid w:val="00E8107E"/>
    <w:rsid w:val="00E821E4"/>
    <w:rsid w:val="00E82634"/>
    <w:rsid w:val="00E85302"/>
    <w:rsid w:val="00E87B54"/>
    <w:rsid w:val="00E91E71"/>
    <w:rsid w:val="00E93F0C"/>
    <w:rsid w:val="00E956BB"/>
    <w:rsid w:val="00EA0209"/>
    <w:rsid w:val="00EA09D1"/>
    <w:rsid w:val="00EA0AE6"/>
    <w:rsid w:val="00EA0B6F"/>
    <w:rsid w:val="00EA1670"/>
    <w:rsid w:val="00EA2A6A"/>
    <w:rsid w:val="00EA552A"/>
    <w:rsid w:val="00EA7632"/>
    <w:rsid w:val="00EA7E88"/>
    <w:rsid w:val="00EB344B"/>
    <w:rsid w:val="00EB3C75"/>
    <w:rsid w:val="00EB3D45"/>
    <w:rsid w:val="00EB5632"/>
    <w:rsid w:val="00EB6A09"/>
    <w:rsid w:val="00EC0D14"/>
    <w:rsid w:val="00ED035A"/>
    <w:rsid w:val="00ED1550"/>
    <w:rsid w:val="00ED2A02"/>
    <w:rsid w:val="00ED2E99"/>
    <w:rsid w:val="00EE6088"/>
    <w:rsid w:val="00EF0A4B"/>
    <w:rsid w:val="00EF0BDC"/>
    <w:rsid w:val="00EF3122"/>
    <w:rsid w:val="00EF6F72"/>
    <w:rsid w:val="00F04C52"/>
    <w:rsid w:val="00F144F9"/>
    <w:rsid w:val="00F1477E"/>
    <w:rsid w:val="00F14B73"/>
    <w:rsid w:val="00F1661E"/>
    <w:rsid w:val="00F16929"/>
    <w:rsid w:val="00F21831"/>
    <w:rsid w:val="00F2731D"/>
    <w:rsid w:val="00F32FEF"/>
    <w:rsid w:val="00F37409"/>
    <w:rsid w:val="00F41232"/>
    <w:rsid w:val="00F42B2D"/>
    <w:rsid w:val="00F44DEA"/>
    <w:rsid w:val="00F46000"/>
    <w:rsid w:val="00F46AD1"/>
    <w:rsid w:val="00F47178"/>
    <w:rsid w:val="00F50377"/>
    <w:rsid w:val="00F505E6"/>
    <w:rsid w:val="00F52C81"/>
    <w:rsid w:val="00F53BE2"/>
    <w:rsid w:val="00F54B93"/>
    <w:rsid w:val="00F553CD"/>
    <w:rsid w:val="00F55B82"/>
    <w:rsid w:val="00F57315"/>
    <w:rsid w:val="00F57E79"/>
    <w:rsid w:val="00F61E08"/>
    <w:rsid w:val="00F64F83"/>
    <w:rsid w:val="00F65BA5"/>
    <w:rsid w:val="00F6608A"/>
    <w:rsid w:val="00F67AC8"/>
    <w:rsid w:val="00F704DE"/>
    <w:rsid w:val="00F70D78"/>
    <w:rsid w:val="00F72ADE"/>
    <w:rsid w:val="00F72C1D"/>
    <w:rsid w:val="00F73130"/>
    <w:rsid w:val="00F7342B"/>
    <w:rsid w:val="00F761C1"/>
    <w:rsid w:val="00F82E39"/>
    <w:rsid w:val="00F83F4B"/>
    <w:rsid w:val="00F83FE0"/>
    <w:rsid w:val="00F8763D"/>
    <w:rsid w:val="00F87F66"/>
    <w:rsid w:val="00F9076D"/>
    <w:rsid w:val="00F92928"/>
    <w:rsid w:val="00F93ADB"/>
    <w:rsid w:val="00FA18CA"/>
    <w:rsid w:val="00FA3B29"/>
    <w:rsid w:val="00FA5E12"/>
    <w:rsid w:val="00FA6470"/>
    <w:rsid w:val="00FA6D43"/>
    <w:rsid w:val="00FA734B"/>
    <w:rsid w:val="00FB6113"/>
    <w:rsid w:val="00FB7D13"/>
    <w:rsid w:val="00FC0835"/>
    <w:rsid w:val="00FC0B78"/>
    <w:rsid w:val="00FC2BE4"/>
    <w:rsid w:val="00FD4C69"/>
    <w:rsid w:val="00FD5CB8"/>
    <w:rsid w:val="00FD621C"/>
    <w:rsid w:val="00FD7E91"/>
    <w:rsid w:val="00FE097F"/>
    <w:rsid w:val="00FE33B2"/>
    <w:rsid w:val="00FE359B"/>
    <w:rsid w:val="00FE3F71"/>
    <w:rsid w:val="00FF0234"/>
    <w:rsid w:val="00FF0DBE"/>
    <w:rsid w:val="00FF0F16"/>
    <w:rsid w:val="00FF1AF2"/>
    <w:rsid w:val="00FF29E2"/>
    <w:rsid w:val="00FF5F0B"/>
    <w:rsid w:val="00FF7B61"/>
    <w:rsid w:val="0196133C"/>
    <w:rsid w:val="7C759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4BE1BF"/>
  <w15:docId w15:val="{12E9467E-B72B-46C4-99F3-5B5D372C7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EastAsia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D4CC7"/>
    <w:pPr>
      <w:spacing w:after="0" w:line="240" w:lineRule="auto"/>
    </w:pPr>
    <w:rPr>
      <w:rFonts w:ascii="Century Gothic" w:hAnsi="Century Gothic" w:eastAsia="Times New Roman" w:cs="Times New Roman"/>
      <w:szCs w:val="20"/>
      <w:lang w:eastAsia="en-GB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4D4CC7"/>
    <w:pPr>
      <w:overflowPunct w:val="0"/>
      <w:autoSpaceDE w:val="0"/>
      <w:autoSpaceDN w:val="0"/>
      <w:adjustRightInd w:val="0"/>
      <w:textAlignment w:val="baseline"/>
    </w:pPr>
    <w:rPr>
      <w:rFonts w:ascii="Syntax" w:hAnsi="Syntax"/>
      <w:b/>
    </w:rPr>
  </w:style>
  <w:style w:type="character" w:styleId="BodyTextChar" w:customStyle="1">
    <w:name w:val="Body Text Char"/>
    <w:basedOn w:val="DefaultParagraphFont"/>
    <w:link w:val="BodyText"/>
    <w:rsid w:val="004D4CC7"/>
    <w:rPr>
      <w:rFonts w:ascii="Syntax" w:hAnsi="Syntax" w:eastAsia="Times New Roman" w:cs="Times New Roman"/>
      <w:b/>
      <w:szCs w:val="20"/>
      <w:lang w:eastAsia="en-GB"/>
    </w:rPr>
  </w:style>
  <w:style w:type="paragraph" w:styleId="ListParagraph">
    <w:name w:val="List Paragraph"/>
    <w:basedOn w:val="Normal"/>
    <w:uiPriority w:val="34"/>
    <w:qFormat/>
    <w:rsid w:val="004D4CC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63545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863545"/>
    <w:rPr>
      <w:rFonts w:ascii="Tahoma" w:hAnsi="Tahoma" w:eastAsia="Times New Roman" w:cs="Tahoma"/>
      <w:sz w:val="16"/>
      <w:szCs w:val="16"/>
      <w:lang w:eastAsia="en-GB"/>
    </w:rPr>
  </w:style>
  <w:style w:type="character" w:styleId="normaltextrun" w:customStyle="1">
    <w:name w:val="normaltextrun"/>
    <w:basedOn w:val="DefaultParagraphFont"/>
    <w:rsid w:val="00B25B30"/>
  </w:style>
  <w:style w:type="character" w:styleId="eop" w:customStyle="1">
    <w:name w:val="eop"/>
    <w:basedOn w:val="DefaultParagraphFont"/>
    <w:rsid w:val="00B25B30"/>
  </w:style>
  <w:style w:type="paragraph" w:styleId="Revision">
    <w:name w:val="Revision"/>
    <w:hidden/>
    <w:uiPriority w:val="99"/>
    <w:semiHidden/>
    <w:rsid w:val="00185FD6"/>
    <w:pPr>
      <w:spacing w:after="0" w:line="240" w:lineRule="auto"/>
    </w:pPr>
    <w:rPr>
      <w:rFonts w:ascii="Century Gothic" w:hAnsi="Century Gothic" w:eastAsia="Times New Roman" w:cs="Times New Roman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195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numbering" Target="numbering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387f6b0-c021-4c4f-980e-29ba1794ee37">
      <Terms xmlns="http://schemas.microsoft.com/office/infopath/2007/PartnerControls"/>
    </lcf76f155ced4ddcb4097134ff3c332f>
    <StructureLevel xmlns="a387f6b0-c021-4c4f-980e-29ba1794ee3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0CE50CB9064445AE104C589DECC89F" ma:contentTypeVersion="18" ma:contentTypeDescription="Create a new document." ma:contentTypeScope="" ma:versionID="55c9aa2e0d710baaa40d46994963fa8e">
  <xsd:schema xmlns:xsd="http://www.w3.org/2001/XMLSchema" xmlns:xs="http://www.w3.org/2001/XMLSchema" xmlns:p="http://schemas.microsoft.com/office/2006/metadata/properties" xmlns:ns2="a387f6b0-c021-4c4f-980e-29ba1794ee37" xmlns:ns3="66933366-395c-47d1-8e29-d8a1d7c5f0e5" targetNamespace="http://schemas.microsoft.com/office/2006/metadata/properties" ma:root="true" ma:fieldsID="38de8b700b7746ec381c7c541627a1f9" ns2:_="" ns3:_="">
    <xsd:import namespace="a387f6b0-c021-4c4f-980e-29ba1794ee37"/>
    <xsd:import namespace="66933366-395c-47d1-8e29-d8a1d7c5f0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StructureLev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7f6b0-c021-4c4f-980e-29ba1794ee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4588344-63d9-44dd-9111-cb431431d0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  <xsd:element name="StructureLevel" ma:index="25" nillable="true" ma:displayName="Structure Level" ma:format="Dropdown" ma:indexed="true" ma:internalName="StructureLevel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933366-395c-47d1-8e29-d8a1d7c5f0e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2F049D-F7D3-4898-93C4-8A1C996FCE5B}">
  <ds:schemaRefs>
    <ds:schemaRef ds:uri="http://schemas.microsoft.com/office/2006/documentManagement/types"/>
    <ds:schemaRef ds:uri="http://purl.org/dc/dcmitype/"/>
    <ds:schemaRef ds:uri="66933366-395c-47d1-8e29-d8a1d7c5f0e5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a387f6b0-c021-4c4f-980e-29ba1794ee37"/>
    <ds:schemaRef ds:uri="http://schemas.microsoft.com/office/infopath/2007/PartnerControls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FBD563B4-20E8-488E-9FD9-1461FC70EC3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488999-4679-4A19-880F-22870C1B422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Associated British Foods Ltd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Vaz, Melissa</dc:creator>
  <cp:lastModifiedBy>Nick Freeman</cp:lastModifiedBy>
  <cp:revision>81</cp:revision>
  <cp:lastPrinted>2016-10-25T07:37:00Z</cp:lastPrinted>
  <dcterms:created xsi:type="dcterms:W3CDTF">2016-10-26T09:40:00Z</dcterms:created>
  <dcterms:modified xsi:type="dcterms:W3CDTF">2025-02-09T22:59:57Z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0x010100150CE50CB9064445AE104C589DECC89F</vt:lpwstr>
  </property>
  <property fmtid="{D5CDD505-2E9C-101B-9397-08002B2CF9AE}" pid="3" name="MediaServiceImageTags">
    <vt:lpwstr/>
  </property>
</Properties>
</file>