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5EE7" w14:textId="3B74772D" w:rsidR="00267CC4" w:rsidRPr="00F90D4A" w:rsidRDefault="00267CC4" w:rsidP="00947715">
      <w:pPr>
        <w:jc w:val="center"/>
        <w:rPr>
          <w:b/>
          <w:sz w:val="32"/>
          <w:szCs w:val="28"/>
        </w:rPr>
      </w:pPr>
      <w:r w:rsidRPr="00F90D4A">
        <w:rPr>
          <w:b/>
          <w:sz w:val="32"/>
          <w:szCs w:val="28"/>
        </w:rPr>
        <w:t>Role Description &amp; Person Profile</w:t>
      </w:r>
    </w:p>
    <w:p w14:paraId="15CA8A8E" w14:textId="77777777" w:rsidR="00E40D34" w:rsidRPr="00F90D4A" w:rsidRDefault="00E40D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514"/>
      </w:tblGrid>
      <w:tr w:rsidR="00867C88" w:rsidRPr="00F90D4A" w14:paraId="4C5FA2D2" w14:textId="77777777" w:rsidTr="00E52697">
        <w:tc>
          <w:tcPr>
            <w:tcW w:w="2547" w:type="dxa"/>
            <w:shd w:val="clear" w:color="auto" w:fill="E6E6E6"/>
            <w:vAlign w:val="bottom"/>
          </w:tcPr>
          <w:p w14:paraId="46996B99" w14:textId="77777777" w:rsidR="00867C88" w:rsidRPr="00F90D4A" w:rsidRDefault="00867C88" w:rsidP="00867C88">
            <w:pPr>
              <w:rPr>
                <w:b/>
                <w:bCs/>
              </w:rPr>
            </w:pPr>
            <w:r w:rsidRPr="00F90D4A">
              <w:rPr>
                <w:b/>
                <w:bCs/>
              </w:rPr>
              <w:t xml:space="preserve">Role </w:t>
            </w:r>
          </w:p>
        </w:tc>
        <w:tc>
          <w:tcPr>
            <w:tcW w:w="6514" w:type="dxa"/>
            <w:shd w:val="clear" w:color="auto" w:fill="E6E6E6"/>
            <w:vAlign w:val="bottom"/>
          </w:tcPr>
          <w:p w14:paraId="06C19AE3" w14:textId="77777777" w:rsidR="00867C88" w:rsidRPr="00F90D4A" w:rsidRDefault="00867C88" w:rsidP="00B71908"/>
        </w:tc>
      </w:tr>
      <w:tr w:rsidR="00867C88" w:rsidRPr="00F90D4A" w14:paraId="3521120C" w14:textId="77777777" w:rsidTr="00E52697">
        <w:trPr>
          <w:trHeight w:val="419"/>
        </w:trPr>
        <w:tc>
          <w:tcPr>
            <w:tcW w:w="2547" w:type="dxa"/>
            <w:vAlign w:val="bottom"/>
          </w:tcPr>
          <w:p w14:paraId="0BF64083" w14:textId="77777777" w:rsidR="00867C88" w:rsidRPr="00F90D4A" w:rsidRDefault="00267CC4" w:rsidP="00B71908">
            <w:pPr>
              <w:rPr>
                <w:b/>
                <w:bCs/>
              </w:rPr>
            </w:pPr>
            <w:r w:rsidRPr="00F90D4A">
              <w:rPr>
                <w:b/>
                <w:bCs/>
              </w:rPr>
              <w:t>Job title</w:t>
            </w:r>
          </w:p>
        </w:tc>
        <w:tc>
          <w:tcPr>
            <w:tcW w:w="6514" w:type="dxa"/>
            <w:vAlign w:val="center"/>
          </w:tcPr>
          <w:p w14:paraId="01159C7D" w14:textId="12073BC3" w:rsidR="00A17784" w:rsidRPr="00F90D4A" w:rsidRDefault="00B9674B" w:rsidP="00B9674B">
            <w:pPr>
              <w:rPr>
                <w:sz w:val="20"/>
              </w:rPr>
            </w:pPr>
            <w:r w:rsidRPr="00F90D4A">
              <w:rPr>
                <w:sz w:val="20"/>
              </w:rPr>
              <w:t>ERP Functional Specialist</w:t>
            </w:r>
          </w:p>
        </w:tc>
      </w:tr>
      <w:tr w:rsidR="00867C88" w:rsidRPr="00F90D4A" w14:paraId="06795E4C" w14:textId="77777777" w:rsidTr="00E52697">
        <w:trPr>
          <w:trHeight w:val="423"/>
        </w:trPr>
        <w:tc>
          <w:tcPr>
            <w:tcW w:w="2547" w:type="dxa"/>
            <w:vAlign w:val="bottom"/>
          </w:tcPr>
          <w:p w14:paraId="50BE1766" w14:textId="77777777" w:rsidR="00267CC4" w:rsidRPr="00F90D4A" w:rsidRDefault="00867C88" w:rsidP="00B71908">
            <w:pPr>
              <w:rPr>
                <w:b/>
                <w:bCs/>
              </w:rPr>
            </w:pPr>
            <w:r w:rsidRPr="00F90D4A">
              <w:rPr>
                <w:b/>
                <w:bCs/>
              </w:rPr>
              <w:t>Division</w:t>
            </w:r>
          </w:p>
        </w:tc>
        <w:tc>
          <w:tcPr>
            <w:tcW w:w="6514" w:type="dxa"/>
            <w:vAlign w:val="center"/>
          </w:tcPr>
          <w:p w14:paraId="27947C82" w14:textId="77777777" w:rsidR="00867C88" w:rsidRPr="00F90D4A" w:rsidRDefault="00FF0159" w:rsidP="00B9674B">
            <w:pPr>
              <w:rPr>
                <w:sz w:val="20"/>
              </w:rPr>
            </w:pPr>
            <w:r w:rsidRPr="00F90D4A">
              <w:rPr>
                <w:sz w:val="20"/>
              </w:rPr>
              <w:t xml:space="preserve">AB Agri - </w:t>
            </w:r>
            <w:r w:rsidR="00AF0197" w:rsidRPr="00F90D4A">
              <w:rPr>
                <w:sz w:val="20"/>
              </w:rPr>
              <w:t>Central</w:t>
            </w:r>
          </w:p>
        </w:tc>
      </w:tr>
      <w:tr w:rsidR="00867C88" w:rsidRPr="00F90D4A" w14:paraId="1D5CD16F" w14:textId="77777777" w:rsidTr="00E52697">
        <w:trPr>
          <w:trHeight w:val="427"/>
        </w:trPr>
        <w:tc>
          <w:tcPr>
            <w:tcW w:w="2547" w:type="dxa"/>
            <w:vAlign w:val="bottom"/>
          </w:tcPr>
          <w:p w14:paraId="79233FA1" w14:textId="77777777" w:rsidR="00867C88" w:rsidRPr="00F90D4A" w:rsidRDefault="00867C88" w:rsidP="00B71908">
            <w:pPr>
              <w:rPr>
                <w:b/>
                <w:bCs/>
              </w:rPr>
            </w:pPr>
            <w:r w:rsidRPr="00F90D4A">
              <w:rPr>
                <w:b/>
                <w:bCs/>
              </w:rPr>
              <w:t>Department</w:t>
            </w:r>
          </w:p>
        </w:tc>
        <w:tc>
          <w:tcPr>
            <w:tcW w:w="6514" w:type="dxa"/>
            <w:vAlign w:val="center"/>
          </w:tcPr>
          <w:p w14:paraId="584D0244" w14:textId="0099C4C1" w:rsidR="00867C88" w:rsidRPr="00F90D4A" w:rsidRDefault="00C75739" w:rsidP="00B9674B">
            <w:pPr>
              <w:rPr>
                <w:sz w:val="20"/>
              </w:rPr>
            </w:pPr>
            <w:r w:rsidRPr="00F90D4A">
              <w:rPr>
                <w:sz w:val="20"/>
              </w:rPr>
              <w:t>Project Enterprise</w:t>
            </w:r>
          </w:p>
        </w:tc>
      </w:tr>
      <w:tr w:rsidR="00867C88" w:rsidRPr="00F90D4A" w14:paraId="1C608D31" w14:textId="77777777" w:rsidTr="00E52697">
        <w:trPr>
          <w:trHeight w:val="395"/>
        </w:trPr>
        <w:tc>
          <w:tcPr>
            <w:tcW w:w="2547" w:type="dxa"/>
            <w:vAlign w:val="bottom"/>
          </w:tcPr>
          <w:p w14:paraId="0CDB43ED" w14:textId="77777777" w:rsidR="00867C88" w:rsidRPr="00F90D4A" w:rsidRDefault="00867C88" w:rsidP="00B71908">
            <w:pPr>
              <w:rPr>
                <w:b/>
                <w:bCs/>
              </w:rPr>
            </w:pPr>
            <w:r w:rsidRPr="00F90D4A">
              <w:rPr>
                <w:b/>
                <w:bCs/>
              </w:rPr>
              <w:t>Location</w:t>
            </w:r>
          </w:p>
        </w:tc>
        <w:tc>
          <w:tcPr>
            <w:tcW w:w="6514" w:type="dxa"/>
            <w:vAlign w:val="center"/>
          </w:tcPr>
          <w:p w14:paraId="52C9A234" w14:textId="77777777" w:rsidR="00867C88" w:rsidRPr="00F90D4A" w:rsidRDefault="00F03B23" w:rsidP="00B9674B">
            <w:pPr>
              <w:rPr>
                <w:sz w:val="20"/>
              </w:rPr>
            </w:pPr>
            <w:r w:rsidRPr="00F90D4A">
              <w:rPr>
                <w:sz w:val="20"/>
              </w:rPr>
              <w:t xml:space="preserve">Head Office, </w:t>
            </w:r>
            <w:r w:rsidR="00AF2203" w:rsidRPr="00F90D4A">
              <w:rPr>
                <w:sz w:val="20"/>
              </w:rPr>
              <w:t>Peterborough</w:t>
            </w:r>
          </w:p>
        </w:tc>
      </w:tr>
      <w:tr w:rsidR="00867C88" w:rsidRPr="00F90D4A" w14:paraId="43B47F16" w14:textId="77777777" w:rsidTr="00E5269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64A5" w14:textId="77777777" w:rsidR="00867C88" w:rsidRPr="00F90D4A" w:rsidRDefault="00867C88" w:rsidP="00B02600">
            <w:pPr>
              <w:rPr>
                <w:b/>
                <w:bCs/>
              </w:rPr>
            </w:pPr>
            <w:r w:rsidRPr="00F90D4A">
              <w:rPr>
                <w:b/>
                <w:bCs/>
              </w:rPr>
              <w:t xml:space="preserve">Team Structure </w:t>
            </w:r>
          </w:p>
          <w:p w14:paraId="7BBB4462" w14:textId="04A37428" w:rsidR="00F03B23" w:rsidRPr="00F90D4A" w:rsidRDefault="00867C88" w:rsidP="00B02600">
            <w:pPr>
              <w:rPr>
                <w:b/>
                <w:bCs/>
                <w:sz w:val="16"/>
                <w:szCs w:val="16"/>
              </w:rPr>
            </w:pPr>
            <w:r w:rsidRPr="00F90D4A">
              <w:rPr>
                <w:bCs/>
                <w:sz w:val="16"/>
                <w:szCs w:val="16"/>
              </w:rPr>
              <w:t>Reports to, direct reports, etc</w:t>
            </w:r>
            <w:r w:rsidRPr="00F90D4A">
              <w:rPr>
                <w:b/>
                <w:bCs/>
                <w:sz w:val="16"/>
                <w:szCs w:val="16"/>
              </w:rPr>
              <w:t>.</w:t>
            </w:r>
          </w:p>
          <w:p w14:paraId="5A3B6095" w14:textId="77777777" w:rsidR="00867C88" w:rsidRPr="00F90D4A" w:rsidRDefault="00867C88" w:rsidP="00B026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6ED4" w14:textId="5FC66825" w:rsidR="000F53F1" w:rsidRPr="00F90D4A" w:rsidRDefault="000F53F1" w:rsidP="00B9674B">
            <w:pPr>
              <w:rPr>
                <w:sz w:val="20"/>
              </w:rPr>
            </w:pPr>
            <w:r w:rsidRPr="00F90D4A">
              <w:rPr>
                <w:sz w:val="20"/>
              </w:rPr>
              <w:t xml:space="preserve">Reports to: Business </w:t>
            </w:r>
            <w:r w:rsidR="00E92015" w:rsidRPr="00F90D4A">
              <w:rPr>
                <w:sz w:val="20"/>
              </w:rPr>
              <w:t xml:space="preserve">Readiness and Change </w:t>
            </w:r>
            <w:r w:rsidRPr="00F90D4A">
              <w:rPr>
                <w:sz w:val="20"/>
              </w:rPr>
              <w:t>Lead</w:t>
            </w:r>
          </w:p>
          <w:p w14:paraId="5C47A5E7" w14:textId="65E5F476" w:rsidR="000F53F1" w:rsidRPr="00F90D4A" w:rsidRDefault="000F53F1" w:rsidP="00B9674B">
            <w:pPr>
              <w:rPr>
                <w:sz w:val="20"/>
              </w:rPr>
            </w:pPr>
            <w:r w:rsidRPr="00F90D4A">
              <w:rPr>
                <w:sz w:val="20"/>
              </w:rPr>
              <w:t>Direct reports: None</w:t>
            </w:r>
          </w:p>
        </w:tc>
      </w:tr>
    </w:tbl>
    <w:p w14:paraId="7E7C459B" w14:textId="77777777" w:rsidR="00867C88" w:rsidRPr="00F90D4A" w:rsidRDefault="00867C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5112"/>
        <w:gridCol w:w="1402"/>
      </w:tblGrid>
      <w:tr w:rsidR="0008456E" w:rsidRPr="00F90D4A" w14:paraId="5D4176E9" w14:textId="77777777" w:rsidTr="2521F836">
        <w:tc>
          <w:tcPr>
            <w:tcW w:w="2547" w:type="dxa"/>
            <w:shd w:val="clear" w:color="auto" w:fill="E6E6E6"/>
            <w:vAlign w:val="bottom"/>
          </w:tcPr>
          <w:p w14:paraId="00874A9E" w14:textId="77777777" w:rsidR="0008456E" w:rsidRPr="00F90D4A" w:rsidRDefault="0008456E">
            <w:pPr>
              <w:rPr>
                <w:b/>
                <w:bCs/>
              </w:rPr>
            </w:pPr>
            <w:r w:rsidRPr="00F90D4A">
              <w:rPr>
                <w:b/>
                <w:bCs/>
              </w:rPr>
              <w:t>Description</w:t>
            </w:r>
          </w:p>
        </w:tc>
        <w:tc>
          <w:tcPr>
            <w:tcW w:w="6514" w:type="dxa"/>
            <w:gridSpan w:val="2"/>
            <w:shd w:val="clear" w:color="auto" w:fill="E6E6E6"/>
            <w:vAlign w:val="bottom"/>
          </w:tcPr>
          <w:p w14:paraId="614633E3" w14:textId="77777777" w:rsidR="0008456E" w:rsidRPr="00F90D4A" w:rsidRDefault="0008456E">
            <w:pPr>
              <w:rPr>
                <w:b/>
                <w:bCs/>
              </w:rPr>
            </w:pPr>
          </w:p>
        </w:tc>
      </w:tr>
      <w:tr w:rsidR="005D3C69" w:rsidRPr="00F90D4A" w14:paraId="3857268D" w14:textId="77777777" w:rsidTr="2521F836">
        <w:tc>
          <w:tcPr>
            <w:tcW w:w="2547" w:type="dxa"/>
            <w:vAlign w:val="bottom"/>
          </w:tcPr>
          <w:p w14:paraId="2D84ADA3" w14:textId="77777777" w:rsidR="005D3C69" w:rsidRPr="00F90D4A" w:rsidRDefault="00867C88">
            <w:pPr>
              <w:rPr>
                <w:b/>
                <w:bCs/>
              </w:rPr>
            </w:pPr>
            <w:r w:rsidRPr="00F90D4A">
              <w:rPr>
                <w:b/>
                <w:bCs/>
              </w:rPr>
              <w:t xml:space="preserve">Impact Statement </w:t>
            </w:r>
          </w:p>
          <w:p w14:paraId="56060F0B" w14:textId="77777777" w:rsidR="00867C88" w:rsidRPr="00F90D4A" w:rsidRDefault="00867C88">
            <w:pPr>
              <w:rPr>
                <w:bCs/>
                <w:sz w:val="16"/>
                <w:szCs w:val="16"/>
              </w:rPr>
            </w:pPr>
            <w:r w:rsidRPr="00F90D4A">
              <w:rPr>
                <w:bCs/>
                <w:sz w:val="16"/>
                <w:szCs w:val="16"/>
              </w:rPr>
              <w:t xml:space="preserve">The contribution of the role to </w:t>
            </w:r>
            <w:r w:rsidR="00267CC4" w:rsidRPr="00F90D4A">
              <w:rPr>
                <w:bCs/>
                <w:sz w:val="16"/>
                <w:szCs w:val="16"/>
              </w:rPr>
              <w:t>achieving</w:t>
            </w:r>
            <w:r w:rsidRPr="00F90D4A">
              <w:rPr>
                <w:bCs/>
                <w:sz w:val="16"/>
                <w:szCs w:val="16"/>
              </w:rPr>
              <w:t xml:space="preserve"> the overall business objective. Span of impact. </w:t>
            </w:r>
          </w:p>
          <w:p w14:paraId="417C081D" w14:textId="4CCCCE39" w:rsidR="00867C88" w:rsidRPr="00F90D4A" w:rsidRDefault="00867C88">
            <w:pPr>
              <w:rPr>
                <w:bCs/>
                <w:sz w:val="16"/>
                <w:szCs w:val="16"/>
              </w:rPr>
            </w:pPr>
            <w:r w:rsidRPr="00F90D4A">
              <w:rPr>
                <w:bCs/>
                <w:sz w:val="16"/>
                <w:szCs w:val="16"/>
              </w:rPr>
              <w:t>Main purpose, focus of the role.</w:t>
            </w:r>
          </w:p>
          <w:p w14:paraId="68103B72" w14:textId="314CCA29" w:rsidR="00171971" w:rsidRPr="00F90D4A" w:rsidRDefault="00171971">
            <w:pPr>
              <w:rPr>
                <w:bCs/>
                <w:sz w:val="16"/>
                <w:szCs w:val="16"/>
              </w:rPr>
            </w:pPr>
          </w:p>
          <w:p w14:paraId="69F44F59" w14:textId="5C94FBF9" w:rsidR="00372663" w:rsidRPr="00F90D4A" w:rsidRDefault="00372663">
            <w:pPr>
              <w:rPr>
                <w:bCs/>
                <w:sz w:val="16"/>
                <w:szCs w:val="16"/>
              </w:rPr>
            </w:pPr>
          </w:p>
          <w:p w14:paraId="5A9355D9" w14:textId="6151503A" w:rsidR="00372663" w:rsidRPr="00F90D4A" w:rsidRDefault="00372663">
            <w:pPr>
              <w:rPr>
                <w:bCs/>
                <w:sz w:val="16"/>
                <w:szCs w:val="16"/>
              </w:rPr>
            </w:pPr>
          </w:p>
          <w:p w14:paraId="077FBE94" w14:textId="77777777" w:rsidR="00372663" w:rsidRPr="00F90D4A" w:rsidRDefault="00372663">
            <w:pPr>
              <w:rPr>
                <w:bCs/>
                <w:sz w:val="16"/>
                <w:szCs w:val="16"/>
              </w:rPr>
            </w:pPr>
          </w:p>
          <w:p w14:paraId="1D44A3B3" w14:textId="6D48CC09" w:rsidR="00171971" w:rsidRPr="00F90D4A" w:rsidRDefault="00171971">
            <w:pPr>
              <w:rPr>
                <w:bCs/>
                <w:sz w:val="16"/>
                <w:szCs w:val="16"/>
              </w:rPr>
            </w:pPr>
          </w:p>
          <w:p w14:paraId="1CC87673" w14:textId="5174D2F2" w:rsidR="00171971" w:rsidRPr="00F90D4A" w:rsidRDefault="00171971">
            <w:pPr>
              <w:rPr>
                <w:bCs/>
                <w:sz w:val="16"/>
                <w:szCs w:val="16"/>
              </w:rPr>
            </w:pPr>
          </w:p>
          <w:p w14:paraId="09CD7E76" w14:textId="2B79219A" w:rsidR="00171971" w:rsidRPr="00F90D4A" w:rsidRDefault="00171971">
            <w:pPr>
              <w:rPr>
                <w:bCs/>
                <w:sz w:val="16"/>
                <w:szCs w:val="16"/>
              </w:rPr>
            </w:pPr>
          </w:p>
          <w:p w14:paraId="610AD547" w14:textId="77A4F7CE" w:rsidR="00171971" w:rsidRPr="00F90D4A" w:rsidRDefault="00171971">
            <w:pPr>
              <w:rPr>
                <w:bCs/>
                <w:sz w:val="16"/>
                <w:szCs w:val="16"/>
              </w:rPr>
            </w:pPr>
          </w:p>
          <w:p w14:paraId="0EC39313" w14:textId="7FEDEF7A" w:rsidR="00171971" w:rsidRPr="00F90D4A" w:rsidRDefault="00171971">
            <w:pPr>
              <w:rPr>
                <w:bCs/>
                <w:sz w:val="16"/>
                <w:szCs w:val="16"/>
              </w:rPr>
            </w:pPr>
          </w:p>
          <w:p w14:paraId="660928A2" w14:textId="0868BEE0" w:rsidR="00171971" w:rsidRPr="00F90D4A" w:rsidRDefault="00171971">
            <w:pPr>
              <w:rPr>
                <w:bCs/>
                <w:sz w:val="16"/>
                <w:szCs w:val="16"/>
              </w:rPr>
            </w:pPr>
          </w:p>
          <w:p w14:paraId="356F39B1" w14:textId="07051C7D" w:rsidR="00171971" w:rsidRPr="00F90D4A" w:rsidRDefault="00171971">
            <w:pPr>
              <w:rPr>
                <w:bCs/>
                <w:sz w:val="16"/>
                <w:szCs w:val="16"/>
              </w:rPr>
            </w:pPr>
          </w:p>
          <w:p w14:paraId="6A228B13" w14:textId="4A3E436D" w:rsidR="00171971" w:rsidRPr="00F90D4A" w:rsidRDefault="00171971">
            <w:pPr>
              <w:rPr>
                <w:bCs/>
                <w:sz w:val="16"/>
                <w:szCs w:val="16"/>
              </w:rPr>
            </w:pPr>
          </w:p>
          <w:p w14:paraId="51AD792C" w14:textId="070E7F41" w:rsidR="00171971" w:rsidRPr="00F90D4A" w:rsidRDefault="00171971">
            <w:pPr>
              <w:rPr>
                <w:bCs/>
                <w:sz w:val="16"/>
                <w:szCs w:val="16"/>
              </w:rPr>
            </w:pPr>
          </w:p>
          <w:p w14:paraId="5234942A" w14:textId="4624E7E6" w:rsidR="00171971" w:rsidRPr="00F90D4A" w:rsidRDefault="00171971">
            <w:pPr>
              <w:rPr>
                <w:bCs/>
                <w:sz w:val="16"/>
                <w:szCs w:val="16"/>
              </w:rPr>
            </w:pPr>
          </w:p>
          <w:p w14:paraId="10E137D4" w14:textId="2B276841" w:rsidR="00171971" w:rsidRPr="00F90D4A" w:rsidRDefault="00171971">
            <w:pPr>
              <w:rPr>
                <w:bCs/>
                <w:sz w:val="16"/>
                <w:szCs w:val="16"/>
              </w:rPr>
            </w:pPr>
          </w:p>
          <w:p w14:paraId="21D74DD9" w14:textId="5BD23534" w:rsidR="00171971" w:rsidRPr="00F90D4A" w:rsidRDefault="00171971">
            <w:pPr>
              <w:rPr>
                <w:bCs/>
                <w:sz w:val="16"/>
                <w:szCs w:val="16"/>
              </w:rPr>
            </w:pPr>
          </w:p>
          <w:p w14:paraId="2A4FEEA6" w14:textId="77777777" w:rsidR="00171971" w:rsidRPr="00F90D4A" w:rsidRDefault="00171971">
            <w:pPr>
              <w:rPr>
                <w:bCs/>
                <w:sz w:val="16"/>
                <w:szCs w:val="16"/>
              </w:rPr>
            </w:pPr>
          </w:p>
          <w:p w14:paraId="4E5028AF" w14:textId="77777777" w:rsidR="00867C88" w:rsidRPr="00F90D4A" w:rsidRDefault="00867C88">
            <w:pPr>
              <w:rPr>
                <w:b/>
                <w:bCs/>
                <w:sz w:val="16"/>
                <w:szCs w:val="16"/>
              </w:rPr>
            </w:pPr>
          </w:p>
          <w:p w14:paraId="7435ADD8" w14:textId="77777777" w:rsidR="00867C88" w:rsidRPr="00F90D4A" w:rsidRDefault="00867C8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14" w:type="dxa"/>
            <w:gridSpan w:val="2"/>
          </w:tcPr>
          <w:p w14:paraId="6E912BF3" w14:textId="672CA8B0" w:rsidR="009A361F" w:rsidRPr="00F90D4A" w:rsidRDefault="009A361F" w:rsidP="00967518">
            <w:pPr>
              <w:jc w:val="both"/>
              <w:rPr>
                <w:sz w:val="20"/>
              </w:rPr>
            </w:pPr>
            <w:r w:rsidRPr="00F90D4A">
              <w:rPr>
                <w:sz w:val="20"/>
              </w:rPr>
              <w:t>The</w:t>
            </w:r>
            <w:r w:rsidR="00B9674B" w:rsidRPr="00F90D4A">
              <w:rPr>
                <w:sz w:val="20"/>
              </w:rPr>
              <w:t xml:space="preserve"> ERP Functional Specialist </w:t>
            </w:r>
            <w:r w:rsidRPr="00F90D4A">
              <w:rPr>
                <w:sz w:val="20"/>
              </w:rPr>
              <w:t>role</w:t>
            </w:r>
            <w:r w:rsidR="00591F9F" w:rsidRPr="00F90D4A">
              <w:rPr>
                <w:sz w:val="20"/>
              </w:rPr>
              <w:t xml:space="preserve"> owns the </w:t>
            </w:r>
            <w:r w:rsidR="006A3506" w:rsidRPr="00F90D4A">
              <w:rPr>
                <w:sz w:val="20"/>
              </w:rPr>
              <w:t xml:space="preserve">design and implementation of </w:t>
            </w:r>
            <w:r w:rsidR="00591F9F" w:rsidRPr="00F90D4A">
              <w:rPr>
                <w:sz w:val="20"/>
              </w:rPr>
              <w:t xml:space="preserve">ERP </w:t>
            </w:r>
            <w:r w:rsidR="006A3506" w:rsidRPr="00F90D4A">
              <w:rPr>
                <w:sz w:val="20"/>
              </w:rPr>
              <w:t>functional specific</w:t>
            </w:r>
            <w:r w:rsidR="00905A16" w:rsidRPr="00F90D4A">
              <w:rPr>
                <w:sz w:val="20"/>
              </w:rPr>
              <w:t xml:space="preserve"> end-to-end</w:t>
            </w:r>
            <w:r w:rsidR="006A3506" w:rsidRPr="00F90D4A">
              <w:rPr>
                <w:sz w:val="20"/>
              </w:rPr>
              <w:t xml:space="preserve"> </w:t>
            </w:r>
            <w:r w:rsidR="00C015DA" w:rsidRPr="00F90D4A">
              <w:rPr>
                <w:sz w:val="20"/>
              </w:rPr>
              <w:t>digital processes</w:t>
            </w:r>
            <w:r w:rsidR="00FB7EBD" w:rsidRPr="00F90D4A">
              <w:rPr>
                <w:sz w:val="20"/>
              </w:rPr>
              <w:t xml:space="preserve">. </w:t>
            </w:r>
            <w:r w:rsidR="006B5F8A" w:rsidRPr="00F90D4A">
              <w:rPr>
                <w:sz w:val="20"/>
              </w:rPr>
              <w:t>For clarity, the business unit senior leadership own the adoption of the ERP.</w:t>
            </w:r>
          </w:p>
          <w:p w14:paraId="2579ABF0" w14:textId="47C5DECB" w:rsidR="009A361F" w:rsidRPr="00F90D4A" w:rsidRDefault="009A361F" w:rsidP="00967518">
            <w:pPr>
              <w:jc w:val="both"/>
              <w:rPr>
                <w:sz w:val="20"/>
              </w:rPr>
            </w:pPr>
          </w:p>
          <w:p w14:paraId="7137AAF9" w14:textId="6220860C" w:rsidR="0052698B" w:rsidRPr="00F90D4A" w:rsidRDefault="009A361F" w:rsidP="00967518">
            <w:pPr>
              <w:jc w:val="both"/>
              <w:rPr>
                <w:sz w:val="20"/>
              </w:rPr>
            </w:pPr>
            <w:r w:rsidRPr="00F90D4A">
              <w:rPr>
                <w:sz w:val="20"/>
              </w:rPr>
              <w:t>This role will be filled by individuals with a</w:t>
            </w:r>
            <w:r w:rsidR="0052698B" w:rsidRPr="00F90D4A">
              <w:rPr>
                <w:sz w:val="20"/>
              </w:rPr>
              <w:t xml:space="preserve"> good </w:t>
            </w:r>
            <w:r w:rsidRPr="00F90D4A">
              <w:rPr>
                <w:sz w:val="20"/>
              </w:rPr>
              <w:t>knowledge of the business processes and procedures currently being used in this functional area</w:t>
            </w:r>
            <w:r w:rsidR="0052698B" w:rsidRPr="00F90D4A">
              <w:rPr>
                <w:sz w:val="20"/>
              </w:rPr>
              <w:t>, with the capability to expand this knowledge across AB Agri</w:t>
            </w:r>
            <w:r w:rsidRPr="00F90D4A">
              <w:rPr>
                <w:sz w:val="20"/>
              </w:rPr>
              <w:t xml:space="preserve">. </w:t>
            </w:r>
          </w:p>
          <w:p w14:paraId="466CDBC3" w14:textId="77777777" w:rsidR="0052698B" w:rsidRPr="00F90D4A" w:rsidRDefault="0052698B" w:rsidP="00967518">
            <w:pPr>
              <w:jc w:val="both"/>
              <w:rPr>
                <w:sz w:val="20"/>
              </w:rPr>
            </w:pPr>
          </w:p>
          <w:p w14:paraId="30E8BC02" w14:textId="6CCB889F" w:rsidR="00285174" w:rsidRPr="00F90D4A" w:rsidRDefault="0052698B" w:rsidP="0052698B">
            <w:pPr>
              <w:jc w:val="both"/>
              <w:rPr>
                <w:sz w:val="20"/>
              </w:rPr>
            </w:pPr>
            <w:r w:rsidRPr="00F90D4A">
              <w:rPr>
                <w:sz w:val="20"/>
              </w:rPr>
              <w:t>The</w:t>
            </w:r>
            <w:r w:rsidR="00B9674B" w:rsidRPr="00F90D4A">
              <w:rPr>
                <w:sz w:val="20"/>
              </w:rPr>
              <w:t xml:space="preserve"> ERP Functional Specialist </w:t>
            </w:r>
            <w:r w:rsidRPr="00F90D4A">
              <w:rPr>
                <w:sz w:val="20"/>
              </w:rPr>
              <w:t xml:space="preserve">is the owner of the detailed </w:t>
            </w:r>
            <w:r w:rsidR="006B5F8A" w:rsidRPr="00F90D4A">
              <w:rPr>
                <w:sz w:val="20"/>
              </w:rPr>
              <w:t xml:space="preserve">ERP </w:t>
            </w:r>
            <w:r w:rsidRPr="00F90D4A">
              <w:rPr>
                <w:sz w:val="20"/>
              </w:rPr>
              <w:t>functional</w:t>
            </w:r>
            <w:r w:rsidR="006B5F8A" w:rsidRPr="00F90D4A">
              <w:rPr>
                <w:sz w:val="20"/>
              </w:rPr>
              <w:t xml:space="preserve"> design</w:t>
            </w:r>
            <w:r w:rsidRPr="00F90D4A">
              <w:rPr>
                <w:sz w:val="20"/>
              </w:rPr>
              <w:t xml:space="preserve"> and to-be process definition for their area</w:t>
            </w:r>
            <w:r w:rsidR="00E9658E" w:rsidRPr="00F90D4A">
              <w:rPr>
                <w:sz w:val="20"/>
              </w:rPr>
              <w:t xml:space="preserve">. </w:t>
            </w:r>
          </w:p>
          <w:p w14:paraId="5BCDC79F" w14:textId="77777777" w:rsidR="00285174" w:rsidRPr="00F90D4A" w:rsidRDefault="00285174" w:rsidP="0052698B">
            <w:pPr>
              <w:jc w:val="both"/>
              <w:rPr>
                <w:sz w:val="20"/>
              </w:rPr>
            </w:pPr>
          </w:p>
          <w:p w14:paraId="210ECC61" w14:textId="77777777" w:rsidR="00694A6D" w:rsidRPr="00F90D4A" w:rsidRDefault="00694A6D" w:rsidP="00694A6D">
            <w:pPr>
              <w:rPr>
                <w:sz w:val="20"/>
              </w:rPr>
            </w:pPr>
            <w:r w:rsidRPr="00F90D4A">
              <w:rPr>
                <w:sz w:val="20"/>
              </w:rPr>
              <w:t xml:space="preserve">This role supports one or more of the following workstreams, as appropriate for each implementation: </w:t>
            </w:r>
          </w:p>
          <w:p w14:paraId="4FC35CD6" w14:textId="77777777" w:rsidR="00694A6D" w:rsidRPr="00F90D4A" w:rsidRDefault="00694A6D" w:rsidP="00694A6D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F90D4A">
              <w:rPr>
                <w:sz w:val="20"/>
              </w:rPr>
              <w:t>Order to Cash</w:t>
            </w:r>
          </w:p>
          <w:p w14:paraId="14CD4F0B" w14:textId="311D18F6" w:rsidR="00694A6D" w:rsidRPr="00F90D4A" w:rsidRDefault="00694A6D" w:rsidP="00694A6D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F90D4A">
              <w:rPr>
                <w:sz w:val="20"/>
              </w:rPr>
              <w:t>Purchase to Pay</w:t>
            </w:r>
            <w:r w:rsidR="00B9674B" w:rsidRPr="00F90D4A">
              <w:rPr>
                <w:sz w:val="20"/>
              </w:rPr>
              <w:t xml:space="preserve"> / Commodity Procurement </w:t>
            </w:r>
          </w:p>
          <w:p w14:paraId="235E0F8C" w14:textId="4092FA1E" w:rsidR="00694A6D" w:rsidRPr="00F90D4A" w:rsidRDefault="00694A6D" w:rsidP="00694A6D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F90D4A">
              <w:rPr>
                <w:sz w:val="20"/>
              </w:rPr>
              <w:t>Raw Materials to Finished Goods</w:t>
            </w:r>
            <w:r w:rsidR="00827805" w:rsidRPr="00F90D4A">
              <w:rPr>
                <w:sz w:val="20"/>
              </w:rPr>
              <w:t xml:space="preserve"> / Demand to Plan </w:t>
            </w:r>
          </w:p>
          <w:p w14:paraId="6A872A53" w14:textId="77777777" w:rsidR="00694A6D" w:rsidRPr="00F90D4A" w:rsidRDefault="00694A6D" w:rsidP="00694A6D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F90D4A">
              <w:rPr>
                <w:sz w:val="20"/>
              </w:rPr>
              <w:t>Record to Report</w:t>
            </w:r>
          </w:p>
          <w:p w14:paraId="7BB5DA46" w14:textId="77777777" w:rsidR="00694A6D" w:rsidRPr="00F90D4A" w:rsidRDefault="00694A6D" w:rsidP="00694A6D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F90D4A">
              <w:rPr>
                <w:sz w:val="20"/>
              </w:rPr>
              <w:t xml:space="preserve">Quality </w:t>
            </w:r>
          </w:p>
          <w:p w14:paraId="6228430C" w14:textId="77777777" w:rsidR="00285174" w:rsidRPr="00F90D4A" w:rsidRDefault="00285174" w:rsidP="0052698B">
            <w:pPr>
              <w:jc w:val="both"/>
              <w:rPr>
                <w:sz w:val="20"/>
              </w:rPr>
            </w:pPr>
          </w:p>
          <w:p w14:paraId="66E2C0DE" w14:textId="4E99EBCE" w:rsidR="0052698B" w:rsidRPr="00F90D4A" w:rsidRDefault="00694A6D" w:rsidP="0052698B">
            <w:pPr>
              <w:jc w:val="both"/>
              <w:rPr>
                <w:sz w:val="20"/>
              </w:rPr>
            </w:pPr>
            <w:r w:rsidRPr="00F90D4A">
              <w:rPr>
                <w:sz w:val="20"/>
              </w:rPr>
              <w:t xml:space="preserve">The role </w:t>
            </w:r>
            <w:r w:rsidR="0052698B" w:rsidRPr="00F90D4A">
              <w:rPr>
                <w:sz w:val="20"/>
              </w:rPr>
              <w:t xml:space="preserve">will be responsible throughout the programme for ensuring that the functional </w:t>
            </w:r>
            <w:r w:rsidR="00D4078E" w:rsidRPr="00F90D4A">
              <w:rPr>
                <w:sz w:val="20"/>
              </w:rPr>
              <w:t>system</w:t>
            </w:r>
            <w:r w:rsidR="001644C6" w:rsidRPr="00F90D4A">
              <w:rPr>
                <w:sz w:val="20"/>
              </w:rPr>
              <w:t>s and</w:t>
            </w:r>
            <w:r w:rsidR="00B9674B" w:rsidRPr="00F90D4A">
              <w:rPr>
                <w:sz w:val="20"/>
              </w:rPr>
              <w:t xml:space="preserve"> </w:t>
            </w:r>
            <w:r w:rsidR="00D4078E" w:rsidRPr="00F90D4A">
              <w:rPr>
                <w:sz w:val="20"/>
              </w:rPr>
              <w:t xml:space="preserve">business </w:t>
            </w:r>
            <w:r w:rsidR="006B5F8A" w:rsidRPr="00F90D4A">
              <w:rPr>
                <w:sz w:val="20"/>
              </w:rPr>
              <w:t>process</w:t>
            </w:r>
            <w:r w:rsidR="001644C6" w:rsidRPr="00F90D4A">
              <w:rPr>
                <w:sz w:val="20"/>
              </w:rPr>
              <w:t>es, guided by</w:t>
            </w:r>
            <w:r w:rsidR="004561DF" w:rsidRPr="00F90D4A">
              <w:rPr>
                <w:sz w:val="20"/>
              </w:rPr>
              <w:t xml:space="preserve"> model company </w:t>
            </w:r>
            <w:r w:rsidR="001644C6" w:rsidRPr="00F90D4A">
              <w:rPr>
                <w:sz w:val="20"/>
              </w:rPr>
              <w:t>standards,</w:t>
            </w:r>
            <w:r w:rsidR="004561DF" w:rsidRPr="00F90D4A">
              <w:rPr>
                <w:sz w:val="20"/>
              </w:rPr>
              <w:t xml:space="preserve"> </w:t>
            </w:r>
            <w:r w:rsidR="0052698B" w:rsidRPr="00F90D4A">
              <w:rPr>
                <w:sz w:val="20"/>
              </w:rPr>
              <w:t>are captured</w:t>
            </w:r>
            <w:r w:rsidR="001644C6" w:rsidRPr="00F90D4A">
              <w:rPr>
                <w:sz w:val="20"/>
              </w:rPr>
              <w:t>,</w:t>
            </w:r>
            <w:r w:rsidR="0052698B" w:rsidRPr="00F90D4A">
              <w:rPr>
                <w:sz w:val="20"/>
              </w:rPr>
              <w:t xml:space="preserve"> considered in the design and build, and proved in the acceptance phase prior to go-live. </w:t>
            </w:r>
            <w:r w:rsidR="009D0673" w:rsidRPr="00F90D4A">
              <w:rPr>
                <w:sz w:val="20"/>
              </w:rPr>
              <w:t>Working closely with business unit</w:t>
            </w:r>
            <w:r w:rsidR="006A7731" w:rsidRPr="00F90D4A">
              <w:rPr>
                <w:sz w:val="20"/>
              </w:rPr>
              <w:t>s</w:t>
            </w:r>
            <w:r w:rsidR="009D0673" w:rsidRPr="00F90D4A">
              <w:rPr>
                <w:sz w:val="20"/>
              </w:rPr>
              <w:t>, t</w:t>
            </w:r>
            <w:r w:rsidR="00B63B4D" w:rsidRPr="00F90D4A">
              <w:rPr>
                <w:sz w:val="20"/>
              </w:rPr>
              <w:t xml:space="preserve">he role will </w:t>
            </w:r>
            <w:r w:rsidR="009D0673" w:rsidRPr="00F90D4A">
              <w:rPr>
                <w:sz w:val="20"/>
              </w:rPr>
              <w:t>play a leading role i</w:t>
            </w:r>
            <w:r w:rsidR="00B63B4D" w:rsidRPr="00F90D4A">
              <w:rPr>
                <w:sz w:val="20"/>
              </w:rPr>
              <w:t>n the post-go</w:t>
            </w:r>
            <w:r w:rsidR="000A4AFC" w:rsidRPr="00F90D4A">
              <w:rPr>
                <w:sz w:val="20"/>
              </w:rPr>
              <w:t>-</w:t>
            </w:r>
            <w:r w:rsidR="00B63B4D" w:rsidRPr="00F90D4A">
              <w:rPr>
                <w:sz w:val="20"/>
              </w:rPr>
              <w:t>l</w:t>
            </w:r>
            <w:r w:rsidR="000A4AFC" w:rsidRPr="00F90D4A">
              <w:rPr>
                <w:sz w:val="20"/>
              </w:rPr>
              <w:t xml:space="preserve">ive sustainment and reinforcement of the </w:t>
            </w:r>
            <w:r w:rsidR="00B10B08" w:rsidRPr="00F90D4A">
              <w:rPr>
                <w:sz w:val="20"/>
              </w:rPr>
              <w:t xml:space="preserve">adopted </w:t>
            </w:r>
            <w:r w:rsidR="00F90D4A" w:rsidRPr="00F90D4A">
              <w:rPr>
                <w:sz w:val="20"/>
              </w:rPr>
              <w:t>process</w:t>
            </w:r>
            <w:r w:rsidR="00F90D4A">
              <w:rPr>
                <w:sz w:val="20"/>
              </w:rPr>
              <w:t>es</w:t>
            </w:r>
            <w:r w:rsidR="00F90D4A" w:rsidRPr="00F90D4A">
              <w:rPr>
                <w:sz w:val="20"/>
              </w:rPr>
              <w:t xml:space="preserve"> and</w:t>
            </w:r>
            <w:r w:rsidR="004147ED" w:rsidRPr="00F90D4A">
              <w:rPr>
                <w:sz w:val="20"/>
              </w:rPr>
              <w:t xml:space="preserve"> solution</w:t>
            </w:r>
            <w:r w:rsidR="00B9674B" w:rsidRPr="00F90D4A">
              <w:rPr>
                <w:sz w:val="20"/>
              </w:rPr>
              <w:t xml:space="preserve">. </w:t>
            </w:r>
          </w:p>
          <w:p w14:paraId="77C0EAD4" w14:textId="77777777" w:rsidR="00E063D3" w:rsidRPr="00F90D4A" w:rsidRDefault="00E063D3" w:rsidP="0052698B">
            <w:pPr>
              <w:jc w:val="both"/>
              <w:rPr>
                <w:color w:val="C00000"/>
                <w:sz w:val="20"/>
              </w:rPr>
            </w:pPr>
          </w:p>
          <w:p w14:paraId="52B88030" w14:textId="6586430C" w:rsidR="0052698B" w:rsidRPr="00F90D4A" w:rsidRDefault="00F90D4A" w:rsidP="00967518">
            <w:pPr>
              <w:jc w:val="both"/>
              <w:rPr>
                <w:sz w:val="20"/>
              </w:rPr>
            </w:pPr>
            <w:r w:rsidRPr="00F90D4A">
              <w:rPr>
                <w:sz w:val="20"/>
              </w:rPr>
              <w:t>To</w:t>
            </w:r>
            <w:r w:rsidR="0052698B" w:rsidRPr="00F90D4A">
              <w:rPr>
                <w:sz w:val="20"/>
              </w:rPr>
              <w:t xml:space="preserve"> achieve this, t</w:t>
            </w:r>
            <w:r w:rsidR="009A361F" w:rsidRPr="00F90D4A">
              <w:rPr>
                <w:sz w:val="20"/>
              </w:rPr>
              <w:t>he</w:t>
            </w:r>
            <w:r w:rsidR="00B9674B" w:rsidRPr="00F90D4A">
              <w:rPr>
                <w:sz w:val="20"/>
              </w:rPr>
              <w:t xml:space="preserve"> ERP Functional </w:t>
            </w:r>
            <w:r w:rsidRPr="00F90D4A">
              <w:rPr>
                <w:sz w:val="20"/>
              </w:rPr>
              <w:t>Specialist</w:t>
            </w:r>
            <w:r w:rsidR="00B9674B" w:rsidRPr="00F90D4A">
              <w:rPr>
                <w:sz w:val="20"/>
              </w:rPr>
              <w:t xml:space="preserve"> </w:t>
            </w:r>
            <w:r w:rsidR="0052698B" w:rsidRPr="00F90D4A">
              <w:rPr>
                <w:sz w:val="20"/>
              </w:rPr>
              <w:t xml:space="preserve">will work with </w:t>
            </w:r>
            <w:r w:rsidR="006A7731" w:rsidRPr="00F90D4A">
              <w:rPr>
                <w:sz w:val="20"/>
              </w:rPr>
              <w:t xml:space="preserve">business unit leadership, </w:t>
            </w:r>
            <w:r w:rsidR="00846320" w:rsidRPr="00F90D4A">
              <w:rPr>
                <w:sz w:val="20"/>
              </w:rPr>
              <w:t>Local Process Owners</w:t>
            </w:r>
            <w:r w:rsidR="00B10B08" w:rsidRPr="00F90D4A">
              <w:rPr>
                <w:sz w:val="20"/>
              </w:rPr>
              <w:t xml:space="preserve">, </w:t>
            </w:r>
            <w:r w:rsidR="00846320" w:rsidRPr="00F90D4A">
              <w:rPr>
                <w:sz w:val="20"/>
              </w:rPr>
              <w:t xml:space="preserve">and other </w:t>
            </w:r>
            <w:r w:rsidR="0052698B" w:rsidRPr="00F90D4A">
              <w:rPr>
                <w:sz w:val="20"/>
              </w:rPr>
              <w:t>Subject Matter Experts</w:t>
            </w:r>
            <w:r w:rsidR="00720029" w:rsidRPr="00F90D4A">
              <w:rPr>
                <w:sz w:val="20"/>
              </w:rPr>
              <w:t xml:space="preserve"> </w:t>
            </w:r>
            <w:r w:rsidR="0052698B" w:rsidRPr="00F90D4A">
              <w:rPr>
                <w:sz w:val="20"/>
              </w:rPr>
              <w:t>across all the businesses in the scope of Project Enterprise to ensure</w:t>
            </w:r>
            <w:r w:rsidR="00720029" w:rsidRPr="00F90D4A">
              <w:rPr>
                <w:sz w:val="20"/>
              </w:rPr>
              <w:t xml:space="preserve"> </w:t>
            </w:r>
            <w:r w:rsidR="009A7C61" w:rsidRPr="00F90D4A">
              <w:rPr>
                <w:sz w:val="20"/>
              </w:rPr>
              <w:t>each business unit adopts the mode</w:t>
            </w:r>
            <w:r w:rsidR="000576A1" w:rsidRPr="00F90D4A">
              <w:rPr>
                <w:sz w:val="20"/>
              </w:rPr>
              <w:t>l</w:t>
            </w:r>
            <w:r w:rsidR="009A7C61" w:rsidRPr="00F90D4A">
              <w:rPr>
                <w:sz w:val="20"/>
              </w:rPr>
              <w:t xml:space="preserve"> company, </w:t>
            </w:r>
            <w:r w:rsidR="000576A1" w:rsidRPr="00F90D4A">
              <w:rPr>
                <w:sz w:val="20"/>
              </w:rPr>
              <w:t xml:space="preserve">while </w:t>
            </w:r>
            <w:r w:rsidR="009A7C61" w:rsidRPr="00F90D4A">
              <w:rPr>
                <w:sz w:val="20"/>
              </w:rPr>
              <w:t xml:space="preserve">taking into account necessary localisations </w:t>
            </w:r>
            <w:r w:rsidR="000576A1" w:rsidRPr="00F90D4A">
              <w:rPr>
                <w:sz w:val="20"/>
              </w:rPr>
              <w:t xml:space="preserve">driven by regulatory, legal or fundamental </w:t>
            </w:r>
            <w:r>
              <w:rPr>
                <w:sz w:val="20"/>
              </w:rPr>
              <w:t xml:space="preserve">business </w:t>
            </w:r>
            <w:r w:rsidR="000576A1" w:rsidRPr="00F90D4A">
              <w:rPr>
                <w:sz w:val="20"/>
              </w:rPr>
              <w:t>needs</w:t>
            </w:r>
            <w:r w:rsidR="00720029" w:rsidRPr="00F90D4A">
              <w:rPr>
                <w:sz w:val="20"/>
              </w:rPr>
              <w:t xml:space="preserve">. </w:t>
            </w:r>
          </w:p>
          <w:p w14:paraId="6EF6B171" w14:textId="77777777" w:rsidR="00E063D3" w:rsidRPr="00F90D4A" w:rsidRDefault="00E063D3" w:rsidP="00967518">
            <w:pPr>
              <w:jc w:val="both"/>
              <w:rPr>
                <w:sz w:val="20"/>
              </w:rPr>
            </w:pPr>
          </w:p>
          <w:p w14:paraId="77690A84" w14:textId="7D74EE8A" w:rsidR="009A361F" w:rsidRPr="00F90D4A" w:rsidRDefault="009A361F" w:rsidP="00967518">
            <w:pPr>
              <w:jc w:val="both"/>
              <w:rPr>
                <w:sz w:val="20"/>
              </w:rPr>
            </w:pPr>
            <w:r w:rsidRPr="00F90D4A">
              <w:rPr>
                <w:sz w:val="20"/>
              </w:rPr>
              <w:t xml:space="preserve">They will lead </w:t>
            </w:r>
            <w:r w:rsidR="0052698B" w:rsidRPr="00F90D4A">
              <w:rPr>
                <w:sz w:val="20"/>
              </w:rPr>
              <w:t>the</w:t>
            </w:r>
            <w:r w:rsidRPr="00F90D4A">
              <w:rPr>
                <w:sz w:val="20"/>
              </w:rPr>
              <w:t xml:space="preserve"> workshops</w:t>
            </w:r>
            <w:r w:rsidR="0052698B" w:rsidRPr="00F90D4A">
              <w:rPr>
                <w:sz w:val="20"/>
              </w:rPr>
              <w:t xml:space="preserve"> for their processes</w:t>
            </w:r>
            <w:r w:rsidRPr="00F90D4A">
              <w:rPr>
                <w:sz w:val="20"/>
              </w:rPr>
              <w:t xml:space="preserve">, </w:t>
            </w:r>
            <w:r w:rsidR="0052698B" w:rsidRPr="00F90D4A">
              <w:rPr>
                <w:sz w:val="20"/>
              </w:rPr>
              <w:t xml:space="preserve">and be responsible for </w:t>
            </w:r>
            <w:r w:rsidRPr="00F90D4A">
              <w:rPr>
                <w:sz w:val="20"/>
              </w:rPr>
              <w:t>deliverables</w:t>
            </w:r>
            <w:r w:rsidR="00636EA5" w:rsidRPr="00F90D4A">
              <w:rPr>
                <w:color w:val="C00000"/>
                <w:sz w:val="20"/>
              </w:rPr>
              <w:t xml:space="preserve">, </w:t>
            </w:r>
            <w:r w:rsidR="00636EA5" w:rsidRPr="00F90D4A">
              <w:rPr>
                <w:sz w:val="20"/>
              </w:rPr>
              <w:t>technical documentation,</w:t>
            </w:r>
            <w:r w:rsidRPr="00F90D4A">
              <w:rPr>
                <w:sz w:val="20"/>
              </w:rPr>
              <w:t xml:space="preserve"> and questionnaires to ensure that the processes and procedures can be captured </w:t>
            </w:r>
            <w:r w:rsidR="002C141F" w:rsidRPr="00F90D4A">
              <w:rPr>
                <w:sz w:val="20"/>
              </w:rPr>
              <w:t xml:space="preserve">and </w:t>
            </w:r>
            <w:r w:rsidR="00CC5A2A" w:rsidRPr="00F90D4A">
              <w:rPr>
                <w:sz w:val="20"/>
              </w:rPr>
              <w:t xml:space="preserve">implemented. The role </w:t>
            </w:r>
            <w:r w:rsidR="00DE1168" w:rsidRPr="00F90D4A">
              <w:rPr>
                <w:sz w:val="20"/>
              </w:rPr>
              <w:t>will lead on the required inputs to the Design Authority, feeding into overall Programme status reporting</w:t>
            </w:r>
            <w:r w:rsidR="00372663" w:rsidRPr="00F90D4A">
              <w:rPr>
                <w:sz w:val="20"/>
              </w:rPr>
              <w:t xml:space="preserve"> and taking users of the system on the journey from current ways of working to the new ways of working in a positive and inclusive manner.</w:t>
            </w:r>
          </w:p>
          <w:p w14:paraId="57C2FFC7" w14:textId="6EDB5AF8" w:rsidR="003B49CE" w:rsidRPr="00F90D4A" w:rsidRDefault="003B49CE" w:rsidP="00967518">
            <w:pPr>
              <w:jc w:val="both"/>
              <w:rPr>
                <w:sz w:val="20"/>
              </w:rPr>
            </w:pPr>
          </w:p>
          <w:p w14:paraId="33D0C7B3" w14:textId="408D2149" w:rsidR="003B49CE" w:rsidRPr="00F90D4A" w:rsidRDefault="001779D5" w:rsidP="00967518">
            <w:pPr>
              <w:jc w:val="both"/>
              <w:rPr>
                <w:sz w:val="20"/>
              </w:rPr>
            </w:pPr>
            <w:r w:rsidRPr="00F90D4A">
              <w:rPr>
                <w:sz w:val="20"/>
              </w:rPr>
              <w:t>The</w:t>
            </w:r>
            <w:r w:rsidR="00720029" w:rsidRPr="00F90D4A">
              <w:rPr>
                <w:sz w:val="20"/>
              </w:rPr>
              <w:t xml:space="preserve"> ERP Functional </w:t>
            </w:r>
            <w:r w:rsidR="00F90D4A" w:rsidRPr="00F90D4A">
              <w:rPr>
                <w:sz w:val="20"/>
              </w:rPr>
              <w:t>Specialist will</w:t>
            </w:r>
            <w:r w:rsidRPr="00F90D4A">
              <w:rPr>
                <w:sz w:val="20"/>
              </w:rPr>
              <w:t xml:space="preserve"> </w:t>
            </w:r>
            <w:r w:rsidR="00B3581E" w:rsidRPr="00F90D4A">
              <w:rPr>
                <w:sz w:val="20"/>
              </w:rPr>
              <w:t xml:space="preserve">work with the </w:t>
            </w:r>
            <w:r w:rsidR="0002542D" w:rsidRPr="00F90D4A">
              <w:rPr>
                <w:sz w:val="20"/>
              </w:rPr>
              <w:t>b</w:t>
            </w:r>
            <w:r w:rsidR="00B3581E" w:rsidRPr="00F90D4A">
              <w:rPr>
                <w:sz w:val="20"/>
              </w:rPr>
              <w:t xml:space="preserve">usiness </w:t>
            </w:r>
            <w:r w:rsidR="0002542D" w:rsidRPr="00F90D4A">
              <w:rPr>
                <w:sz w:val="20"/>
              </w:rPr>
              <w:t>u</w:t>
            </w:r>
            <w:r w:rsidR="00B3581E" w:rsidRPr="00F90D4A">
              <w:rPr>
                <w:sz w:val="20"/>
              </w:rPr>
              <w:t xml:space="preserve">nit </w:t>
            </w:r>
            <w:r w:rsidR="00FC2A45" w:rsidRPr="00F90D4A">
              <w:rPr>
                <w:sz w:val="20"/>
              </w:rPr>
              <w:t xml:space="preserve">senior leadership teams and Local Process Owners to ensure the sustained adoption of the system and processes. They will </w:t>
            </w:r>
            <w:r w:rsidR="001644C6" w:rsidRPr="00F90D4A">
              <w:rPr>
                <w:sz w:val="20"/>
              </w:rPr>
              <w:t xml:space="preserve">play a </w:t>
            </w:r>
            <w:r w:rsidR="004D0618" w:rsidRPr="00F90D4A">
              <w:rPr>
                <w:sz w:val="20"/>
              </w:rPr>
              <w:t>lea</w:t>
            </w:r>
            <w:r w:rsidR="001644C6" w:rsidRPr="00F90D4A">
              <w:rPr>
                <w:sz w:val="20"/>
              </w:rPr>
              <w:t xml:space="preserve">ding role in </w:t>
            </w:r>
            <w:r w:rsidR="004D0618" w:rsidRPr="00F90D4A">
              <w:rPr>
                <w:sz w:val="20"/>
              </w:rPr>
              <w:t>sustain</w:t>
            </w:r>
            <w:r w:rsidR="001644C6" w:rsidRPr="00F90D4A">
              <w:rPr>
                <w:sz w:val="20"/>
              </w:rPr>
              <w:t xml:space="preserve">ment </w:t>
            </w:r>
            <w:r w:rsidR="004D0618" w:rsidRPr="00F90D4A">
              <w:rPr>
                <w:sz w:val="20"/>
              </w:rPr>
              <w:t xml:space="preserve">and </w:t>
            </w:r>
            <w:r w:rsidR="001644C6" w:rsidRPr="00F90D4A">
              <w:rPr>
                <w:sz w:val="20"/>
              </w:rPr>
              <w:t xml:space="preserve">reinforcement </w:t>
            </w:r>
            <w:r w:rsidR="004D0618" w:rsidRPr="00F90D4A">
              <w:rPr>
                <w:sz w:val="20"/>
              </w:rPr>
              <w:t xml:space="preserve">activities, including functional specific systems updates and </w:t>
            </w:r>
            <w:r w:rsidR="00D6658A" w:rsidRPr="00F90D4A">
              <w:rPr>
                <w:sz w:val="20"/>
              </w:rPr>
              <w:t xml:space="preserve">subject matter forums, such as communities of practice related to their subject matter domains. </w:t>
            </w:r>
          </w:p>
          <w:p w14:paraId="25689635" w14:textId="013956DA" w:rsidR="00A676BD" w:rsidRPr="00F90D4A" w:rsidRDefault="00A676BD" w:rsidP="00884C66">
            <w:pPr>
              <w:rPr>
                <w:sz w:val="20"/>
              </w:rPr>
            </w:pPr>
          </w:p>
        </w:tc>
      </w:tr>
      <w:tr w:rsidR="005D3C69" w:rsidRPr="00F90D4A" w14:paraId="702B8A53" w14:textId="77777777" w:rsidTr="2521F836">
        <w:tc>
          <w:tcPr>
            <w:tcW w:w="2547" w:type="dxa"/>
          </w:tcPr>
          <w:p w14:paraId="026ECB04" w14:textId="77777777" w:rsidR="00267CC4" w:rsidRPr="00F90D4A" w:rsidRDefault="00267CC4" w:rsidP="003B2220">
            <w:pPr>
              <w:rPr>
                <w:b/>
                <w:bCs/>
              </w:rPr>
            </w:pPr>
          </w:p>
          <w:p w14:paraId="6F6EF91F" w14:textId="77777777" w:rsidR="005D3C69" w:rsidRPr="00F90D4A" w:rsidRDefault="00644CCE" w:rsidP="003B2220">
            <w:pPr>
              <w:rPr>
                <w:b/>
                <w:bCs/>
              </w:rPr>
            </w:pPr>
            <w:r w:rsidRPr="00F90D4A">
              <w:rPr>
                <w:b/>
                <w:bCs/>
              </w:rPr>
              <w:t xml:space="preserve">Role </w:t>
            </w:r>
            <w:r w:rsidR="003F6B22" w:rsidRPr="00F90D4A">
              <w:rPr>
                <w:b/>
                <w:bCs/>
              </w:rPr>
              <w:t>O</w:t>
            </w:r>
            <w:r w:rsidRPr="00F90D4A">
              <w:rPr>
                <w:b/>
                <w:bCs/>
              </w:rPr>
              <w:t xml:space="preserve">bjectives </w:t>
            </w:r>
          </w:p>
          <w:p w14:paraId="3D5BE530" w14:textId="77777777" w:rsidR="00267CC4" w:rsidRPr="00F90D4A" w:rsidRDefault="00267CC4" w:rsidP="003B2220">
            <w:pPr>
              <w:rPr>
                <w:b/>
                <w:sz w:val="16"/>
                <w:szCs w:val="16"/>
              </w:rPr>
            </w:pPr>
          </w:p>
          <w:p w14:paraId="09743CA8" w14:textId="77777777" w:rsidR="007528F9" w:rsidRPr="00F90D4A" w:rsidRDefault="007528F9" w:rsidP="003B2220">
            <w:pPr>
              <w:rPr>
                <w:b/>
                <w:sz w:val="16"/>
                <w:szCs w:val="16"/>
              </w:rPr>
            </w:pPr>
          </w:p>
          <w:p w14:paraId="4B47A0D1" w14:textId="77777777" w:rsidR="007528F9" w:rsidRPr="00F90D4A" w:rsidRDefault="007528F9" w:rsidP="003B2220">
            <w:pPr>
              <w:rPr>
                <w:b/>
                <w:sz w:val="16"/>
                <w:szCs w:val="16"/>
              </w:rPr>
            </w:pPr>
          </w:p>
          <w:p w14:paraId="15F15D13" w14:textId="77777777" w:rsidR="00267CC4" w:rsidRPr="00F90D4A" w:rsidRDefault="00267CC4" w:rsidP="003B2220">
            <w:pPr>
              <w:rPr>
                <w:b/>
                <w:sz w:val="16"/>
                <w:szCs w:val="16"/>
              </w:rPr>
            </w:pPr>
          </w:p>
          <w:p w14:paraId="678C7200" w14:textId="77777777" w:rsidR="00267CC4" w:rsidRPr="00F90D4A" w:rsidRDefault="00267CC4" w:rsidP="003B2220">
            <w:pPr>
              <w:rPr>
                <w:b/>
                <w:sz w:val="16"/>
                <w:szCs w:val="16"/>
              </w:rPr>
            </w:pPr>
          </w:p>
          <w:p w14:paraId="11FE4A83" w14:textId="77777777" w:rsidR="00267CC4" w:rsidRPr="00F90D4A" w:rsidRDefault="00267CC4" w:rsidP="003B2220">
            <w:pPr>
              <w:rPr>
                <w:b/>
                <w:sz w:val="16"/>
                <w:szCs w:val="16"/>
              </w:rPr>
            </w:pPr>
          </w:p>
          <w:p w14:paraId="637D3544" w14:textId="77777777" w:rsidR="00267CC4" w:rsidRPr="00F90D4A" w:rsidRDefault="00267CC4" w:rsidP="003B2220">
            <w:pPr>
              <w:rPr>
                <w:b/>
                <w:sz w:val="16"/>
                <w:szCs w:val="16"/>
              </w:rPr>
            </w:pPr>
          </w:p>
          <w:p w14:paraId="55715BF3" w14:textId="77777777" w:rsidR="00267CC4" w:rsidRPr="00F90D4A" w:rsidRDefault="00267CC4" w:rsidP="003B2220">
            <w:pPr>
              <w:rPr>
                <w:b/>
                <w:sz w:val="16"/>
                <w:szCs w:val="16"/>
              </w:rPr>
            </w:pPr>
          </w:p>
          <w:p w14:paraId="78E168D8" w14:textId="77777777" w:rsidR="00267CC4" w:rsidRPr="00F90D4A" w:rsidRDefault="00267CC4" w:rsidP="003B2220">
            <w:pPr>
              <w:rPr>
                <w:b/>
                <w:sz w:val="16"/>
                <w:szCs w:val="16"/>
              </w:rPr>
            </w:pPr>
          </w:p>
          <w:p w14:paraId="7A801210" w14:textId="77777777" w:rsidR="00867C88" w:rsidRPr="00F90D4A" w:rsidRDefault="00867C88" w:rsidP="003B2220"/>
          <w:p w14:paraId="1E41E9B9" w14:textId="77777777" w:rsidR="00267CC4" w:rsidRPr="00F90D4A" w:rsidRDefault="00267CC4" w:rsidP="003B2220">
            <w:pPr>
              <w:rPr>
                <w:b/>
                <w:bCs/>
              </w:rPr>
            </w:pPr>
          </w:p>
          <w:p w14:paraId="61B02610" w14:textId="77777777" w:rsidR="00267CC4" w:rsidRPr="00F90D4A" w:rsidRDefault="00267CC4" w:rsidP="003B2220">
            <w:pPr>
              <w:rPr>
                <w:b/>
                <w:bCs/>
              </w:rPr>
            </w:pPr>
          </w:p>
          <w:p w14:paraId="3DB11512" w14:textId="77777777" w:rsidR="00267CC4" w:rsidRPr="00F90D4A" w:rsidRDefault="00267CC4" w:rsidP="003B2220">
            <w:pPr>
              <w:rPr>
                <w:b/>
                <w:bCs/>
              </w:rPr>
            </w:pPr>
          </w:p>
        </w:tc>
        <w:tc>
          <w:tcPr>
            <w:tcW w:w="6514" w:type="dxa"/>
            <w:gridSpan w:val="2"/>
          </w:tcPr>
          <w:p w14:paraId="51FE5CEB" w14:textId="094BFE5F" w:rsidR="007755B3" w:rsidRPr="00F90D4A" w:rsidRDefault="007755B3" w:rsidP="006461D8">
            <w:pPr>
              <w:rPr>
                <w:sz w:val="20"/>
              </w:rPr>
            </w:pPr>
          </w:p>
          <w:p w14:paraId="532FE3B8" w14:textId="77777777" w:rsidR="00D002A1" w:rsidRPr="00F90D4A" w:rsidRDefault="00D26FE6" w:rsidP="00D26FE6">
            <w:pPr>
              <w:rPr>
                <w:b/>
                <w:bCs/>
                <w:sz w:val="20"/>
              </w:rPr>
            </w:pPr>
            <w:r w:rsidRPr="00F90D4A">
              <w:rPr>
                <w:b/>
                <w:bCs/>
                <w:sz w:val="20"/>
              </w:rPr>
              <w:t>General responsibilities</w:t>
            </w:r>
            <w:r w:rsidR="00D002A1" w:rsidRPr="00F90D4A">
              <w:rPr>
                <w:b/>
                <w:bCs/>
                <w:sz w:val="20"/>
              </w:rPr>
              <w:t>:</w:t>
            </w:r>
          </w:p>
          <w:p w14:paraId="2602CFEE" w14:textId="147DE603" w:rsidR="00D26FE6" w:rsidRPr="00F90D4A" w:rsidRDefault="00D26FE6" w:rsidP="00D26FE6">
            <w:pPr>
              <w:rPr>
                <w:sz w:val="20"/>
              </w:rPr>
            </w:pPr>
            <w:r w:rsidRPr="00F90D4A">
              <w:rPr>
                <w:sz w:val="20"/>
              </w:rPr>
              <w:t xml:space="preserve">Ownership of the plan and activities for their functional area, coordinating </w:t>
            </w:r>
            <w:r w:rsidRPr="00F90D4A">
              <w:rPr>
                <w:sz w:val="20"/>
              </w:rPr>
              <w:t>with</w:t>
            </w:r>
            <w:r w:rsidR="004147ED" w:rsidRPr="00F90D4A">
              <w:rPr>
                <w:sz w:val="20"/>
              </w:rPr>
              <w:t xml:space="preserve"> the project management team</w:t>
            </w:r>
            <w:r w:rsidR="00720029" w:rsidRPr="00F90D4A">
              <w:rPr>
                <w:sz w:val="20"/>
              </w:rPr>
              <w:t xml:space="preserve"> </w:t>
            </w:r>
            <w:r w:rsidRPr="00F90D4A">
              <w:rPr>
                <w:sz w:val="20"/>
              </w:rPr>
              <w:t>as required, including:</w:t>
            </w:r>
          </w:p>
          <w:p w14:paraId="54EF91D6" w14:textId="77777777" w:rsidR="00D26FE6" w:rsidRPr="00F90D4A" w:rsidRDefault="00D26FE6" w:rsidP="00EE1297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F90D4A">
              <w:rPr>
                <w:sz w:val="20"/>
              </w:rPr>
              <w:t>Reporting on progress against plan and status of deliverables and key milestones</w:t>
            </w:r>
          </w:p>
          <w:p w14:paraId="05BA9750" w14:textId="6DA61794" w:rsidR="00D26FE6" w:rsidRPr="00F90D4A" w:rsidRDefault="00D26FE6" w:rsidP="00EE1297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F90D4A">
              <w:rPr>
                <w:sz w:val="20"/>
              </w:rPr>
              <w:t>Identification of risks and opportunities for their workstream</w:t>
            </w:r>
          </w:p>
          <w:p w14:paraId="4102AE12" w14:textId="4F5166B5" w:rsidR="00957527" w:rsidRPr="00F90D4A" w:rsidRDefault="00C75989" w:rsidP="00EE1297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F90D4A">
              <w:rPr>
                <w:sz w:val="20"/>
              </w:rPr>
              <w:t xml:space="preserve">Monitoring adoption of the system and processes and </w:t>
            </w:r>
            <w:r w:rsidR="00771034" w:rsidRPr="00F90D4A">
              <w:rPr>
                <w:sz w:val="20"/>
              </w:rPr>
              <w:t xml:space="preserve">working with business unit leadership to address </w:t>
            </w:r>
            <w:r w:rsidR="005737F6" w:rsidRPr="00F90D4A">
              <w:rPr>
                <w:sz w:val="20"/>
              </w:rPr>
              <w:t xml:space="preserve">risks and issues with adoption </w:t>
            </w:r>
          </w:p>
          <w:p w14:paraId="1F4FA4B3" w14:textId="7254CF58" w:rsidR="005737F6" w:rsidRPr="00F90D4A" w:rsidRDefault="005737F6" w:rsidP="00EE1297">
            <w:pPr>
              <w:pStyle w:val="ListParagraph"/>
              <w:numPr>
                <w:ilvl w:val="0"/>
                <w:numId w:val="30"/>
              </w:numPr>
              <w:rPr>
                <w:sz w:val="20"/>
              </w:rPr>
            </w:pPr>
            <w:r w:rsidRPr="00F90D4A">
              <w:rPr>
                <w:sz w:val="20"/>
              </w:rPr>
              <w:t xml:space="preserve">Engage with business unit leadership to </w:t>
            </w:r>
            <w:r w:rsidR="002B554D" w:rsidRPr="00F90D4A">
              <w:rPr>
                <w:sz w:val="20"/>
              </w:rPr>
              <w:t xml:space="preserve">proactively encourage adoption of the model company system and processes </w:t>
            </w:r>
          </w:p>
          <w:p w14:paraId="334603C4" w14:textId="77777777" w:rsidR="007D47C0" w:rsidRPr="00F90D4A" w:rsidRDefault="007D47C0" w:rsidP="00D26FE6">
            <w:pPr>
              <w:rPr>
                <w:b/>
                <w:bCs/>
                <w:sz w:val="10"/>
                <w:szCs w:val="10"/>
              </w:rPr>
            </w:pPr>
          </w:p>
          <w:p w14:paraId="1A306BA2" w14:textId="6977C824" w:rsidR="00D002A1" w:rsidRPr="00F90D4A" w:rsidRDefault="00D26FE6" w:rsidP="00D26FE6">
            <w:pPr>
              <w:rPr>
                <w:b/>
                <w:bCs/>
                <w:sz w:val="20"/>
              </w:rPr>
            </w:pPr>
            <w:r w:rsidRPr="00F90D4A">
              <w:rPr>
                <w:b/>
                <w:bCs/>
                <w:sz w:val="20"/>
              </w:rPr>
              <w:t>Design phase</w:t>
            </w:r>
            <w:r w:rsidR="00D002A1" w:rsidRPr="00F90D4A">
              <w:rPr>
                <w:b/>
                <w:bCs/>
                <w:sz w:val="20"/>
              </w:rPr>
              <w:t>:</w:t>
            </w:r>
          </w:p>
          <w:p w14:paraId="184FBE41" w14:textId="539B2FD7" w:rsidR="007F47C5" w:rsidRPr="00F90D4A" w:rsidRDefault="007F47C5" w:rsidP="008515C3">
            <w:pPr>
              <w:numPr>
                <w:ilvl w:val="0"/>
                <w:numId w:val="26"/>
              </w:numPr>
              <w:tabs>
                <w:tab w:val="num" w:pos="1440"/>
              </w:tabs>
              <w:rPr>
                <w:sz w:val="20"/>
              </w:rPr>
            </w:pPr>
            <w:r w:rsidRPr="00F90D4A">
              <w:rPr>
                <w:sz w:val="20"/>
              </w:rPr>
              <w:t xml:space="preserve">Promote </w:t>
            </w:r>
            <w:r w:rsidR="003F3AB0" w:rsidRPr="00F90D4A">
              <w:rPr>
                <w:sz w:val="20"/>
              </w:rPr>
              <w:t xml:space="preserve">to business unit leaders, Local Process Owners and other SMEs, </w:t>
            </w:r>
            <w:r w:rsidRPr="00F90D4A">
              <w:rPr>
                <w:sz w:val="20"/>
              </w:rPr>
              <w:t xml:space="preserve">the adoption of model company system configuration and </w:t>
            </w:r>
            <w:r w:rsidR="00F90D4A" w:rsidRPr="00F90D4A">
              <w:rPr>
                <w:sz w:val="20"/>
              </w:rPr>
              <w:t>processes</w:t>
            </w:r>
            <w:r w:rsidRPr="00F90D4A">
              <w:rPr>
                <w:sz w:val="20"/>
              </w:rPr>
              <w:t xml:space="preserve"> </w:t>
            </w:r>
          </w:p>
          <w:p w14:paraId="624B7FFF" w14:textId="03489E19" w:rsidR="00D26FE6" w:rsidRPr="00F90D4A" w:rsidRDefault="00D26FE6" w:rsidP="008515C3">
            <w:pPr>
              <w:numPr>
                <w:ilvl w:val="0"/>
                <w:numId w:val="26"/>
              </w:numPr>
              <w:tabs>
                <w:tab w:val="num" w:pos="1440"/>
              </w:tabs>
              <w:rPr>
                <w:sz w:val="20"/>
              </w:rPr>
            </w:pPr>
            <w:r w:rsidRPr="00F90D4A">
              <w:rPr>
                <w:sz w:val="20"/>
              </w:rPr>
              <w:t>Lead the input in their functional area including coordination of</w:t>
            </w:r>
            <w:r w:rsidR="007F47C5" w:rsidRPr="00F90D4A">
              <w:rPr>
                <w:sz w:val="20"/>
              </w:rPr>
              <w:t xml:space="preserve"> engagement with</w:t>
            </w:r>
            <w:r w:rsidRPr="00F90D4A">
              <w:rPr>
                <w:sz w:val="20"/>
              </w:rPr>
              <w:t xml:space="preserve"> </w:t>
            </w:r>
            <w:r w:rsidR="007F47C5" w:rsidRPr="00F90D4A">
              <w:rPr>
                <w:sz w:val="20"/>
              </w:rPr>
              <w:t xml:space="preserve">Local Process Owners and </w:t>
            </w:r>
            <w:r w:rsidRPr="00F90D4A">
              <w:rPr>
                <w:sz w:val="20"/>
              </w:rPr>
              <w:t xml:space="preserve">functional SMEs from all in-scope business units. Working with other functional leads and Solution Architect (both Agri and </w:t>
            </w:r>
            <w:r w:rsidR="00F90D4A">
              <w:rPr>
                <w:sz w:val="20"/>
              </w:rPr>
              <w:t>the systems integrator</w:t>
            </w:r>
            <w:r w:rsidRPr="00F90D4A">
              <w:rPr>
                <w:sz w:val="20"/>
              </w:rPr>
              <w:t>) to ensure that cross-functional requirements and processes are considered throughout the programme</w:t>
            </w:r>
          </w:p>
          <w:p w14:paraId="051C1C5B" w14:textId="77777777" w:rsidR="007D47C0" w:rsidRPr="00F90D4A" w:rsidRDefault="007D47C0" w:rsidP="00D002A1">
            <w:pPr>
              <w:rPr>
                <w:b/>
                <w:bCs/>
                <w:sz w:val="10"/>
                <w:szCs w:val="10"/>
              </w:rPr>
            </w:pPr>
          </w:p>
          <w:p w14:paraId="057A52BA" w14:textId="7332C850" w:rsidR="00D26FE6" w:rsidRPr="00F90D4A" w:rsidRDefault="00D26FE6" w:rsidP="00D002A1">
            <w:pPr>
              <w:rPr>
                <w:sz w:val="20"/>
              </w:rPr>
            </w:pPr>
            <w:r w:rsidRPr="00F90D4A">
              <w:rPr>
                <w:b/>
                <w:bCs/>
                <w:sz w:val="20"/>
              </w:rPr>
              <w:t xml:space="preserve">Ownership of the consolidated </w:t>
            </w:r>
            <w:r w:rsidR="00CD737F" w:rsidRPr="00F90D4A">
              <w:rPr>
                <w:b/>
                <w:bCs/>
                <w:sz w:val="20"/>
              </w:rPr>
              <w:t xml:space="preserve">design </w:t>
            </w:r>
            <w:r w:rsidRPr="00F90D4A">
              <w:rPr>
                <w:b/>
                <w:bCs/>
                <w:sz w:val="20"/>
              </w:rPr>
              <w:t>for their functional area, including:</w:t>
            </w:r>
          </w:p>
          <w:p w14:paraId="45808612" w14:textId="7FE2DA59" w:rsidR="00D26FE6" w:rsidRPr="00F90D4A" w:rsidRDefault="00D26FE6" w:rsidP="00182A49">
            <w:pPr>
              <w:numPr>
                <w:ilvl w:val="0"/>
                <w:numId w:val="26"/>
              </w:numPr>
              <w:tabs>
                <w:tab w:val="num" w:pos="1440"/>
              </w:tabs>
              <w:rPr>
                <w:strike/>
                <w:sz w:val="20"/>
              </w:rPr>
            </w:pPr>
            <w:r w:rsidRPr="00F90D4A">
              <w:rPr>
                <w:sz w:val="20"/>
              </w:rPr>
              <w:t>Confirmation of</w:t>
            </w:r>
            <w:r w:rsidR="004147ED" w:rsidRPr="00F90D4A">
              <w:rPr>
                <w:sz w:val="20"/>
              </w:rPr>
              <w:t xml:space="preserve"> process acceptance and any gaps identified </w:t>
            </w:r>
            <w:r w:rsidRPr="00F90D4A">
              <w:rPr>
                <w:sz w:val="20"/>
              </w:rPr>
              <w:t>in the so</w:t>
            </w:r>
            <w:r w:rsidRPr="00F90D4A">
              <w:rPr>
                <w:sz w:val="20"/>
              </w:rPr>
              <w:t xml:space="preserve">lution against </w:t>
            </w:r>
            <w:r w:rsidR="0063779F" w:rsidRPr="00F90D4A">
              <w:rPr>
                <w:sz w:val="20"/>
              </w:rPr>
              <w:t>the model company design</w:t>
            </w:r>
          </w:p>
          <w:p w14:paraId="6EA43189" w14:textId="07267905" w:rsidR="00D26FE6" w:rsidRPr="00F90D4A" w:rsidRDefault="00D26FE6" w:rsidP="00182A49">
            <w:pPr>
              <w:numPr>
                <w:ilvl w:val="0"/>
                <w:numId w:val="26"/>
              </w:numPr>
              <w:tabs>
                <w:tab w:val="num" w:pos="1440"/>
              </w:tabs>
              <w:rPr>
                <w:strike/>
                <w:sz w:val="20"/>
              </w:rPr>
            </w:pPr>
            <w:r w:rsidRPr="00F90D4A">
              <w:rPr>
                <w:sz w:val="20"/>
              </w:rPr>
              <w:t xml:space="preserve">Agreement of the MoSCoW rating for </w:t>
            </w:r>
            <w:r w:rsidR="007A58E9" w:rsidRPr="00F90D4A">
              <w:rPr>
                <w:sz w:val="20"/>
              </w:rPr>
              <w:t>the de</w:t>
            </w:r>
            <w:r w:rsidR="004147ED" w:rsidRPr="00F90D4A">
              <w:rPr>
                <w:sz w:val="20"/>
              </w:rPr>
              <w:t>s</w:t>
            </w:r>
            <w:r w:rsidR="007A58E9" w:rsidRPr="00F90D4A">
              <w:rPr>
                <w:sz w:val="20"/>
              </w:rPr>
              <w:t xml:space="preserve">ign </w:t>
            </w:r>
            <w:r w:rsidR="004147ED" w:rsidRPr="00F90D4A">
              <w:rPr>
                <w:sz w:val="20"/>
              </w:rPr>
              <w:t>gaps</w:t>
            </w:r>
          </w:p>
          <w:p w14:paraId="2C0D3C2C" w14:textId="4AD2F035" w:rsidR="00D26FE6" w:rsidRPr="00F90D4A" w:rsidRDefault="00D26FE6" w:rsidP="00182A49">
            <w:pPr>
              <w:numPr>
                <w:ilvl w:val="0"/>
                <w:numId w:val="26"/>
              </w:numPr>
              <w:tabs>
                <w:tab w:val="num" w:pos="1440"/>
              </w:tabs>
              <w:rPr>
                <w:strike/>
                <w:sz w:val="20"/>
              </w:rPr>
            </w:pPr>
            <w:r w:rsidRPr="00F90D4A">
              <w:rPr>
                <w:sz w:val="20"/>
              </w:rPr>
              <w:lastRenderedPageBreak/>
              <w:t xml:space="preserve">Confirmation at each stage gate that the accepted </w:t>
            </w:r>
            <w:r w:rsidR="007A58E9" w:rsidRPr="00F90D4A">
              <w:rPr>
                <w:sz w:val="20"/>
              </w:rPr>
              <w:t>design</w:t>
            </w:r>
            <w:r w:rsidR="004B2304" w:rsidRPr="00F90D4A">
              <w:rPr>
                <w:sz w:val="20"/>
              </w:rPr>
              <w:t xml:space="preserve"> meets</w:t>
            </w:r>
            <w:r w:rsidR="00D909C9" w:rsidRPr="00F90D4A">
              <w:rPr>
                <w:sz w:val="20"/>
              </w:rPr>
              <w:t xml:space="preserve"> business unit needs and model company </w:t>
            </w:r>
            <w:r w:rsidR="00E46CCA" w:rsidRPr="00F90D4A">
              <w:rPr>
                <w:sz w:val="20"/>
              </w:rPr>
              <w:t>guidelines</w:t>
            </w:r>
            <w:r w:rsidR="007A58E9" w:rsidRPr="00F90D4A">
              <w:rPr>
                <w:sz w:val="20"/>
              </w:rPr>
              <w:t xml:space="preserve"> </w:t>
            </w:r>
          </w:p>
          <w:p w14:paraId="01ADD08B" w14:textId="77777777" w:rsidR="007D47C0" w:rsidRPr="00F90D4A" w:rsidRDefault="007D47C0" w:rsidP="007D47C0">
            <w:pPr>
              <w:tabs>
                <w:tab w:val="num" w:pos="1440"/>
              </w:tabs>
              <w:ind w:left="360"/>
              <w:rPr>
                <w:sz w:val="10"/>
                <w:szCs w:val="10"/>
              </w:rPr>
            </w:pPr>
          </w:p>
          <w:p w14:paraId="12CA30F0" w14:textId="77777777" w:rsidR="00D26FE6" w:rsidRPr="00F90D4A" w:rsidRDefault="00D26FE6" w:rsidP="00D002A1">
            <w:pPr>
              <w:rPr>
                <w:sz w:val="20"/>
              </w:rPr>
            </w:pPr>
            <w:r w:rsidRPr="00F90D4A">
              <w:rPr>
                <w:b/>
                <w:bCs/>
                <w:sz w:val="20"/>
              </w:rPr>
              <w:t>Ownership of the to-be processes (process design) for their functional area, including:</w:t>
            </w:r>
          </w:p>
          <w:p w14:paraId="0DD819D5" w14:textId="77777777" w:rsidR="00720029" w:rsidRPr="00F90D4A" w:rsidRDefault="00D26FE6" w:rsidP="00720029">
            <w:pPr>
              <w:numPr>
                <w:ilvl w:val="0"/>
                <w:numId w:val="26"/>
              </w:numPr>
              <w:tabs>
                <w:tab w:val="num" w:pos="1440"/>
              </w:tabs>
              <w:rPr>
                <w:sz w:val="20"/>
              </w:rPr>
            </w:pPr>
            <w:r w:rsidRPr="00F90D4A">
              <w:rPr>
                <w:sz w:val="20"/>
              </w:rPr>
              <w:t>Ensuring the to-be processes is captured as part of the detailed design phase</w:t>
            </w:r>
          </w:p>
          <w:p w14:paraId="31AD9451" w14:textId="76731506" w:rsidR="007D47C0" w:rsidRPr="00F90D4A" w:rsidRDefault="00D26FE6" w:rsidP="00720029">
            <w:pPr>
              <w:numPr>
                <w:ilvl w:val="0"/>
                <w:numId w:val="26"/>
              </w:numPr>
              <w:tabs>
                <w:tab w:val="num" w:pos="1440"/>
              </w:tabs>
              <w:rPr>
                <w:sz w:val="20"/>
              </w:rPr>
            </w:pPr>
            <w:r w:rsidRPr="00F90D4A">
              <w:rPr>
                <w:sz w:val="20"/>
              </w:rPr>
              <w:t>Ownership of the gap resolution</w:t>
            </w:r>
            <w:r w:rsidR="004147ED" w:rsidRPr="00F90D4A">
              <w:rPr>
                <w:sz w:val="20"/>
              </w:rPr>
              <w:t xml:space="preserve">, including the proposal of different ways of working, to drive adoption of model company </w:t>
            </w:r>
          </w:p>
          <w:p w14:paraId="7521E913" w14:textId="77777777" w:rsidR="00720029" w:rsidRPr="00F90D4A" w:rsidRDefault="00720029" w:rsidP="00720029">
            <w:pPr>
              <w:tabs>
                <w:tab w:val="num" w:pos="1440"/>
              </w:tabs>
              <w:ind w:left="720"/>
              <w:rPr>
                <w:sz w:val="10"/>
                <w:szCs w:val="10"/>
              </w:rPr>
            </w:pPr>
          </w:p>
          <w:p w14:paraId="561065EB" w14:textId="359706E3" w:rsidR="00D26FE6" w:rsidRPr="00F90D4A" w:rsidRDefault="00D26FE6" w:rsidP="00182A49">
            <w:pPr>
              <w:rPr>
                <w:sz w:val="20"/>
              </w:rPr>
            </w:pPr>
            <w:r w:rsidRPr="00F90D4A">
              <w:rPr>
                <w:b/>
                <w:bCs/>
                <w:sz w:val="20"/>
              </w:rPr>
              <w:t>Additionally,</w:t>
            </w:r>
            <w:r w:rsidR="00720029" w:rsidRPr="00F90D4A">
              <w:rPr>
                <w:b/>
                <w:bCs/>
                <w:sz w:val="20"/>
              </w:rPr>
              <w:t xml:space="preserve"> the ERP Functional Specialist </w:t>
            </w:r>
            <w:r w:rsidRPr="00F90D4A">
              <w:rPr>
                <w:b/>
                <w:bCs/>
                <w:sz w:val="20"/>
              </w:rPr>
              <w:t>will have ownership of:</w:t>
            </w:r>
          </w:p>
          <w:p w14:paraId="4E22D95D" w14:textId="3251D98A" w:rsidR="00D26FE6" w:rsidRPr="00F90D4A" w:rsidRDefault="00D26FE6" w:rsidP="00D26FE6">
            <w:pPr>
              <w:numPr>
                <w:ilvl w:val="0"/>
                <w:numId w:val="26"/>
              </w:numPr>
              <w:rPr>
                <w:sz w:val="20"/>
              </w:rPr>
            </w:pPr>
            <w:r w:rsidRPr="00F90D4A">
              <w:rPr>
                <w:sz w:val="20"/>
              </w:rPr>
              <w:t xml:space="preserve">The </w:t>
            </w:r>
            <w:r w:rsidR="00720029" w:rsidRPr="00F90D4A">
              <w:rPr>
                <w:sz w:val="20"/>
              </w:rPr>
              <w:t>m</w:t>
            </w:r>
            <w:r w:rsidRPr="00F90D4A">
              <w:rPr>
                <w:sz w:val="20"/>
              </w:rPr>
              <w:t xml:space="preserve">aster </w:t>
            </w:r>
            <w:r w:rsidR="00720029" w:rsidRPr="00F90D4A">
              <w:rPr>
                <w:sz w:val="20"/>
              </w:rPr>
              <w:t>d</w:t>
            </w:r>
            <w:r w:rsidRPr="00F90D4A">
              <w:rPr>
                <w:sz w:val="20"/>
              </w:rPr>
              <w:t xml:space="preserve">ata </w:t>
            </w:r>
            <w:r w:rsidR="00720029" w:rsidRPr="00F90D4A">
              <w:rPr>
                <w:sz w:val="20"/>
              </w:rPr>
              <w:t>d</w:t>
            </w:r>
            <w:r w:rsidRPr="00F90D4A">
              <w:rPr>
                <w:sz w:val="20"/>
              </w:rPr>
              <w:t xml:space="preserve">esign for their functional area, working in conjunction with the Master </w:t>
            </w:r>
            <w:r w:rsidR="004B0DF7" w:rsidRPr="00F90D4A">
              <w:rPr>
                <w:sz w:val="20"/>
              </w:rPr>
              <w:t>D</w:t>
            </w:r>
            <w:r w:rsidRPr="00F90D4A">
              <w:rPr>
                <w:sz w:val="20"/>
              </w:rPr>
              <w:t xml:space="preserve">ata </w:t>
            </w:r>
            <w:r w:rsidR="00720029" w:rsidRPr="00F90D4A">
              <w:rPr>
                <w:sz w:val="20"/>
              </w:rPr>
              <w:t>t</w:t>
            </w:r>
            <w:r w:rsidR="004147ED" w:rsidRPr="00F90D4A">
              <w:rPr>
                <w:sz w:val="20"/>
              </w:rPr>
              <w:t xml:space="preserve">eam </w:t>
            </w:r>
            <w:r w:rsidRPr="00F90D4A">
              <w:rPr>
                <w:sz w:val="20"/>
              </w:rPr>
              <w:t xml:space="preserve">to ensure that impact of decisions made on </w:t>
            </w:r>
            <w:r w:rsidR="00EB10CE">
              <w:rPr>
                <w:sz w:val="20"/>
              </w:rPr>
              <w:t>m</w:t>
            </w:r>
            <w:r w:rsidRPr="00F90D4A">
              <w:rPr>
                <w:sz w:val="20"/>
              </w:rPr>
              <w:t xml:space="preserve">aster </w:t>
            </w:r>
            <w:r w:rsidR="00EB10CE">
              <w:rPr>
                <w:sz w:val="20"/>
              </w:rPr>
              <w:t>d</w:t>
            </w:r>
            <w:r w:rsidRPr="00F90D4A">
              <w:rPr>
                <w:sz w:val="20"/>
              </w:rPr>
              <w:t>ata are understood and are acceptable</w:t>
            </w:r>
          </w:p>
          <w:p w14:paraId="29989E1F" w14:textId="46A910B7" w:rsidR="00720029" w:rsidRPr="00F90D4A" w:rsidRDefault="00D26FE6" w:rsidP="004147ED">
            <w:pPr>
              <w:numPr>
                <w:ilvl w:val="0"/>
                <w:numId w:val="26"/>
              </w:numPr>
              <w:rPr>
                <w:sz w:val="20"/>
              </w:rPr>
            </w:pPr>
            <w:r w:rsidRPr="00F90D4A">
              <w:rPr>
                <w:sz w:val="20"/>
              </w:rPr>
              <w:t>Ownership of reporting requirements for their functional area and working with the</w:t>
            </w:r>
            <w:r w:rsidR="004B0DF7" w:rsidRPr="00F90D4A">
              <w:rPr>
                <w:sz w:val="20"/>
              </w:rPr>
              <w:t xml:space="preserve"> Local Process Owners</w:t>
            </w:r>
            <w:r w:rsidRPr="00F90D4A">
              <w:rPr>
                <w:sz w:val="20"/>
              </w:rPr>
              <w:t xml:space="preserve"> when local </w:t>
            </w:r>
            <w:r w:rsidR="00DC162E" w:rsidRPr="00F90D4A">
              <w:rPr>
                <w:sz w:val="20"/>
              </w:rPr>
              <w:t xml:space="preserve">design needs </w:t>
            </w:r>
            <w:r w:rsidRPr="00F90D4A">
              <w:rPr>
                <w:sz w:val="20"/>
              </w:rPr>
              <w:t>are identified</w:t>
            </w:r>
            <w:r w:rsidR="004147ED" w:rsidRPr="00F90D4A">
              <w:rPr>
                <w:sz w:val="20"/>
              </w:rPr>
              <w:t xml:space="preserve">; working with business SMEs and local process owners to sign off report design and to critically assess any additional local requirements to drive adoption of common reporting suite </w:t>
            </w:r>
            <w:r w:rsidR="00EB10CE" w:rsidRPr="00F90D4A">
              <w:rPr>
                <w:sz w:val="20"/>
              </w:rPr>
              <w:t>wherever</w:t>
            </w:r>
            <w:r w:rsidR="004147ED" w:rsidRPr="00F90D4A">
              <w:rPr>
                <w:sz w:val="20"/>
              </w:rPr>
              <w:t xml:space="preserve"> possible </w:t>
            </w:r>
          </w:p>
          <w:p w14:paraId="67C8B77C" w14:textId="348D3E37" w:rsidR="00D26FE6" w:rsidRPr="00F90D4A" w:rsidRDefault="00D26FE6" w:rsidP="004147ED">
            <w:pPr>
              <w:numPr>
                <w:ilvl w:val="0"/>
                <w:numId w:val="26"/>
              </w:numPr>
              <w:rPr>
                <w:sz w:val="20"/>
              </w:rPr>
            </w:pPr>
            <w:r w:rsidRPr="00F90D4A">
              <w:rPr>
                <w:sz w:val="20"/>
              </w:rPr>
              <w:t>Recommendation of any organisational changes or opportunities for continuous improvement</w:t>
            </w:r>
          </w:p>
          <w:p w14:paraId="79F3DE58" w14:textId="2C9B0DE6" w:rsidR="00720029" w:rsidRPr="00F90D4A" w:rsidRDefault="00D2740B" w:rsidP="00720029">
            <w:pPr>
              <w:numPr>
                <w:ilvl w:val="0"/>
                <w:numId w:val="26"/>
              </w:numPr>
              <w:rPr>
                <w:strike/>
                <w:sz w:val="20"/>
              </w:rPr>
            </w:pPr>
            <w:r w:rsidRPr="00F90D4A">
              <w:rPr>
                <w:sz w:val="20"/>
              </w:rPr>
              <w:t>Playing a lead role w</w:t>
            </w:r>
            <w:r w:rsidR="00B22852" w:rsidRPr="00F90D4A">
              <w:rPr>
                <w:sz w:val="20"/>
              </w:rPr>
              <w:t>orking with business unit leadership on</w:t>
            </w:r>
            <w:r w:rsidR="00A62E06" w:rsidRPr="00F90D4A">
              <w:rPr>
                <w:sz w:val="20"/>
              </w:rPr>
              <w:t xml:space="preserve"> developing and</w:t>
            </w:r>
            <w:r w:rsidRPr="00F90D4A">
              <w:rPr>
                <w:sz w:val="20"/>
              </w:rPr>
              <w:t xml:space="preserve"> adopt</w:t>
            </w:r>
            <w:r w:rsidR="006C6536" w:rsidRPr="00F90D4A">
              <w:rPr>
                <w:sz w:val="20"/>
              </w:rPr>
              <w:t>ion of required policies, processes and controls for their functional area</w:t>
            </w:r>
          </w:p>
          <w:p w14:paraId="225D7CFC" w14:textId="1DE385BF" w:rsidR="007D47C0" w:rsidRPr="00F90D4A" w:rsidRDefault="00D26FE6" w:rsidP="007D47C0">
            <w:pPr>
              <w:numPr>
                <w:ilvl w:val="0"/>
                <w:numId w:val="26"/>
              </w:numPr>
              <w:rPr>
                <w:sz w:val="20"/>
              </w:rPr>
            </w:pPr>
            <w:r w:rsidRPr="00F90D4A">
              <w:rPr>
                <w:sz w:val="20"/>
              </w:rPr>
              <w:t xml:space="preserve">Inputs into the implementation approach and the </w:t>
            </w:r>
            <w:r w:rsidR="00CC440F" w:rsidRPr="00F90D4A">
              <w:rPr>
                <w:sz w:val="20"/>
              </w:rPr>
              <w:t>business unit r</w:t>
            </w:r>
            <w:r w:rsidRPr="00F90D4A">
              <w:rPr>
                <w:sz w:val="20"/>
              </w:rPr>
              <w:t xml:space="preserve">eadiness </w:t>
            </w:r>
            <w:r w:rsidR="00CC440F" w:rsidRPr="00F90D4A">
              <w:rPr>
                <w:sz w:val="20"/>
              </w:rPr>
              <w:t>p</w:t>
            </w:r>
            <w:r w:rsidRPr="00F90D4A">
              <w:rPr>
                <w:sz w:val="20"/>
              </w:rPr>
              <w:t>lans to ensure all process and requirements are considered</w:t>
            </w:r>
          </w:p>
          <w:p w14:paraId="436A292D" w14:textId="2E8865FE" w:rsidR="00D26FE6" w:rsidRPr="00F90D4A" w:rsidRDefault="00D26FE6" w:rsidP="003864FB">
            <w:pPr>
              <w:numPr>
                <w:ilvl w:val="0"/>
                <w:numId w:val="26"/>
              </w:numPr>
              <w:rPr>
                <w:sz w:val="20"/>
              </w:rPr>
            </w:pPr>
            <w:r w:rsidRPr="00F90D4A">
              <w:rPr>
                <w:sz w:val="20"/>
              </w:rPr>
              <w:t xml:space="preserve">Inputs into </w:t>
            </w:r>
            <w:r w:rsidR="00E867C7" w:rsidRPr="00F90D4A">
              <w:rPr>
                <w:sz w:val="20"/>
              </w:rPr>
              <w:t>t</w:t>
            </w:r>
            <w:r w:rsidRPr="00F90D4A">
              <w:rPr>
                <w:sz w:val="20"/>
              </w:rPr>
              <w:t xml:space="preserve">raining materials and </w:t>
            </w:r>
            <w:r w:rsidR="00E867C7" w:rsidRPr="00F90D4A">
              <w:rPr>
                <w:sz w:val="20"/>
              </w:rPr>
              <w:t>t</w:t>
            </w:r>
            <w:r w:rsidRPr="00F90D4A">
              <w:rPr>
                <w:sz w:val="20"/>
              </w:rPr>
              <w:t>est scripts</w:t>
            </w:r>
          </w:p>
          <w:p w14:paraId="263F945D" w14:textId="77777777" w:rsidR="006461D8" w:rsidRPr="00F90D4A" w:rsidRDefault="006461D8" w:rsidP="006461D8">
            <w:pPr>
              <w:rPr>
                <w:sz w:val="20"/>
              </w:rPr>
            </w:pPr>
          </w:p>
        </w:tc>
      </w:tr>
      <w:tr w:rsidR="005D3C69" w:rsidRPr="00F90D4A" w14:paraId="49EA6ADF" w14:textId="77777777" w:rsidTr="00403EC8">
        <w:trPr>
          <w:trHeight w:val="3817"/>
        </w:trPr>
        <w:tc>
          <w:tcPr>
            <w:tcW w:w="2547" w:type="dxa"/>
            <w:vAlign w:val="bottom"/>
          </w:tcPr>
          <w:p w14:paraId="65DBAC75" w14:textId="77777777" w:rsidR="0008456E" w:rsidRPr="00F90D4A" w:rsidRDefault="00867C88">
            <w:pPr>
              <w:rPr>
                <w:b/>
                <w:bCs/>
              </w:rPr>
            </w:pPr>
            <w:r w:rsidRPr="00F90D4A">
              <w:rPr>
                <w:b/>
                <w:bCs/>
              </w:rPr>
              <w:lastRenderedPageBreak/>
              <w:t xml:space="preserve">Key Stakeholders </w:t>
            </w:r>
          </w:p>
          <w:p w14:paraId="56F8256C" w14:textId="77777777" w:rsidR="00443E48" w:rsidRPr="00F90D4A" w:rsidRDefault="00443E48">
            <w:pPr>
              <w:rPr>
                <w:b/>
                <w:bCs/>
              </w:rPr>
            </w:pPr>
          </w:p>
          <w:p w14:paraId="5CBBA9B1" w14:textId="77777777" w:rsidR="00443E48" w:rsidRPr="00F90D4A" w:rsidRDefault="00443E48">
            <w:pPr>
              <w:rPr>
                <w:b/>
                <w:bCs/>
              </w:rPr>
            </w:pPr>
          </w:p>
          <w:p w14:paraId="447D3393" w14:textId="77777777" w:rsidR="00443E48" w:rsidRPr="00F90D4A" w:rsidRDefault="00443E48">
            <w:pPr>
              <w:rPr>
                <w:b/>
                <w:bCs/>
              </w:rPr>
            </w:pPr>
          </w:p>
          <w:p w14:paraId="676F14EF" w14:textId="77777777" w:rsidR="00443E48" w:rsidRPr="00F90D4A" w:rsidRDefault="00443E48">
            <w:pPr>
              <w:rPr>
                <w:b/>
                <w:bCs/>
              </w:rPr>
            </w:pPr>
          </w:p>
          <w:p w14:paraId="5AD6ACBC" w14:textId="77777777" w:rsidR="00443E48" w:rsidRPr="00F90D4A" w:rsidRDefault="00443E48">
            <w:pPr>
              <w:rPr>
                <w:b/>
                <w:bCs/>
              </w:rPr>
            </w:pPr>
          </w:p>
          <w:p w14:paraId="3800D55D" w14:textId="77777777" w:rsidR="00443E48" w:rsidRPr="00F90D4A" w:rsidRDefault="00443E48">
            <w:pPr>
              <w:rPr>
                <w:b/>
                <w:bCs/>
              </w:rPr>
            </w:pPr>
          </w:p>
          <w:p w14:paraId="6E4D916A" w14:textId="77777777" w:rsidR="00443E48" w:rsidRPr="00F90D4A" w:rsidRDefault="00443E48">
            <w:pPr>
              <w:rPr>
                <w:b/>
                <w:bCs/>
              </w:rPr>
            </w:pPr>
          </w:p>
          <w:p w14:paraId="76C61DDE" w14:textId="77777777" w:rsidR="00867C88" w:rsidRPr="00F90D4A" w:rsidRDefault="00867C88">
            <w:pPr>
              <w:rPr>
                <w:b/>
                <w:bCs/>
              </w:rPr>
            </w:pPr>
          </w:p>
          <w:p w14:paraId="5A77C350" w14:textId="77777777" w:rsidR="00867C88" w:rsidRPr="00F90D4A" w:rsidRDefault="00867C88">
            <w:pPr>
              <w:rPr>
                <w:b/>
                <w:bCs/>
              </w:rPr>
            </w:pPr>
          </w:p>
          <w:p w14:paraId="411BBABD" w14:textId="77777777" w:rsidR="00206D91" w:rsidRPr="00F90D4A" w:rsidRDefault="00206D91">
            <w:pPr>
              <w:rPr>
                <w:b/>
                <w:bCs/>
              </w:rPr>
            </w:pPr>
          </w:p>
          <w:p w14:paraId="2974B2A7" w14:textId="441051B7" w:rsidR="00206D91" w:rsidRPr="00F90D4A" w:rsidRDefault="00206D91">
            <w:pPr>
              <w:rPr>
                <w:b/>
                <w:bCs/>
              </w:rPr>
            </w:pPr>
          </w:p>
        </w:tc>
        <w:tc>
          <w:tcPr>
            <w:tcW w:w="6514" w:type="dxa"/>
            <w:gridSpan w:val="2"/>
          </w:tcPr>
          <w:p w14:paraId="7CF684CF" w14:textId="77777777" w:rsidR="009B3758" w:rsidRPr="00F90D4A" w:rsidRDefault="009B3758" w:rsidP="00AF2203">
            <w:pPr>
              <w:rPr>
                <w:sz w:val="20"/>
              </w:rPr>
            </w:pPr>
          </w:p>
          <w:p w14:paraId="3C9FAFD0" w14:textId="56108AC0" w:rsidR="00403EC8" w:rsidRPr="00F90D4A" w:rsidRDefault="00403EC8" w:rsidP="006512F3">
            <w:pPr>
              <w:pStyle w:val="ListParagraph"/>
              <w:numPr>
                <w:ilvl w:val="0"/>
                <w:numId w:val="28"/>
              </w:numPr>
            </w:pPr>
            <w:r w:rsidRPr="00F90D4A">
              <w:t xml:space="preserve">Programme Director </w:t>
            </w:r>
          </w:p>
          <w:p w14:paraId="66196B42" w14:textId="3AA00615" w:rsidR="00403EC8" w:rsidRPr="00F90D4A" w:rsidRDefault="00403EC8" w:rsidP="006512F3">
            <w:pPr>
              <w:pStyle w:val="ListParagraph"/>
              <w:numPr>
                <w:ilvl w:val="0"/>
                <w:numId w:val="28"/>
              </w:numPr>
            </w:pPr>
            <w:r w:rsidRPr="00F90D4A">
              <w:t>Head of Programme Technology</w:t>
            </w:r>
          </w:p>
          <w:p w14:paraId="7750D573" w14:textId="24FC16E2" w:rsidR="00403EC8" w:rsidRPr="00F90D4A" w:rsidRDefault="00403EC8" w:rsidP="006512F3">
            <w:pPr>
              <w:pStyle w:val="ListParagraph"/>
              <w:numPr>
                <w:ilvl w:val="0"/>
                <w:numId w:val="28"/>
              </w:numPr>
            </w:pPr>
            <w:r w:rsidRPr="00F90D4A">
              <w:t xml:space="preserve">Workstream Leads </w:t>
            </w:r>
          </w:p>
          <w:p w14:paraId="3EE428E7" w14:textId="7C329C36" w:rsidR="00403EC8" w:rsidRPr="00F90D4A" w:rsidRDefault="00403EC8" w:rsidP="006512F3">
            <w:pPr>
              <w:pStyle w:val="ListParagraph"/>
              <w:numPr>
                <w:ilvl w:val="0"/>
                <w:numId w:val="28"/>
              </w:numPr>
            </w:pPr>
            <w:r w:rsidRPr="00F90D4A">
              <w:t xml:space="preserve">Business Unit Senior Leadership </w:t>
            </w:r>
          </w:p>
          <w:p w14:paraId="04696BB9" w14:textId="77777777" w:rsidR="00403EC8" w:rsidRPr="00F90D4A" w:rsidRDefault="00403EC8" w:rsidP="00403EC8">
            <w:pPr>
              <w:pStyle w:val="ListParagraph"/>
              <w:numPr>
                <w:ilvl w:val="0"/>
                <w:numId w:val="28"/>
              </w:numPr>
            </w:pPr>
            <w:r w:rsidRPr="00F90D4A">
              <w:t xml:space="preserve">Local Process Owners </w:t>
            </w:r>
          </w:p>
          <w:p w14:paraId="04433EBB" w14:textId="2B177B5B" w:rsidR="00BA7FB1" w:rsidRPr="00F90D4A" w:rsidRDefault="00BA7FB1" w:rsidP="006512F3">
            <w:pPr>
              <w:pStyle w:val="ListParagraph"/>
              <w:numPr>
                <w:ilvl w:val="0"/>
                <w:numId w:val="28"/>
              </w:numPr>
            </w:pPr>
            <w:r w:rsidRPr="00F90D4A">
              <w:t xml:space="preserve">Business Readiness and Change Lead </w:t>
            </w:r>
          </w:p>
          <w:p w14:paraId="6EC33776" w14:textId="240D7C00" w:rsidR="00BA7FB1" w:rsidRPr="00F90D4A" w:rsidRDefault="00BA7FB1" w:rsidP="006512F3">
            <w:pPr>
              <w:pStyle w:val="ListParagraph"/>
              <w:numPr>
                <w:ilvl w:val="0"/>
                <w:numId w:val="28"/>
              </w:numPr>
            </w:pPr>
            <w:r w:rsidRPr="00F90D4A">
              <w:t xml:space="preserve">Training Manager </w:t>
            </w:r>
          </w:p>
          <w:p w14:paraId="1850DE6B" w14:textId="70E8F2E5" w:rsidR="00BA7FB1" w:rsidRPr="00F90D4A" w:rsidRDefault="00BA7FB1" w:rsidP="006512F3">
            <w:pPr>
              <w:pStyle w:val="ListParagraph"/>
              <w:numPr>
                <w:ilvl w:val="0"/>
                <w:numId w:val="28"/>
              </w:numPr>
            </w:pPr>
            <w:r w:rsidRPr="00F90D4A">
              <w:t xml:space="preserve">Communications and Change Advisor </w:t>
            </w:r>
          </w:p>
          <w:p w14:paraId="1EA31613" w14:textId="77777777" w:rsidR="00E44CCF" w:rsidRPr="00F90D4A" w:rsidRDefault="006512F3" w:rsidP="006512F3">
            <w:pPr>
              <w:pStyle w:val="ListParagraph"/>
              <w:numPr>
                <w:ilvl w:val="0"/>
                <w:numId w:val="28"/>
              </w:numPr>
            </w:pPr>
            <w:r w:rsidRPr="00F90D4A">
              <w:t>GT</w:t>
            </w:r>
            <w:r w:rsidR="00E44CCF" w:rsidRPr="00F90D4A">
              <w:t>S teams</w:t>
            </w:r>
          </w:p>
          <w:p w14:paraId="36A3882A" w14:textId="1B0248FB" w:rsidR="006512F3" w:rsidRPr="00F90D4A" w:rsidRDefault="006512F3" w:rsidP="006512F3">
            <w:pPr>
              <w:pStyle w:val="ListParagraph"/>
              <w:numPr>
                <w:ilvl w:val="0"/>
                <w:numId w:val="28"/>
              </w:numPr>
            </w:pPr>
            <w:r w:rsidRPr="00F90D4A">
              <w:t>Infor</w:t>
            </w:r>
            <w:r w:rsidR="00E44CCF" w:rsidRPr="00F90D4A">
              <w:t xml:space="preserve"> team</w:t>
            </w:r>
          </w:p>
          <w:p w14:paraId="3B2C6B8B" w14:textId="77777777" w:rsidR="00BC34A0" w:rsidRPr="00F90D4A" w:rsidRDefault="00BC34A0" w:rsidP="00206D91">
            <w:pPr>
              <w:pStyle w:val="ListParagraph"/>
              <w:numPr>
                <w:ilvl w:val="0"/>
                <w:numId w:val="28"/>
              </w:numPr>
            </w:pPr>
            <w:r w:rsidRPr="00F90D4A">
              <w:t>Change Champions</w:t>
            </w:r>
          </w:p>
          <w:p w14:paraId="16130884" w14:textId="77777777" w:rsidR="00B61BBA" w:rsidRPr="00F90D4A" w:rsidRDefault="00B61BBA" w:rsidP="00206D91">
            <w:pPr>
              <w:pStyle w:val="ListParagraph"/>
              <w:numPr>
                <w:ilvl w:val="0"/>
                <w:numId w:val="28"/>
              </w:numPr>
            </w:pPr>
            <w:r w:rsidRPr="00F90D4A">
              <w:t>S</w:t>
            </w:r>
            <w:r w:rsidR="003B49CE" w:rsidRPr="00F90D4A">
              <w:t>ubject Matter Experts</w:t>
            </w:r>
          </w:p>
          <w:p w14:paraId="7EF1576E" w14:textId="77777777" w:rsidR="00443E48" w:rsidRPr="00F90D4A" w:rsidRDefault="00443E48" w:rsidP="00443E48"/>
          <w:p w14:paraId="18004B63" w14:textId="77777777" w:rsidR="00443E48" w:rsidRPr="00F90D4A" w:rsidRDefault="00443E48" w:rsidP="00443E48"/>
          <w:p w14:paraId="1252E318" w14:textId="77777777" w:rsidR="00443E48" w:rsidRPr="00F90D4A" w:rsidRDefault="00443E48" w:rsidP="00443E48"/>
          <w:p w14:paraId="7D629491" w14:textId="4A88B1EE" w:rsidR="00443E48" w:rsidRPr="00F90D4A" w:rsidRDefault="00443E48" w:rsidP="00443E48"/>
        </w:tc>
      </w:tr>
      <w:tr w:rsidR="0008456E" w:rsidRPr="00F90D4A" w14:paraId="71373D28" w14:textId="77777777" w:rsidTr="2521F836">
        <w:trPr>
          <w:tblHeader/>
        </w:trPr>
        <w:tc>
          <w:tcPr>
            <w:tcW w:w="2547" w:type="dxa"/>
            <w:shd w:val="clear" w:color="auto" w:fill="E6E6E6"/>
          </w:tcPr>
          <w:p w14:paraId="777AAA64" w14:textId="77777777" w:rsidR="0008456E" w:rsidRPr="00F90D4A" w:rsidRDefault="009A47D3">
            <w:pPr>
              <w:rPr>
                <w:b/>
              </w:rPr>
            </w:pPr>
            <w:r w:rsidRPr="00F90D4A">
              <w:lastRenderedPageBreak/>
              <w:br w:type="page"/>
            </w:r>
            <w:r w:rsidR="0008456E" w:rsidRPr="00F90D4A">
              <w:rPr>
                <w:b/>
              </w:rPr>
              <w:t>Person Profile</w:t>
            </w:r>
          </w:p>
        </w:tc>
        <w:tc>
          <w:tcPr>
            <w:tcW w:w="5112" w:type="dxa"/>
            <w:shd w:val="clear" w:color="auto" w:fill="E6E6E6"/>
          </w:tcPr>
          <w:p w14:paraId="37E7BBE9" w14:textId="77777777" w:rsidR="0008456E" w:rsidRPr="00F90D4A" w:rsidRDefault="0008456E"/>
        </w:tc>
        <w:tc>
          <w:tcPr>
            <w:tcW w:w="1402" w:type="dxa"/>
            <w:shd w:val="clear" w:color="auto" w:fill="E6E6E6"/>
          </w:tcPr>
          <w:p w14:paraId="50209D9B" w14:textId="77777777" w:rsidR="0008456E" w:rsidRPr="00F90D4A" w:rsidRDefault="0008456E">
            <w:pPr>
              <w:rPr>
                <w:b/>
              </w:rPr>
            </w:pPr>
            <w:r w:rsidRPr="00F90D4A">
              <w:rPr>
                <w:b/>
              </w:rPr>
              <w:t xml:space="preserve">Essential or </w:t>
            </w:r>
          </w:p>
          <w:p w14:paraId="0E4B137C" w14:textId="77777777" w:rsidR="0008456E" w:rsidRPr="00F90D4A" w:rsidRDefault="0008456E">
            <w:r w:rsidRPr="00F90D4A">
              <w:rPr>
                <w:b/>
              </w:rPr>
              <w:t>Desirable</w:t>
            </w:r>
          </w:p>
        </w:tc>
      </w:tr>
      <w:tr w:rsidR="0008456E" w:rsidRPr="00F90D4A" w14:paraId="74B84521" w14:textId="77777777" w:rsidTr="2521F836">
        <w:tc>
          <w:tcPr>
            <w:tcW w:w="2547" w:type="dxa"/>
          </w:tcPr>
          <w:p w14:paraId="6F3221D0" w14:textId="77777777" w:rsidR="00A251A0" w:rsidRPr="00F90D4A" w:rsidRDefault="00A251A0">
            <w:pPr>
              <w:rPr>
                <w:b/>
              </w:rPr>
            </w:pPr>
          </w:p>
          <w:p w14:paraId="7148132F" w14:textId="77777777" w:rsidR="00A251A0" w:rsidRPr="00F90D4A" w:rsidRDefault="00867C88">
            <w:pPr>
              <w:rPr>
                <w:b/>
              </w:rPr>
            </w:pPr>
            <w:r w:rsidRPr="00F90D4A">
              <w:rPr>
                <w:b/>
              </w:rPr>
              <w:t>Knowledge</w:t>
            </w:r>
          </w:p>
          <w:p w14:paraId="3C9D0233" w14:textId="77777777" w:rsidR="0008456E" w:rsidRPr="00F90D4A" w:rsidRDefault="0008456E" w:rsidP="00EB10CE">
            <w:pPr>
              <w:rPr>
                <w:b/>
              </w:rPr>
            </w:pPr>
          </w:p>
        </w:tc>
        <w:tc>
          <w:tcPr>
            <w:tcW w:w="5112" w:type="dxa"/>
          </w:tcPr>
          <w:p w14:paraId="02C1A786" w14:textId="77777777" w:rsidR="003B49CE" w:rsidRPr="00F90D4A" w:rsidRDefault="003B49CE" w:rsidP="003B49CE">
            <w:pPr>
              <w:pStyle w:val="ListParagraph"/>
              <w:rPr>
                <w:sz w:val="20"/>
              </w:rPr>
            </w:pPr>
          </w:p>
          <w:p w14:paraId="1832D43C" w14:textId="354104C4" w:rsidR="00206D91" w:rsidRPr="00F90D4A" w:rsidRDefault="00B61BBA" w:rsidP="2C481ECE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 w:rsidRPr="00F90D4A">
              <w:rPr>
                <w:sz w:val="20"/>
              </w:rPr>
              <w:t xml:space="preserve">Extensive knowledge of business processes and </w:t>
            </w:r>
            <w:r w:rsidR="53B61338" w:rsidRPr="00F90D4A">
              <w:rPr>
                <w:sz w:val="20"/>
              </w:rPr>
              <w:t>procedures</w:t>
            </w:r>
            <w:r w:rsidRPr="00F90D4A">
              <w:rPr>
                <w:sz w:val="20"/>
              </w:rPr>
              <w:t xml:space="preserve"> in functional areas</w:t>
            </w:r>
          </w:p>
          <w:p w14:paraId="1067072C" w14:textId="77777777" w:rsidR="00856360" w:rsidRPr="00F90D4A" w:rsidRDefault="00594F88" w:rsidP="003B49CE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 w:rsidRPr="00F90D4A">
              <w:rPr>
                <w:sz w:val="20"/>
              </w:rPr>
              <w:t>Experience of working through change</w:t>
            </w:r>
            <w:r w:rsidR="000F68A4" w:rsidRPr="00F90D4A">
              <w:rPr>
                <w:sz w:val="20"/>
              </w:rPr>
              <w:t xml:space="preserve"> projects</w:t>
            </w:r>
          </w:p>
          <w:p w14:paraId="783D6DBC" w14:textId="77777777" w:rsidR="009868FE" w:rsidRPr="00F90D4A" w:rsidRDefault="009868FE" w:rsidP="009868FE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 w:rsidRPr="00F90D4A">
              <w:rPr>
                <w:sz w:val="20"/>
              </w:rPr>
              <w:t xml:space="preserve">ERP implementation experience </w:t>
            </w:r>
          </w:p>
          <w:p w14:paraId="4E4CA789" w14:textId="5EF31B90" w:rsidR="009868FE" w:rsidRPr="00F90D4A" w:rsidRDefault="009868FE" w:rsidP="009868FE">
            <w:pPr>
              <w:pStyle w:val="ListParagraph"/>
              <w:numPr>
                <w:ilvl w:val="0"/>
                <w:numId w:val="27"/>
              </w:numPr>
              <w:rPr>
                <w:sz w:val="20"/>
              </w:rPr>
            </w:pPr>
            <w:r w:rsidRPr="00F90D4A">
              <w:rPr>
                <w:sz w:val="20"/>
              </w:rPr>
              <w:t xml:space="preserve">Systems related consulting skills, including the ability to analyse business processes to identify specific business needs, facilitate workshops and write technical documents  </w:t>
            </w:r>
          </w:p>
          <w:p w14:paraId="506356CD" w14:textId="6698F7D6" w:rsidR="009868FE" w:rsidRPr="00F90D4A" w:rsidRDefault="009868FE" w:rsidP="009868FE">
            <w:pPr>
              <w:pStyle w:val="ListParagraph"/>
              <w:rPr>
                <w:sz w:val="20"/>
              </w:rPr>
            </w:pPr>
          </w:p>
        </w:tc>
        <w:tc>
          <w:tcPr>
            <w:tcW w:w="1402" w:type="dxa"/>
          </w:tcPr>
          <w:p w14:paraId="0E05CB12" w14:textId="77777777" w:rsidR="007755B3" w:rsidRPr="00F90D4A" w:rsidRDefault="007755B3" w:rsidP="007402EF">
            <w:pPr>
              <w:jc w:val="center"/>
              <w:rPr>
                <w:sz w:val="20"/>
              </w:rPr>
            </w:pPr>
          </w:p>
          <w:p w14:paraId="292A9ABE" w14:textId="77777777" w:rsidR="005D5564" w:rsidRPr="00F90D4A" w:rsidRDefault="003B49CE" w:rsidP="00CF5318">
            <w:pPr>
              <w:jc w:val="center"/>
              <w:rPr>
                <w:sz w:val="20"/>
              </w:rPr>
            </w:pPr>
            <w:r w:rsidRPr="00F90D4A">
              <w:rPr>
                <w:sz w:val="20"/>
              </w:rPr>
              <w:t>D</w:t>
            </w:r>
          </w:p>
          <w:p w14:paraId="45B89885" w14:textId="77777777" w:rsidR="003B49CE" w:rsidRPr="00F90D4A" w:rsidRDefault="003B49CE" w:rsidP="00CF5318">
            <w:pPr>
              <w:jc w:val="center"/>
              <w:rPr>
                <w:sz w:val="20"/>
              </w:rPr>
            </w:pPr>
          </w:p>
          <w:p w14:paraId="632AAE74" w14:textId="77777777" w:rsidR="003B49CE" w:rsidRPr="00F90D4A" w:rsidRDefault="003B49CE" w:rsidP="00CF5318">
            <w:pPr>
              <w:jc w:val="center"/>
              <w:rPr>
                <w:sz w:val="20"/>
              </w:rPr>
            </w:pPr>
            <w:r w:rsidRPr="00F90D4A">
              <w:rPr>
                <w:sz w:val="20"/>
              </w:rPr>
              <w:t>D</w:t>
            </w:r>
          </w:p>
          <w:p w14:paraId="2321F945" w14:textId="77777777" w:rsidR="003B49CE" w:rsidRPr="00F90D4A" w:rsidRDefault="003B49CE" w:rsidP="00CF5318">
            <w:pPr>
              <w:jc w:val="center"/>
              <w:rPr>
                <w:sz w:val="20"/>
              </w:rPr>
            </w:pPr>
          </w:p>
          <w:p w14:paraId="6C88FFC1" w14:textId="77777777" w:rsidR="003B49CE" w:rsidRPr="00F90D4A" w:rsidRDefault="009868FE" w:rsidP="00CF5318">
            <w:pPr>
              <w:jc w:val="center"/>
              <w:rPr>
                <w:sz w:val="20"/>
              </w:rPr>
            </w:pPr>
            <w:r w:rsidRPr="00F90D4A">
              <w:rPr>
                <w:sz w:val="20"/>
              </w:rPr>
              <w:t>D</w:t>
            </w:r>
          </w:p>
          <w:p w14:paraId="2B3A400F" w14:textId="5EC875EA" w:rsidR="009868FE" w:rsidRPr="00F90D4A" w:rsidRDefault="009868FE" w:rsidP="00CF5318">
            <w:pPr>
              <w:jc w:val="center"/>
              <w:rPr>
                <w:sz w:val="20"/>
              </w:rPr>
            </w:pPr>
            <w:r w:rsidRPr="00F90D4A">
              <w:rPr>
                <w:sz w:val="20"/>
              </w:rPr>
              <w:t>D</w:t>
            </w:r>
          </w:p>
        </w:tc>
      </w:tr>
      <w:tr w:rsidR="006861E4" w:rsidRPr="00F90D4A" w14:paraId="2DB1E00A" w14:textId="77777777" w:rsidTr="2521F836">
        <w:tc>
          <w:tcPr>
            <w:tcW w:w="2547" w:type="dxa"/>
          </w:tcPr>
          <w:p w14:paraId="5C410058" w14:textId="77777777" w:rsidR="006861E4" w:rsidRPr="00F90D4A" w:rsidRDefault="006861E4">
            <w:pPr>
              <w:rPr>
                <w:b/>
              </w:rPr>
            </w:pPr>
          </w:p>
          <w:p w14:paraId="44B70576" w14:textId="77777777" w:rsidR="006861E4" w:rsidRPr="00F90D4A" w:rsidRDefault="006861E4">
            <w:pPr>
              <w:rPr>
                <w:b/>
              </w:rPr>
            </w:pPr>
            <w:r w:rsidRPr="00F90D4A">
              <w:rPr>
                <w:b/>
              </w:rPr>
              <w:t>Key Behaviours</w:t>
            </w:r>
          </w:p>
          <w:p w14:paraId="4C4615BE" w14:textId="77777777" w:rsidR="006861E4" w:rsidRPr="00F90D4A" w:rsidRDefault="006861E4" w:rsidP="00EB10CE">
            <w:pPr>
              <w:rPr>
                <w:b/>
              </w:rPr>
            </w:pPr>
          </w:p>
        </w:tc>
        <w:tc>
          <w:tcPr>
            <w:tcW w:w="5112" w:type="dxa"/>
          </w:tcPr>
          <w:p w14:paraId="37BCF8E2" w14:textId="77777777" w:rsidR="007755B3" w:rsidRPr="00F90D4A" w:rsidRDefault="007755B3" w:rsidP="007755B3">
            <w:pPr>
              <w:pStyle w:val="ListParagraph"/>
              <w:rPr>
                <w:sz w:val="20"/>
              </w:rPr>
            </w:pPr>
          </w:p>
          <w:p w14:paraId="49C20EF0" w14:textId="7DF64249" w:rsidR="000F68A4" w:rsidRPr="00F90D4A" w:rsidRDefault="00661B51" w:rsidP="009868F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F90D4A">
              <w:rPr>
                <w:sz w:val="20"/>
              </w:rPr>
              <w:t xml:space="preserve">Effective </w:t>
            </w:r>
            <w:r w:rsidR="000F68A4" w:rsidRPr="00F90D4A">
              <w:rPr>
                <w:sz w:val="20"/>
              </w:rPr>
              <w:t>communicat</w:t>
            </w:r>
            <w:r w:rsidRPr="00F90D4A">
              <w:rPr>
                <w:sz w:val="20"/>
              </w:rPr>
              <w:t xml:space="preserve">or </w:t>
            </w:r>
            <w:r w:rsidR="000F68A4" w:rsidRPr="00F90D4A">
              <w:rPr>
                <w:sz w:val="20"/>
              </w:rPr>
              <w:t>and stakeholder management</w:t>
            </w:r>
          </w:p>
          <w:p w14:paraId="3D322167" w14:textId="77777777" w:rsidR="000F68A4" w:rsidRPr="00F90D4A" w:rsidRDefault="000F68A4" w:rsidP="009868F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F90D4A">
              <w:rPr>
                <w:sz w:val="20"/>
              </w:rPr>
              <w:t>Proven influencing skills</w:t>
            </w:r>
          </w:p>
          <w:p w14:paraId="43194258" w14:textId="6A516E29" w:rsidR="00FC30EA" w:rsidRPr="00F90D4A" w:rsidRDefault="009B3758" w:rsidP="009868F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F90D4A">
              <w:rPr>
                <w:sz w:val="20"/>
              </w:rPr>
              <w:t>Inquisitive</w:t>
            </w:r>
            <w:r w:rsidR="00FC30EA" w:rsidRPr="00F90D4A">
              <w:rPr>
                <w:sz w:val="20"/>
              </w:rPr>
              <w:t xml:space="preserve">, curious and open minded </w:t>
            </w:r>
          </w:p>
          <w:p w14:paraId="4382A481" w14:textId="77777777" w:rsidR="003C28EA" w:rsidRPr="00F90D4A" w:rsidRDefault="003C28EA" w:rsidP="009868F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F90D4A">
              <w:rPr>
                <w:sz w:val="20"/>
              </w:rPr>
              <w:t>Logical / analytical</w:t>
            </w:r>
          </w:p>
          <w:p w14:paraId="05EDAEDA" w14:textId="77777777" w:rsidR="009B3758" w:rsidRPr="00F90D4A" w:rsidRDefault="009B3758" w:rsidP="009868F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F90D4A">
              <w:rPr>
                <w:sz w:val="20"/>
              </w:rPr>
              <w:t>Creative</w:t>
            </w:r>
          </w:p>
          <w:p w14:paraId="2EFF84E1" w14:textId="4C1CC54E" w:rsidR="00445C16" w:rsidRPr="00F90D4A" w:rsidRDefault="009B3758" w:rsidP="009868F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F90D4A">
              <w:rPr>
                <w:sz w:val="20"/>
              </w:rPr>
              <w:t>S</w:t>
            </w:r>
            <w:r w:rsidR="00F21375" w:rsidRPr="00F90D4A">
              <w:rPr>
                <w:sz w:val="20"/>
              </w:rPr>
              <w:t>elf</w:t>
            </w:r>
            <w:r w:rsidR="009868FE" w:rsidRPr="00F90D4A">
              <w:rPr>
                <w:sz w:val="20"/>
              </w:rPr>
              <w:t>-</w:t>
            </w:r>
            <w:r w:rsidR="00F21375" w:rsidRPr="00F90D4A">
              <w:rPr>
                <w:sz w:val="20"/>
              </w:rPr>
              <w:t>starter</w:t>
            </w:r>
          </w:p>
          <w:p w14:paraId="1B997A57" w14:textId="77777777" w:rsidR="009868FE" w:rsidRPr="00F90D4A" w:rsidRDefault="009868FE" w:rsidP="009868F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F90D4A">
              <w:rPr>
                <w:sz w:val="20"/>
              </w:rPr>
              <w:t>Confidence to ask relevant questions to clarify understand as required</w:t>
            </w:r>
          </w:p>
          <w:p w14:paraId="1D4662E5" w14:textId="1DED4F99" w:rsidR="009868FE" w:rsidRPr="00F90D4A" w:rsidRDefault="009868FE" w:rsidP="009868FE">
            <w:pPr>
              <w:rPr>
                <w:sz w:val="20"/>
              </w:rPr>
            </w:pPr>
          </w:p>
        </w:tc>
        <w:tc>
          <w:tcPr>
            <w:tcW w:w="1402" w:type="dxa"/>
          </w:tcPr>
          <w:p w14:paraId="304CB18D" w14:textId="77777777" w:rsidR="007755B3" w:rsidRPr="00F90D4A" w:rsidRDefault="007755B3" w:rsidP="009B3758">
            <w:pPr>
              <w:jc w:val="center"/>
              <w:rPr>
                <w:sz w:val="20"/>
              </w:rPr>
            </w:pPr>
          </w:p>
          <w:p w14:paraId="1D20A8EA" w14:textId="77777777" w:rsidR="006861E4" w:rsidRPr="00F90D4A" w:rsidRDefault="003B49CE" w:rsidP="00286F17">
            <w:pPr>
              <w:jc w:val="center"/>
            </w:pPr>
            <w:r w:rsidRPr="00F90D4A">
              <w:t>E</w:t>
            </w:r>
          </w:p>
          <w:p w14:paraId="651B0445" w14:textId="77777777" w:rsidR="003B49CE" w:rsidRPr="00F90D4A" w:rsidRDefault="003B49CE" w:rsidP="00286F17">
            <w:pPr>
              <w:jc w:val="center"/>
            </w:pPr>
          </w:p>
          <w:p w14:paraId="4AF30B81" w14:textId="77777777" w:rsidR="003B49CE" w:rsidRPr="00F90D4A" w:rsidRDefault="003B49CE" w:rsidP="00286F17">
            <w:pPr>
              <w:jc w:val="center"/>
            </w:pPr>
            <w:r w:rsidRPr="00F90D4A">
              <w:t>E</w:t>
            </w:r>
          </w:p>
          <w:p w14:paraId="2F0B1C80" w14:textId="77777777" w:rsidR="003B49CE" w:rsidRPr="00F90D4A" w:rsidRDefault="003B49CE" w:rsidP="00286F17">
            <w:pPr>
              <w:jc w:val="center"/>
            </w:pPr>
            <w:r w:rsidRPr="00F90D4A">
              <w:t>E</w:t>
            </w:r>
          </w:p>
          <w:p w14:paraId="39A4B19F" w14:textId="77777777" w:rsidR="003B49CE" w:rsidRPr="00F90D4A" w:rsidRDefault="003B49CE" w:rsidP="00286F17">
            <w:pPr>
              <w:jc w:val="center"/>
            </w:pPr>
            <w:r w:rsidRPr="00F90D4A">
              <w:t>E</w:t>
            </w:r>
          </w:p>
          <w:p w14:paraId="6512FC02" w14:textId="77777777" w:rsidR="003B49CE" w:rsidRPr="00F90D4A" w:rsidRDefault="003B49CE" w:rsidP="00286F17">
            <w:pPr>
              <w:jc w:val="center"/>
            </w:pPr>
            <w:r w:rsidRPr="00F90D4A">
              <w:t>E</w:t>
            </w:r>
          </w:p>
          <w:p w14:paraId="71974335" w14:textId="77777777" w:rsidR="003B49CE" w:rsidRPr="00F90D4A" w:rsidRDefault="003B49CE" w:rsidP="00286F17">
            <w:pPr>
              <w:jc w:val="center"/>
            </w:pPr>
            <w:r w:rsidRPr="00F90D4A">
              <w:t>E</w:t>
            </w:r>
          </w:p>
          <w:p w14:paraId="19069C96" w14:textId="0F64D949" w:rsidR="003B49CE" w:rsidRPr="00F90D4A" w:rsidRDefault="009868FE" w:rsidP="00286F17">
            <w:pPr>
              <w:jc w:val="center"/>
            </w:pPr>
            <w:r w:rsidRPr="00F90D4A">
              <w:t>E</w:t>
            </w:r>
          </w:p>
        </w:tc>
      </w:tr>
      <w:tr w:rsidR="006861E4" w:rsidRPr="00F90D4A" w14:paraId="275BE344" w14:textId="77777777" w:rsidTr="009868FE">
        <w:trPr>
          <w:trHeight w:val="2005"/>
        </w:trPr>
        <w:tc>
          <w:tcPr>
            <w:tcW w:w="2547" w:type="dxa"/>
          </w:tcPr>
          <w:p w14:paraId="1BECA64B" w14:textId="77777777" w:rsidR="006861E4" w:rsidRPr="00F90D4A" w:rsidRDefault="006861E4">
            <w:pPr>
              <w:rPr>
                <w:b/>
              </w:rPr>
            </w:pPr>
          </w:p>
          <w:p w14:paraId="60B449BC" w14:textId="77777777" w:rsidR="006861E4" w:rsidRPr="00F90D4A" w:rsidRDefault="006861E4">
            <w:pPr>
              <w:rPr>
                <w:b/>
              </w:rPr>
            </w:pPr>
            <w:r w:rsidRPr="00F90D4A">
              <w:rPr>
                <w:b/>
              </w:rPr>
              <w:t xml:space="preserve">Other Factors </w:t>
            </w:r>
          </w:p>
          <w:p w14:paraId="111E2F0F" w14:textId="77777777" w:rsidR="006861E4" w:rsidRPr="00F90D4A" w:rsidRDefault="006861E4" w:rsidP="00EB10CE"/>
        </w:tc>
        <w:tc>
          <w:tcPr>
            <w:tcW w:w="5112" w:type="dxa"/>
          </w:tcPr>
          <w:p w14:paraId="4E000B05" w14:textId="77777777" w:rsidR="009B3758" w:rsidRPr="00F90D4A" w:rsidRDefault="009B3758" w:rsidP="00CF5318">
            <w:pPr>
              <w:rPr>
                <w:sz w:val="20"/>
              </w:rPr>
            </w:pPr>
          </w:p>
          <w:p w14:paraId="6FC04D85" w14:textId="7ECF804C" w:rsidR="006861E4" w:rsidRPr="00F90D4A" w:rsidRDefault="003B49CE" w:rsidP="003B49CE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F90D4A">
              <w:rPr>
                <w:sz w:val="20"/>
              </w:rPr>
              <w:t>Travel</w:t>
            </w:r>
            <w:r w:rsidR="005A6EE5" w:rsidRPr="00F90D4A">
              <w:rPr>
                <w:sz w:val="20"/>
              </w:rPr>
              <w:t xml:space="preserve"> within the UK and to EU locations on implementations</w:t>
            </w:r>
            <w:r w:rsidRPr="00F90D4A">
              <w:rPr>
                <w:sz w:val="20"/>
              </w:rPr>
              <w:t xml:space="preserve"> </w:t>
            </w:r>
            <w:r w:rsidR="00661B51" w:rsidRPr="00F90D4A">
              <w:rPr>
                <w:sz w:val="20"/>
              </w:rPr>
              <w:t xml:space="preserve">will </w:t>
            </w:r>
            <w:r w:rsidRPr="00F90D4A">
              <w:rPr>
                <w:sz w:val="20"/>
              </w:rPr>
              <w:t>be expected</w:t>
            </w:r>
            <w:r w:rsidR="005A6EE5" w:rsidRPr="00F90D4A">
              <w:rPr>
                <w:sz w:val="20"/>
              </w:rPr>
              <w:t xml:space="preserve">, including </w:t>
            </w:r>
            <w:r w:rsidR="00403EC8" w:rsidRPr="00F90D4A">
              <w:rPr>
                <w:sz w:val="20"/>
              </w:rPr>
              <w:t>but not limited to</w:t>
            </w:r>
            <w:r w:rsidR="00443E48" w:rsidRPr="00F90D4A">
              <w:rPr>
                <w:sz w:val="20"/>
              </w:rPr>
              <w:t xml:space="preserve"> </w:t>
            </w:r>
            <w:r w:rsidRPr="00F90D4A">
              <w:rPr>
                <w:sz w:val="20"/>
              </w:rPr>
              <w:t>workshops through design phase</w:t>
            </w:r>
            <w:r w:rsidR="005A6EE5" w:rsidRPr="00F90D4A">
              <w:rPr>
                <w:sz w:val="20"/>
              </w:rPr>
              <w:t>, testing</w:t>
            </w:r>
            <w:r w:rsidR="00B42141" w:rsidRPr="00F90D4A">
              <w:rPr>
                <w:sz w:val="20"/>
              </w:rPr>
              <w:t>,</w:t>
            </w:r>
            <w:r w:rsidR="00443E48" w:rsidRPr="00F90D4A">
              <w:rPr>
                <w:sz w:val="20"/>
              </w:rPr>
              <w:t xml:space="preserve"> </w:t>
            </w:r>
            <w:r w:rsidR="005B16E8" w:rsidRPr="00F90D4A">
              <w:rPr>
                <w:sz w:val="20"/>
              </w:rPr>
              <w:t>supporting training delivery where necessary</w:t>
            </w:r>
            <w:r w:rsidR="00B42141" w:rsidRPr="00F90D4A">
              <w:rPr>
                <w:sz w:val="20"/>
              </w:rPr>
              <w:t xml:space="preserve">, for cutover and go live support </w:t>
            </w:r>
            <w:r w:rsidRPr="00F90D4A">
              <w:rPr>
                <w:strike/>
                <w:sz w:val="20"/>
              </w:rPr>
              <w:t xml:space="preserve"> </w:t>
            </w:r>
          </w:p>
        </w:tc>
        <w:tc>
          <w:tcPr>
            <w:tcW w:w="1402" w:type="dxa"/>
          </w:tcPr>
          <w:p w14:paraId="3F6ACF18" w14:textId="77777777" w:rsidR="009B3758" w:rsidRPr="00F90D4A" w:rsidRDefault="009B3758" w:rsidP="009B3758">
            <w:pPr>
              <w:jc w:val="center"/>
            </w:pPr>
          </w:p>
          <w:p w14:paraId="7F979538" w14:textId="2E154713" w:rsidR="006861E4" w:rsidRPr="00F90D4A" w:rsidRDefault="003B49CE" w:rsidP="007402EF">
            <w:pPr>
              <w:jc w:val="center"/>
            </w:pPr>
            <w:r w:rsidRPr="00F90D4A">
              <w:t>E</w:t>
            </w:r>
          </w:p>
          <w:p w14:paraId="75448CD0" w14:textId="77777777" w:rsidR="006861E4" w:rsidRPr="00F90D4A" w:rsidRDefault="006861E4" w:rsidP="007402EF">
            <w:pPr>
              <w:jc w:val="center"/>
            </w:pPr>
          </w:p>
          <w:p w14:paraId="61DAF0FC" w14:textId="77777777" w:rsidR="006861E4" w:rsidRPr="00F90D4A" w:rsidRDefault="006861E4" w:rsidP="007402EF">
            <w:pPr>
              <w:jc w:val="center"/>
            </w:pPr>
          </w:p>
        </w:tc>
      </w:tr>
    </w:tbl>
    <w:p w14:paraId="0B2A7AE1" w14:textId="77777777" w:rsidR="0008456E" w:rsidRDefault="0008456E" w:rsidP="00D149B1"/>
    <w:sectPr w:rsidR="0008456E" w:rsidSect="00443E48">
      <w:headerReference w:type="default" r:id="rId11"/>
      <w:footerReference w:type="default" r:id="rId12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56ACB" w14:textId="77777777" w:rsidR="00014E69" w:rsidRPr="00F90D4A" w:rsidRDefault="00014E69">
      <w:r w:rsidRPr="00F90D4A">
        <w:separator/>
      </w:r>
    </w:p>
  </w:endnote>
  <w:endnote w:type="continuationSeparator" w:id="0">
    <w:p w14:paraId="6EF1F023" w14:textId="77777777" w:rsidR="00014E69" w:rsidRPr="00F90D4A" w:rsidRDefault="00014E69">
      <w:r w:rsidRPr="00F90D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2753" w14:textId="77777777" w:rsidR="00267CC4" w:rsidRPr="00F90D4A" w:rsidRDefault="0014050C" w:rsidP="0014050C">
    <w:pPr>
      <w:pStyle w:val="Footer"/>
      <w:tabs>
        <w:tab w:val="right" w:pos="9071"/>
      </w:tabs>
    </w:pPr>
    <w:r w:rsidRPr="00F90D4A">
      <w:tab/>
    </w:r>
    <w:r w:rsidRPr="00F90D4A">
      <w:tab/>
    </w:r>
    <w:r w:rsidRPr="00F90D4A">
      <w:tab/>
    </w:r>
    <w:r w:rsidR="008F4245" w:rsidRPr="00F90D4A">
      <w:fldChar w:fldCharType="begin"/>
    </w:r>
    <w:r w:rsidR="008F4245" w:rsidRPr="00F90D4A">
      <w:instrText xml:space="preserve"> PAGE   \* MERGEFORMAT </w:instrText>
    </w:r>
    <w:r w:rsidR="008F4245" w:rsidRPr="00F90D4A">
      <w:fldChar w:fldCharType="separate"/>
    </w:r>
    <w:r w:rsidR="00CA02CC" w:rsidRPr="00F90D4A">
      <w:t>3</w:t>
    </w:r>
    <w:r w:rsidR="008F4245" w:rsidRPr="00F90D4A">
      <w:fldChar w:fldCharType="end"/>
    </w:r>
  </w:p>
  <w:p w14:paraId="4F776DB9" w14:textId="09C0FC3B" w:rsidR="00267CC4" w:rsidRPr="00F90D4A" w:rsidRDefault="005D1345">
    <w:pPr>
      <w:pStyle w:val="Footer"/>
    </w:pPr>
    <w:r w:rsidRPr="00F90D4A">
      <w:t xml:space="preserve">Version </w:t>
    </w:r>
    <w:r w:rsidR="00443E48" w:rsidRPr="00F90D4A">
      <w:t xml:space="preserve">2 </w:t>
    </w:r>
    <w:r w:rsidR="002E6962" w:rsidRPr="00F90D4A">
      <w:t xml:space="preserve">/ </w:t>
    </w:r>
    <w:r w:rsidR="00443E48" w:rsidRPr="00F90D4A">
      <w:t>Sept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3654" w14:textId="77777777" w:rsidR="00014E69" w:rsidRPr="00F90D4A" w:rsidRDefault="00014E69">
      <w:r w:rsidRPr="00F90D4A">
        <w:separator/>
      </w:r>
    </w:p>
  </w:footnote>
  <w:footnote w:type="continuationSeparator" w:id="0">
    <w:p w14:paraId="475600E7" w14:textId="77777777" w:rsidR="00014E69" w:rsidRPr="00F90D4A" w:rsidRDefault="00014E69">
      <w:r w:rsidRPr="00F90D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1125" w14:textId="77777777" w:rsidR="004E2D6C" w:rsidRPr="00F90D4A" w:rsidRDefault="0071448A" w:rsidP="00DE5C4B">
    <w:pPr>
      <w:pStyle w:val="Header"/>
    </w:pPr>
    <w:r w:rsidRPr="00F90D4A">
      <w:drawing>
        <wp:inline distT="0" distB="0" distL="0" distR="0" wp14:anchorId="4C5890E4" wp14:editId="7CBB6945">
          <wp:extent cx="1251151" cy="746760"/>
          <wp:effectExtent l="0" t="0" r="6350" b="0"/>
          <wp:docPr id="762492702" name="Picture 762492702" descr="ABAgriLogo_cmyk_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AgriLogo_cmyk_LoR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842" cy="7459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4F8"/>
    <w:multiLevelType w:val="hybridMultilevel"/>
    <w:tmpl w:val="4E0C7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CDE"/>
    <w:multiLevelType w:val="hybridMultilevel"/>
    <w:tmpl w:val="A12A4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7483F"/>
    <w:multiLevelType w:val="hybridMultilevel"/>
    <w:tmpl w:val="B3C86CF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11BB2"/>
    <w:multiLevelType w:val="hybridMultilevel"/>
    <w:tmpl w:val="85A20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151F27"/>
    <w:multiLevelType w:val="hybridMultilevel"/>
    <w:tmpl w:val="C54A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5898"/>
    <w:multiLevelType w:val="hybridMultilevel"/>
    <w:tmpl w:val="F3C2F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453DB"/>
    <w:multiLevelType w:val="hybridMultilevel"/>
    <w:tmpl w:val="6E54E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252F5E"/>
    <w:multiLevelType w:val="hybridMultilevel"/>
    <w:tmpl w:val="EB56CB78"/>
    <w:lvl w:ilvl="0" w:tplc="3C808C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7066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F620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263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E5B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0ED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892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3497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DEA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F35A71"/>
    <w:multiLevelType w:val="hybridMultilevel"/>
    <w:tmpl w:val="51A6B8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E644CC"/>
    <w:multiLevelType w:val="hybridMultilevel"/>
    <w:tmpl w:val="23AA8A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C1016"/>
    <w:multiLevelType w:val="hybridMultilevel"/>
    <w:tmpl w:val="87C28BC2"/>
    <w:lvl w:ilvl="0" w:tplc="FF74A2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C67EF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E0F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6F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4ED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6ED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4DD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A2F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653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B3C5B"/>
    <w:multiLevelType w:val="hybridMultilevel"/>
    <w:tmpl w:val="AACC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06FF5"/>
    <w:multiLevelType w:val="hybridMultilevel"/>
    <w:tmpl w:val="2BE67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F19BF"/>
    <w:multiLevelType w:val="hybridMultilevel"/>
    <w:tmpl w:val="771E39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C36F8"/>
    <w:multiLevelType w:val="hybridMultilevel"/>
    <w:tmpl w:val="EAE4D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F21672"/>
    <w:multiLevelType w:val="hybridMultilevel"/>
    <w:tmpl w:val="A7D06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A6E72"/>
    <w:multiLevelType w:val="hybridMultilevel"/>
    <w:tmpl w:val="B1F8FD46"/>
    <w:lvl w:ilvl="0" w:tplc="10B20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EE31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BE7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CDE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0E1B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725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6CD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2C6D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EA8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D4AE2"/>
    <w:multiLevelType w:val="hybridMultilevel"/>
    <w:tmpl w:val="2D72E5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E1818"/>
    <w:multiLevelType w:val="hybridMultilevel"/>
    <w:tmpl w:val="01346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F7283"/>
    <w:multiLevelType w:val="hybridMultilevel"/>
    <w:tmpl w:val="9D52C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B2213E"/>
    <w:multiLevelType w:val="hybridMultilevel"/>
    <w:tmpl w:val="963E5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326A3"/>
    <w:multiLevelType w:val="hybridMultilevel"/>
    <w:tmpl w:val="D4EE69EE"/>
    <w:lvl w:ilvl="0" w:tplc="6E5898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C4FA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444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E0B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3234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EC1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C61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C65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3685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56B50"/>
    <w:multiLevelType w:val="hybridMultilevel"/>
    <w:tmpl w:val="275A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5525B"/>
    <w:multiLevelType w:val="hybridMultilevel"/>
    <w:tmpl w:val="4D0E7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4C1E21"/>
    <w:multiLevelType w:val="hybridMultilevel"/>
    <w:tmpl w:val="3FAAB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F7394"/>
    <w:multiLevelType w:val="hybridMultilevel"/>
    <w:tmpl w:val="88222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B4D56"/>
    <w:multiLevelType w:val="hybridMultilevel"/>
    <w:tmpl w:val="2AAC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9735D"/>
    <w:multiLevelType w:val="hybridMultilevel"/>
    <w:tmpl w:val="4F528A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A1706F"/>
    <w:multiLevelType w:val="hybridMultilevel"/>
    <w:tmpl w:val="0630D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160875">
    <w:abstractNumId w:val="9"/>
  </w:num>
  <w:num w:numId="2" w16cid:durableId="2063868454">
    <w:abstractNumId w:val="7"/>
  </w:num>
  <w:num w:numId="3" w16cid:durableId="340662008">
    <w:abstractNumId w:val="4"/>
  </w:num>
  <w:num w:numId="4" w16cid:durableId="1307902751">
    <w:abstractNumId w:val="0"/>
  </w:num>
  <w:num w:numId="5" w16cid:durableId="1094977738">
    <w:abstractNumId w:val="11"/>
  </w:num>
  <w:num w:numId="6" w16cid:durableId="1669597315">
    <w:abstractNumId w:val="19"/>
  </w:num>
  <w:num w:numId="7" w16cid:durableId="25641183">
    <w:abstractNumId w:val="30"/>
  </w:num>
  <w:num w:numId="8" w16cid:durableId="816148473">
    <w:abstractNumId w:val="22"/>
  </w:num>
  <w:num w:numId="9" w16cid:durableId="1494685574">
    <w:abstractNumId w:val="15"/>
  </w:num>
  <w:num w:numId="10" w16cid:durableId="920674621">
    <w:abstractNumId w:val="13"/>
  </w:num>
  <w:num w:numId="11" w16cid:durableId="510267798">
    <w:abstractNumId w:val="17"/>
  </w:num>
  <w:num w:numId="12" w16cid:durableId="1547178246">
    <w:abstractNumId w:val="21"/>
  </w:num>
  <w:num w:numId="13" w16cid:durableId="1437944817">
    <w:abstractNumId w:val="5"/>
  </w:num>
  <w:num w:numId="14" w16cid:durableId="86273384">
    <w:abstractNumId w:val="20"/>
  </w:num>
  <w:num w:numId="15" w16cid:durableId="1343750619">
    <w:abstractNumId w:val="25"/>
  </w:num>
  <w:num w:numId="16" w16cid:durableId="1540823748">
    <w:abstractNumId w:val="29"/>
  </w:num>
  <w:num w:numId="17" w16cid:durableId="1392579591">
    <w:abstractNumId w:val="10"/>
  </w:num>
  <w:num w:numId="18" w16cid:durableId="251090526">
    <w:abstractNumId w:val="16"/>
  </w:num>
  <w:num w:numId="19" w16cid:durableId="1928881038">
    <w:abstractNumId w:val="6"/>
  </w:num>
  <w:num w:numId="20" w16cid:durableId="1884057551">
    <w:abstractNumId w:val="26"/>
  </w:num>
  <w:num w:numId="21" w16cid:durableId="976762998">
    <w:abstractNumId w:val="28"/>
  </w:num>
  <w:num w:numId="22" w16cid:durableId="1449549452">
    <w:abstractNumId w:val="24"/>
  </w:num>
  <w:num w:numId="23" w16cid:durableId="1152912297">
    <w:abstractNumId w:val="1"/>
  </w:num>
  <w:num w:numId="24" w16cid:durableId="1104376400">
    <w:abstractNumId w:val="23"/>
  </w:num>
  <w:num w:numId="25" w16cid:durableId="1904682545">
    <w:abstractNumId w:val="18"/>
  </w:num>
  <w:num w:numId="26" w16cid:durableId="524370964">
    <w:abstractNumId w:val="12"/>
  </w:num>
  <w:num w:numId="27" w16cid:durableId="407506101">
    <w:abstractNumId w:val="8"/>
  </w:num>
  <w:num w:numId="28" w16cid:durableId="124203098">
    <w:abstractNumId w:val="14"/>
  </w:num>
  <w:num w:numId="29" w16cid:durableId="1882401896">
    <w:abstractNumId w:val="2"/>
  </w:num>
  <w:num w:numId="30" w16cid:durableId="876698048">
    <w:abstractNumId w:val="27"/>
  </w:num>
  <w:num w:numId="31" w16cid:durableId="1233352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69"/>
    <w:rsid w:val="00000CD6"/>
    <w:rsid w:val="000037FA"/>
    <w:rsid w:val="00005405"/>
    <w:rsid w:val="000060AF"/>
    <w:rsid w:val="00006DEE"/>
    <w:rsid w:val="000101DD"/>
    <w:rsid w:val="00014E69"/>
    <w:rsid w:val="000215B3"/>
    <w:rsid w:val="0002542D"/>
    <w:rsid w:val="00030EB4"/>
    <w:rsid w:val="00031E76"/>
    <w:rsid w:val="000340B7"/>
    <w:rsid w:val="00037387"/>
    <w:rsid w:val="00037E07"/>
    <w:rsid w:val="00041C72"/>
    <w:rsid w:val="000576A1"/>
    <w:rsid w:val="00065A9D"/>
    <w:rsid w:val="00072792"/>
    <w:rsid w:val="000746FB"/>
    <w:rsid w:val="00074CAF"/>
    <w:rsid w:val="00082A00"/>
    <w:rsid w:val="000841A4"/>
    <w:rsid w:val="0008456E"/>
    <w:rsid w:val="0008558E"/>
    <w:rsid w:val="00090F7B"/>
    <w:rsid w:val="00091015"/>
    <w:rsid w:val="00091E97"/>
    <w:rsid w:val="00095406"/>
    <w:rsid w:val="000A1887"/>
    <w:rsid w:val="000A1B7C"/>
    <w:rsid w:val="000A206C"/>
    <w:rsid w:val="000A4AFC"/>
    <w:rsid w:val="000B5834"/>
    <w:rsid w:val="000B67DB"/>
    <w:rsid w:val="000C306F"/>
    <w:rsid w:val="000C597A"/>
    <w:rsid w:val="000C74DC"/>
    <w:rsid w:val="000D0417"/>
    <w:rsid w:val="000D4A8E"/>
    <w:rsid w:val="000E2718"/>
    <w:rsid w:val="000E4707"/>
    <w:rsid w:val="000E7946"/>
    <w:rsid w:val="000F08B9"/>
    <w:rsid w:val="000F53F1"/>
    <w:rsid w:val="000F68A4"/>
    <w:rsid w:val="000F70C1"/>
    <w:rsid w:val="00101C5F"/>
    <w:rsid w:val="001027BF"/>
    <w:rsid w:val="00103E04"/>
    <w:rsid w:val="00110BF6"/>
    <w:rsid w:val="001126DA"/>
    <w:rsid w:val="001135D1"/>
    <w:rsid w:val="00115E18"/>
    <w:rsid w:val="00122308"/>
    <w:rsid w:val="001232B1"/>
    <w:rsid w:val="001250D7"/>
    <w:rsid w:val="00126700"/>
    <w:rsid w:val="001329F4"/>
    <w:rsid w:val="00132DFE"/>
    <w:rsid w:val="0014050C"/>
    <w:rsid w:val="00141C62"/>
    <w:rsid w:val="001470A9"/>
    <w:rsid w:val="0015233C"/>
    <w:rsid w:val="00153B0A"/>
    <w:rsid w:val="001615DF"/>
    <w:rsid w:val="001644C6"/>
    <w:rsid w:val="00171971"/>
    <w:rsid w:val="001779D5"/>
    <w:rsid w:val="00182A49"/>
    <w:rsid w:val="00183DAC"/>
    <w:rsid w:val="00186BE2"/>
    <w:rsid w:val="00186FC1"/>
    <w:rsid w:val="00190861"/>
    <w:rsid w:val="001909C0"/>
    <w:rsid w:val="001A56B5"/>
    <w:rsid w:val="001A5801"/>
    <w:rsid w:val="001B0243"/>
    <w:rsid w:val="001C17F7"/>
    <w:rsid w:val="001C2D10"/>
    <w:rsid w:val="001F018E"/>
    <w:rsid w:val="001F6E65"/>
    <w:rsid w:val="001F6FA8"/>
    <w:rsid w:val="001F7B13"/>
    <w:rsid w:val="00206D91"/>
    <w:rsid w:val="002113B8"/>
    <w:rsid w:val="002132DC"/>
    <w:rsid w:val="00213507"/>
    <w:rsid w:val="002205A0"/>
    <w:rsid w:val="00222305"/>
    <w:rsid w:val="00227518"/>
    <w:rsid w:val="002373EB"/>
    <w:rsid w:val="0024050B"/>
    <w:rsid w:val="00242698"/>
    <w:rsid w:val="00260A42"/>
    <w:rsid w:val="00265103"/>
    <w:rsid w:val="00267CC4"/>
    <w:rsid w:val="00277C5E"/>
    <w:rsid w:val="00284E12"/>
    <w:rsid w:val="00285174"/>
    <w:rsid w:val="00286F17"/>
    <w:rsid w:val="002A03A0"/>
    <w:rsid w:val="002A31CE"/>
    <w:rsid w:val="002A335F"/>
    <w:rsid w:val="002A3D54"/>
    <w:rsid w:val="002B0D54"/>
    <w:rsid w:val="002B554D"/>
    <w:rsid w:val="002B6306"/>
    <w:rsid w:val="002C141F"/>
    <w:rsid w:val="002C5316"/>
    <w:rsid w:val="002C5617"/>
    <w:rsid w:val="002E6962"/>
    <w:rsid w:val="00310546"/>
    <w:rsid w:val="003153A3"/>
    <w:rsid w:val="003166B3"/>
    <w:rsid w:val="00320E1D"/>
    <w:rsid w:val="0032532B"/>
    <w:rsid w:val="00340883"/>
    <w:rsid w:val="00345FCE"/>
    <w:rsid w:val="003464EB"/>
    <w:rsid w:val="00351AF8"/>
    <w:rsid w:val="003561C4"/>
    <w:rsid w:val="00357176"/>
    <w:rsid w:val="00357BE2"/>
    <w:rsid w:val="00360877"/>
    <w:rsid w:val="0036614C"/>
    <w:rsid w:val="00372663"/>
    <w:rsid w:val="00372C34"/>
    <w:rsid w:val="00374F4F"/>
    <w:rsid w:val="00381D24"/>
    <w:rsid w:val="003849A9"/>
    <w:rsid w:val="00391EAE"/>
    <w:rsid w:val="003929CC"/>
    <w:rsid w:val="003A08F0"/>
    <w:rsid w:val="003A5A81"/>
    <w:rsid w:val="003B2220"/>
    <w:rsid w:val="003B49CE"/>
    <w:rsid w:val="003C28EA"/>
    <w:rsid w:val="003C2F59"/>
    <w:rsid w:val="003C3704"/>
    <w:rsid w:val="003C3C70"/>
    <w:rsid w:val="003C7364"/>
    <w:rsid w:val="003D0C24"/>
    <w:rsid w:val="003D112C"/>
    <w:rsid w:val="003D503A"/>
    <w:rsid w:val="003E14F9"/>
    <w:rsid w:val="003E6367"/>
    <w:rsid w:val="003F2FD2"/>
    <w:rsid w:val="003F3AB0"/>
    <w:rsid w:val="003F6B22"/>
    <w:rsid w:val="00403EC8"/>
    <w:rsid w:val="00412595"/>
    <w:rsid w:val="004147ED"/>
    <w:rsid w:val="0041790E"/>
    <w:rsid w:val="00423B4F"/>
    <w:rsid w:val="00426D72"/>
    <w:rsid w:val="0043471F"/>
    <w:rsid w:val="00443E48"/>
    <w:rsid w:val="00444F21"/>
    <w:rsid w:val="00445C16"/>
    <w:rsid w:val="004561DF"/>
    <w:rsid w:val="00456D18"/>
    <w:rsid w:val="004630DC"/>
    <w:rsid w:val="00465BBD"/>
    <w:rsid w:val="00472D9E"/>
    <w:rsid w:val="00476E48"/>
    <w:rsid w:val="004816D0"/>
    <w:rsid w:val="00484E1B"/>
    <w:rsid w:val="00486A70"/>
    <w:rsid w:val="004878C4"/>
    <w:rsid w:val="00490BFD"/>
    <w:rsid w:val="004A1EF6"/>
    <w:rsid w:val="004A6B65"/>
    <w:rsid w:val="004B0DF7"/>
    <w:rsid w:val="004B2304"/>
    <w:rsid w:val="004B3C39"/>
    <w:rsid w:val="004D0618"/>
    <w:rsid w:val="004D11D0"/>
    <w:rsid w:val="004D2CA6"/>
    <w:rsid w:val="004D505B"/>
    <w:rsid w:val="004E2D6C"/>
    <w:rsid w:val="004F024F"/>
    <w:rsid w:val="004F067C"/>
    <w:rsid w:val="004F4E1F"/>
    <w:rsid w:val="00504ADB"/>
    <w:rsid w:val="0050550C"/>
    <w:rsid w:val="00510D1B"/>
    <w:rsid w:val="005110C8"/>
    <w:rsid w:val="00516246"/>
    <w:rsid w:val="005220E7"/>
    <w:rsid w:val="0052698B"/>
    <w:rsid w:val="00531747"/>
    <w:rsid w:val="00531CB8"/>
    <w:rsid w:val="00531E9E"/>
    <w:rsid w:val="0054059C"/>
    <w:rsid w:val="00550970"/>
    <w:rsid w:val="0055353F"/>
    <w:rsid w:val="00556247"/>
    <w:rsid w:val="00560D8A"/>
    <w:rsid w:val="00560DAE"/>
    <w:rsid w:val="00564BF2"/>
    <w:rsid w:val="00571792"/>
    <w:rsid w:val="00572FA4"/>
    <w:rsid w:val="005737F6"/>
    <w:rsid w:val="00573BBC"/>
    <w:rsid w:val="00574541"/>
    <w:rsid w:val="005750E0"/>
    <w:rsid w:val="00581B28"/>
    <w:rsid w:val="005840B5"/>
    <w:rsid w:val="00585952"/>
    <w:rsid w:val="00585963"/>
    <w:rsid w:val="00591F9F"/>
    <w:rsid w:val="00594F88"/>
    <w:rsid w:val="005954B3"/>
    <w:rsid w:val="00595855"/>
    <w:rsid w:val="0059637D"/>
    <w:rsid w:val="005A2D97"/>
    <w:rsid w:val="005A5A64"/>
    <w:rsid w:val="005A6B28"/>
    <w:rsid w:val="005A6EE5"/>
    <w:rsid w:val="005B16E8"/>
    <w:rsid w:val="005B5230"/>
    <w:rsid w:val="005C193F"/>
    <w:rsid w:val="005C28F1"/>
    <w:rsid w:val="005D1345"/>
    <w:rsid w:val="005D3C69"/>
    <w:rsid w:val="005D40CA"/>
    <w:rsid w:val="005D5564"/>
    <w:rsid w:val="005E11A0"/>
    <w:rsid w:val="005E1E07"/>
    <w:rsid w:val="005E243A"/>
    <w:rsid w:val="005E41DE"/>
    <w:rsid w:val="005F6332"/>
    <w:rsid w:val="005F6EA5"/>
    <w:rsid w:val="00606287"/>
    <w:rsid w:val="006070B4"/>
    <w:rsid w:val="00613E87"/>
    <w:rsid w:val="0061492C"/>
    <w:rsid w:val="006254EB"/>
    <w:rsid w:val="0063457E"/>
    <w:rsid w:val="006348BB"/>
    <w:rsid w:val="0063579F"/>
    <w:rsid w:val="00635A8C"/>
    <w:rsid w:val="00636EA5"/>
    <w:rsid w:val="0063779F"/>
    <w:rsid w:val="00644CCE"/>
    <w:rsid w:val="006461D8"/>
    <w:rsid w:val="006467D7"/>
    <w:rsid w:val="00650E1C"/>
    <w:rsid w:val="006512F3"/>
    <w:rsid w:val="00651614"/>
    <w:rsid w:val="00652DAF"/>
    <w:rsid w:val="00661B51"/>
    <w:rsid w:val="0067003B"/>
    <w:rsid w:val="006774B3"/>
    <w:rsid w:val="006861E4"/>
    <w:rsid w:val="00694A6D"/>
    <w:rsid w:val="00695C05"/>
    <w:rsid w:val="00697561"/>
    <w:rsid w:val="006A339C"/>
    <w:rsid w:val="006A3506"/>
    <w:rsid w:val="006A3CB3"/>
    <w:rsid w:val="006A7731"/>
    <w:rsid w:val="006B3E8D"/>
    <w:rsid w:val="006B5F8A"/>
    <w:rsid w:val="006B63DF"/>
    <w:rsid w:val="006C0FA5"/>
    <w:rsid w:val="006C59E6"/>
    <w:rsid w:val="006C6536"/>
    <w:rsid w:val="006D1E94"/>
    <w:rsid w:val="006D4C0A"/>
    <w:rsid w:val="006D76D0"/>
    <w:rsid w:val="006E09CB"/>
    <w:rsid w:val="006E2015"/>
    <w:rsid w:val="006E7DC6"/>
    <w:rsid w:val="006F4F39"/>
    <w:rsid w:val="006F6A45"/>
    <w:rsid w:val="007026C5"/>
    <w:rsid w:val="00702A1B"/>
    <w:rsid w:val="00703CBA"/>
    <w:rsid w:val="00704F09"/>
    <w:rsid w:val="0071003F"/>
    <w:rsid w:val="0071448A"/>
    <w:rsid w:val="00720029"/>
    <w:rsid w:val="007231F6"/>
    <w:rsid w:val="0073400A"/>
    <w:rsid w:val="007347FF"/>
    <w:rsid w:val="00734A15"/>
    <w:rsid w:val="00735E2C"/>
    <w:rsid w:val="0073761C"/>
    <w:rsid w:val="007402EF"/>
    <w:rsid w:val="00745F5A"/>
    <w:rsid w:val="007528F9"/>
    <w:rsid w:val="007664C3"/>
    <w:rsid w:val="00770A75"/>
    <w:rsid w:val="00771034"/>
    <w:rsid w:val="007745FD"/>
    <w:rsid w:val="007755B3"/>
    <w:rsid w:val="00777235"/>
    <w:rsid w:val="00791596"/>
    <w:rsid w:val="00795F39"/>
    <w:rsid w:val="007979D6"/>
    <w:rsid w:val="007A00CF"/>
    <w:rsid w:val="007A58E9"/>
    <w:rsid w:val="007C2D70"/>
    <w:rsid w:val="007D47C0"/>
    <w:rsid w:val="007E41E1"/>
    <w:rsid w:val="007E6095"/>
    <w:rsid w:val="007F1541"/>
    <w:rsid w:val="007F1A0E"/>
    <w:rsid w:val="007F47C5"/>
    <w:rsid w:val="00803929"/>
    <w:rsid w:val="0080620A"/>
    <w:rsid w:val="00827805"/>
    <w:rsid w:val="0083023B"/>
    <w:rsid w:val="00831696"/>
    <w:rsid w:val="00836DDB"/>
    <w:rsid w:val="008375CE"/>
    <w:rsid w:val="00841FBF"/>
    <w:rsid w:val="00842F4C"/>
    <w:rsid w:val="00846320"/>
    <w:rsid w:val="008468B1"/>
    <w:rsid w:val="008515C3"/>
    <w:rsid w:val="00856360"/>
    <w:rsid w:val="00857E46"/>
    <w:rsid w:val="00863DD1"/>
    <w:rsid w:val="00866F84"/>
    <w:rsid w:val="00867C88"/>
    <w:rsid w:val="008710A0"/>
    <w:rsid w:val="00871119"/>
    <w:rsid w:val="0087142A"/>
    <w:rsid w:val="0087551E"/>
    <w:rsid w:val="00877CDE"/>
    <w:rsid w:val="00884C66"/>
    <w:rsid w:val="008904D0"/>
    <w:rsid w:val="00893163"/>
    <w:rsid w:val="008A1710"/>
    <w:rsid w:val="008A2C15"/>
    <w:rsid w:val="008B396E"/>
    <w:rsid w:val="008B7F2B"/>
    <w:rsid w:val="008C6F01"/>
    <w:rsid w:val="008D030D"/>
    <w:rsid w:val="008D5C9D"/>
    <w:rsid w:val="008E5D2A"/>
    <w:rsid w:val="008E7F8C"/>
    <w:rsid w:val="008F0AC5"/>
    <w:rsid w:val="008F4245"/>
    <w:rsid w:val="008F583B"/>
    <w:rsid w:val="008F5DED"/>
    <w:rsid w:val="008F7D31"/>
    <w:rsid w:val="00900D87"/>
    <w:rsid w:val="009025E3"/>
    <w:rsid w:val="00902C44"/>
    <w:rsid w:val="00904222"/>
    <w:rsid w:val="009046C3"/>
    <w:rsid w:val="00905A16"/>
    <w:rsid w:val="00907752"/>
    <w:rsid w:val="00911F9B"/>
    <w:rsid w:val="00914861"/>
    <w:rsid w:val="009224CB"/>
    <w:rsid w:val="00923900"/>
    <w:rsid w:val="009265D7"/>
    <w:rsid w:val="00927272"/>
    <w:rsid w:val="00930E4E"/>
    <w:rsid w:val="009312FD"/>
    <w:rsid w:val="009371FF"/>
    <w:rsid w:val="00940E83"/>
    <w:rsid w:val="00945600"/>
    <w:rsid w:val="00946115"/>
    <w:rsid w:val="0094708B"/>
    <w:rsid w:val="00947715"/>
    <w:rsid w:val="00957527"/>
    <w:rsid w:val="009610BB"/>
    <w:rsid w:val="00967518"/>
    <w:rsid w:val="00974AD7"/>
    <w:rsid w:val="00975A99"/>
    <w:rsid w:val="00980063"/>
    <w:rsid w:val="009853F8"/>
    <w:rsid w:val="009868FE"/>
    <w:rsid w:val="00987AF1"/>
    <w:rsid w:val="009911D4"/>
    <w:rsid w:val="00991531"/>
    <w:rsid w:val="009A2071"/>
    <w:rsid w:val="009A2792"/>
    <w:rsid w:val="009A361F"/>
    <w:rsid w:val="009A47D3"/>
    <w:rsid w:val="009A7C61"/>
    <w:rsid w:val="009B3547"/>
    <w:rsid w:val="009B3758"/>
    <w:rsid w:val="009B3820"/>
    <w:rsid w:val="009C1C3C"/>
    <w:rsid w:val="009C20D6"/>
    <w:rsid w:val="009C4F2F"/>
    <w:rsid w:val="009D0673"/>
    <w:rsid w:val="009D213F"/>
    <w:rsid w:val="009F3D1C"/>
    <w:rsid w:val="00A17784"/>
    <w:rsid w:val="00A219EB"/>
    <w:rsid w:val="00A23E8E"/>
    <w:rsid w:val="00A251A0"/>
    <w:rsid w:val="00A25283"/>
    <w:rsid w:val="00A36804"/>
    <w:rsid w:val="00A40B1E"/>
    <w:rsid w:val="00A60CA1"/>
    <w:rsid w:val="00A62E06"/>
    <w:rsid w:val="00A676BD"/>
    <w:rsid w:val="00A719B5"/>
    <w:rsid w:val="00A817B2"/>
    <w:rsid w:val="00A829A3"/>
    <w:rsid w:val="00A8322B"/>
    <w:rsid w:val="00A9645C"/>
    <w:rsid w:val="00A96B8C"/>
    <w:rsid w:val="00A96D0C"/>
    <w:rsid w:val="00AA251A"/>
    <w:rsid w:val="00AA5C9E"/>
    <w:rsid w:val="00AB613C"/>
    <w:rsid w:val="00AB7DD2"/>
    <w:rsid w:val="00AC1D81"/>
    <w:rsid w:val="00AC301B"/>
    <w:rsid w:val="00AC4CA6"/>
    <w:rsid w:val="00AD0D8C"/>
    <w:rsid w:val="00AE2A56"/>
    <w:rsid w:val="00AE39D7"/>
    <w:rsid w:val="00AE4DC0"/>
    <w:rsid w:val="00AE64B0"/>
    <w:rsid w:val="00AF0197"/>
    <w:rsid w:val="00AF2203"/>
    <w:rsid w:val="00AF46DE"/>
    <w:rsid w:val="00AF79EE"/>
    <w:rsid w:val="00B02600"/>
    <w:rsid w:val="00B029E5"/>
    <w:rsid w:val="00B0426B"/>
    <w:rsid w:val="00B0448B"/>
    <w:rsid w:val="00B10B08"/>
    <w:rsid w:val="00B12304"/>
    <w:rsid w:val="00B144D1"/>
    <w:rsid w:val="00B22852"/>
    <w:rsid w:val="00B22BEE"/>
    <w:rsid w:val="00B2617C"/>
    <w:rsid w:val="00B27A81"/>
    <w:rsid w:val="00B3581E"/>
    <w:rsid w:val="00B37AE7"/>
    <w:rsid w:val="00B42141"/>
    <w:rsid w:val="00B435E6"/>
    <w:rsid w:val="00B52F24"/>
    <w:rsid w:val="00B60401"/>
    <w:rsid w:val="00B61BBA"/>
    <w:rsid w:val="00B63B4D"/>
    <w:rsid w:val="00B71908"/>
    <w:rsid w:val="00B7283B"/>
    <w:rsid w:val="00B733AC"/>
    <w:rsid w:val="00B74176"/>
    <w:rsid w:val="00B75B28"/>
    <w:rsid w:val="00B772B9"/>
    <w:rsid w:val="00B81938"/>
    <w:rsid w:val="00B85ED7"/>
    <w:rsid w:val="00B90BAC"/>
    <w:rsid w:val="00B91BC3"/>
    <w:rsid w:val="00B94A5C"/>
    <w:rsid w:val="00B9674B"/>
    <w:rsid w:val="00BA0319"/>
    <w:rsid w:val="00BA5069"/>
    <w:rsid w:val="00BA7FB1"/>
    <w:rsid w:val="00BB0A57"/>
    <w:rsid w:val="00BB49F0"/>
    <w:rsid w:val="00BB529C"/>
    <w:rsid w:val="00BC27B8"/>
    <w:rsid w:val="00BC34A0"/>
    <w:rsid w:val="00BC38AE"/>
    <w:rsid w:val="00BC3B2D"/>
    <w:rsid w:val="00BC49D6"/>
    <w:rsid w:val="00BC54A0"/>
    <w:rsid w:val="00BE1DDE"/>
    <w:rsid w:val="00BE42FD"/>
    <w:rsid w:val="00BF41A9"/>
    <w:rsid w:val="00BF5D75"/>
    <w:rsid w:val="00BF5FDB"/>
    <w:rsid w:val="00BF6E33"/>
    <w:rsid w:val="00C015DA"/>
    <w:rsid w:val="00C062A1"/>
    <w:rsid w:val="00C10DC1"/>
    <w:rsid w:val="00C119EE"/>
    <w:rsid w:val="00C12195"/>
    <w:rsid w:val="00C124DE"/>
    <w:rsid w:val="00C13E22"/>
    <w:rsid w:val="00C16125"/>
    <w:rsid w:val="00C21B17"/>
    <w:rsid w:val="00C23597"/>
    <w:rsid w:val="00C23CAB"/>
    <w:rsid w:val="00C25855"/>
    <w:rsid w:val="00C3679C"/>
    <w:rsid w:val="00C430FA"/>
    <w:rsid w:val="00C4447C"/>
    <w:rsid w:val="00C57DB0"/>
    <w:rsid w:val="00C66D9F"/>
    <w:rsid w:val="00C70456"/>
    <w:rsid w:val="00C70DBB"/>
    <w:rsid w:val="00C75739"/>
    <w:rsid w:val="00C75989"/>
    <w:rsid w:val="00C81772"/>
    <w:rsid w:val="00C91107"/>
    <w:rsid w:val="00CA02CC"/>
    <w:rsid w:val="00CA4AF3"/>
    <w:rsid w:val="00CB7D9B"/>
    <w:rsid w:val="00CC41F7"/>
    <w:rsid w:val="00CC440F"/>
    <w:rsid w:val="00CC5A2A"/>
    <w:rsid w:val="00CD4C8D"/>
    <w:rsid w:val="00CD737F"/>
    <w:rsid w:val="00CE1580"/>
    <w:rsid w:val="00CE5A8F"/>
    <w:rsid w:val="00CE6BD7"/>
    <w:rsid w:val="00CF49C3"/>
    <w:rsid w:val="00CF4D0E"/>
    <w:rsid w:val="00CF5318"/>
    <w:rsid w:val="00CF593C"/>
    <w:rsid w:val="00D002A1"/>
    <w:rsid w:val="00D04920"/>
    <w:rsid w:val="00D06A02"/>
    <w:rsid w:val="00D12874"/>
    <w:rsid w:val="00D12B18"/>
    <w:rsid w:val="00D149B1"/>
    <w:rsid w:val="00D14DFC"/>
    <w:rsid w:val="00D15C97"/>
    <w:rsid w:val="00D22C86"/>
    <w:rsid w:val="00D26FE6"/>
    <w:rsid w:val="00D2740B"/>
    <w:rsid w:val="00D318A1"/>
    <w:rsid w:val="00D370EA"/>
    <w:rsid w:val="00D37734"/>
    <w:rsid w:val="00D4078E"/>
    <w:rsid w:val="00D41A71"/>
    <w:rsid w:val="00D44211"/>
    <w:rsid w:val="00D445F8"/>
    <w:rsid w:val="00D6658A"/>
    <w:rsid w:val="00D73637"/>
    <w:rsid w:val="00D80948"/>
    <w:rsid w:val="00D8747C"/>
    <w:rsid w:val="00D909C9"/>
    <w:rsid w:val="00D90C9F"/>
    <w:rsid w:val="00D93A88"/>
    <w:rsid w:val="00D954D7"/>
    <w:rsid w:val="00DA1B07"/>
    <w:rsid w:val="00DA3DC8"/>
    <w:rsid w:val="00DA4D67"/>
    <w:rsid w:val="00DA66B8"/>
    <w:rsid w:val="00DA6C0D"/>
    <w:rsid w:val="00DB7E34"/>
    <w:rsid w:val="00DC162E"/>
    <w:rsid w:val="00DC34F8"/>
    <w:rsid w:val="00DC6E6C"/>
    <w:rsid w:val="00DD53DF"/>
    <w:rsid w:val="00DE1168"/>
    <w:rsid w:val="00DE5C4B"/>
    <w:rsid w:val="00DE6629"/>
    <w:rsid w:val="00DF14AF"/>
    <w:rsid w:val="00DF2138"/>
    <w:rsid w:val="00E011CB"/>
    <w:rsid w:val="00E035C1"/>
    <w:rsid w:val="00E063D3"/>
    <w:rsid w:val="00E14798"/>
    <w:rsid w:val="00E176FD"/>
    <w:rsid w:val="00E40D34"/>
    <w:rsid w:val="00E44CCF"/>
    <w:rsid w:val="00E45B98"/>
    <w:rsid w:val="00E46CCA"/>
    <w:rsid w:val="00E51C2C"/>
    <w:rsid w:val="00E52697"/>
    <w:rsid w:val="00E56DAE"/>
    <w:rsid w:val="00E57031"/>
    <w:rsid w:val="00E6178B"/>
    <w:rsid w:val="00E621C9"/>
    <w:rsid w:val="00E65C44"/>
    <w:rsid w:val="00E73FCD"/>
    <w:rsid w:val="00E7601A"/>
    <w:rsid w:val="00E80CFB"/>
    <w:rsid w:val="00E81E01"/>
    <w:rsid w:val="00E85310"/>
    <w:rsid w:val="00E867C7"/>
    <w:rsid w:val="00E92015"/>
    <w:rsid w:val="00E9264A"/>
    <w:rsid w:val="00E944B5"/>
    <w:rsid w:val="00E95892"/>
    <w:rsid w:val="00E9658E"/>
    <w:rsid w:val="00EA0049"/>
    <w:rsid w:val="00EA4667"/>
    <w:rsid w:val="00EB0C9E"/>
    <w:rsid w:val="00EB10CE"/>
    <w:rsid w:val="00EB746F"/>
    <w:rsid w:val="00EC383D"/>
    <w:rsid w:val="00EC4E1E"/>
    <w:rsid w:val="00EC5F46"/>
    <w:rsid w:val="00EE1297"/>
    <w:rsid w:val="00EE3088"/>
    <w:rsid w:val="00EE6122"/>
    <w:rsid w:val="00EF0822"/>
    <w:rsid w:val="00F0202C"/>
    <w:rsid w:val="00F03B23"/>
    <w:rsid w:val="00F05BA5"/>
    <w:rsid w:val="00F12308"/>
    <w:rsid w:val="00F13064"/>
    <w:rsid w:val="00F1354F"/>
    <w:rsid w:val="00F17C66"/>
    <w:rsid w:val="00F21375"/>
    <w:rsid w:val="00F32032"/>
    <w:rsid w:val="00F445AF"/>
    <w:rsid w:val="00F505FE"/>
    <w:rsid w:val="00F52B70"/>
    <w:rsid w:val="00F6154C"/>
    <w:rsid w:val="00F82DB2"/>
    <w:rsid w:val="00F90D4A"/>
    <w:rsid w:val="00F93E69"/>
    <w:rsid w:val="00F96A62"/>
    <w:rsid w:val="00FB696D"/>
    <w:rsid w:val="00FB7EBD"/>
    <w:rsid w:val="00FC2A45"/>
    <w:rsid w:val="00FC30EA"/>
    <w:rsid w:val="00FC449E"/>
    <w:rsid w:val="00FC5092"/>
    <w:rsid w:val="00FD0CD6"/>
    <w:rsid w:val="00FE4757"/>
    <w:rsid w:val="00FF0159"/>
    <w:rsid w:val="00FF7432"/>
    <w:rsid w:val="2521F836"/>
    <w:rsid w:val="2C481ECE"/>
    <w:rsid w:val="53B6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A50625"/>
  <w15:docId w15:val="{729E64DC-9E68-4C44-B30C-66D0F26E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AF3"/>
    <w:rPr>
      <w:rFonts w:ascii="Century Gothic" w:hAnsi="Century Gothic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D3C6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67CC4"/>
    <w:rPr>
      <w:rFonts w:ascii="Century Gothic" w:hAnsi="Century Gothic"/>
      <w:sz w:val="22"/>
    </w:rPr>
  </w:style>
  <w:style w:type="paragraph" w:styleId="BalloonText">
    <w:name w:val="Balloon Text"/>
    <w:basedOn w:val="Normal"/>
    <w:link w:val="BalloonTextChar"/>
    <w:rsid w:val="00877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C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7CD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817B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17B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17B2"/>
    <w:rPr>
      <w:rFonts w:ascii="Century Gothic" w:hAnsi="Century Gothic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1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17B2"/>
    <w:rPr>
      <w:rFonts w:ascii="Century Gothic" w:hAnsi="Century Gothic"/>
      <w:b/>
      <w:bCs/>
    </w:rPr>
  </w:style>
  <w:style w:type="paragraph" w:styleId="Revision">
    <w:name w:val="Revision"/>
    <w:hidden/>
    <w:uiPriority w:val="99"/>
    <w:semiHidden/>
    <w:rsid w:val="004147ED"/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8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9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9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2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698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22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7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477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5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7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8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2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1372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290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80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60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4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240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87f6b0-c021-4c4f-980e-29ba1794ee37">
      <Terms xmlns="http://schemas.microsoft.com/office/infopath/2007/PartnerControls"/>
    </lcf76f155ced4ddcb4097134ff3c332f>
    <StructureLevel xmlns="a387f6b0-c021-4c4f-980e-29ba1794ee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CE50CB9064445AE104C589DECC89F" ma:contentTypeVersion="18" ma:contentTypeDescription="Create a new document." ma:contentTypeScope="" ma:versionID="55c9aa2e0d710baaa40d46994963fa8e">
  <xsd:schema xmlns:xsd="http://www.w3.org/2001/XMLSchema" xmlns:xs="http://www.w3.org/2001/XMLSchema" xmlns:p="http://schemas.microsoft.com/office/2006/metadata/properties" xmlns:ns2="a387f6b0-c021-4c4f-980e-29ba1794ee37" xmlns:ns3="66933366-395c-47d1-8e29-d8a1d7c5f0e5" targetNamespace="http://schemas.microsoft.com/office/2006/metadata/properties" ma:root="true" ma:fieldsID="38de8b700b7746ec381c7c541627a1f9" ns2:_="" ns3:_="">
    <xsd:import namespace="a387f6b0-c021-4c4f-980e-29ba1794ee37"/>
    <xsd:import namespace="66933366-395c-47d1-8e29-d8a1d7c5f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ructure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7f6b0-c021-4c4f-980e-29ba1794e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ructureLevel" ma:index="25" nillable="true" ma:displayName="Structure Level" ma:format="Dropdown" ma:indexed="true" ma:internalName="StructureLevel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33366-395c-47d1-8e29-d8a1d7c5f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C9E59-3978-46D1-8F2C-15528D566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7C398-C53B-463D-9B34-915BEF387CF2}">
  <ds:schemaRefs>
    <ds:schemaRef ds:uri="http://schemas.openxmlformats.org/package/2006/metadata/core-properties"/>
    <ds:schemaRef ds:uri="a387f6b0-c021-4c4f-980e-29ba1794ee3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6933366-395c-47d1-8e29-d8a1d7c5f0e5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8F0828-F9A4-4FDE-99A5-CEE634ADF98C}"/>
</file>

<file path=customXml/itemProps4.xml><?xml version="1.0" encoding="utf-8"?>
<ds:datastoreItem xmlns:ds="http://schemas.openxmlformats.org/officeDocument/2006/customXml" ds:itemID="{1AB76E82-3F11-4E43-A49A-FC0AEB56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Foods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Freeman</cp:lastModifiedBy>
  <cp:revision>3</cp:revision>
  <cp:lastPrinted>2019-01-02T16:55:00Z</cp:lastPrinted>
  <dcterms:created xsi:type="dcterms:W3CDTF">2025-08-31T12:41:00Z</dcterms:created>
  <dcterms:modified xsi:type="dcterms:W3CDTF">2025-08-31T12:41:00Z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0x010100150CE50CB9064445AE104C589DECC89F</vt:lpwstr>
  </property>
  <property fmtid="{D5CDD505-2E9C-101B-9397-08002B2CF9AE}" pid="5" name="docLang">
    <vt:lpwstr>en</vt:lpwstr>
  </property>
</Properties>
</file>