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547"/>
        <w:gridCol w:w="6469"/>
      </w:tblGrid>
      <w:tr w:rsidR="00B92C9F" w:rsidRPr="00C034F6" w14:paraId="1FEE7157" w14:textId="77777777" w:rsidTr="00B92C9F">
        <w:tc>
          <w:tcPr>
            <w:tcW w:w="2547" w:type="dxa"/>
          </w:tcPr>
          <w:p w14:paraId="6E8EA788" w14:textId="45B85509" w:rsidR="00B92C9F" w:rsidRPr="00C034F6" w:rsidRDefault="00B92C9F" w:rsidP="00B92C9F">
            <w:pPr>
              <w:spacing w:before="40" w:after="40"/>
              <w:rPr>
                <w:b/>
                <w:bCs/>
                <w:sz w:val="14"/>
                <w:szCs w:val="14"/>
              </w:rPr>
            </w:pPr>
            <w:r w:rsidRPr="00C034F6">
              <w:rPr>
                <w:b/>
                <w:bCs/>
                <w:sz w:val="14"/>
                <w:szCs w:val="14"/>
              </w:rPr>
              <w:t>Role Title:</w:t>
            </w:r>
          </w:p>
        </w:tc>
        <w:tc>
          <w:tcPr>
            <w:tcW w:w="6469" w:type="dxa"/>
          </w:tcPr>
          <w:p w14:paraId="71BDF860" w14:textId="77B6C270" w:rsidR="00B92C9F" w:rsidRPr="00C034F6" w:rsidRDefault="00C75973" w:rsidP="00B92C9F">
            <w:pPr>
              <w:spacing w:before="40" w:after="40"/>
              <w:rPr>
                <w:sz w:val="14"/>
                <w:szCs w:val="14"/>
              </w:rPr>
            </w:pPr>
            <w:r>
              <w:rPr>
                <w:sz w:val="14"/>
                <w:szCs w:val="14"/>
              </w:rPr>
              <w:t>PMO Analyst</w:t>
            </w:r>
          </w:p>
        </w:tc>
      </w:tr>
      <w:tr w:rsidR="00B92C9F" w:rsidRPr="00C034F6" w14:paraId="68FEF285" w14:textId="77777777" w:rsidTr="00B92C9F">
        <w:tc>
          <w:tcPr>
            <w:tcW w:w="2547" w:type="dxa"/>
          </w:tcPr>
          <w:p w14:paraId="197ED0D4" w14:textId="1BDD4635" w:rsidR="00B92C9F" w:rsidRPr="00C034F6" w:rsidRDefault="00B92C9F" w:rsidP="00B92C9F">
            <w:pPr>
              <w:spacing w:before="40" w:after="40"/>
              <w:rPr>
                <w:b/>
                <w:bCs/>
                <w:sz w:val="14"/>
                <w:szCs w:val="14"/>
              </w:rPr>
            </w:pPr>
            <w:r w:rsidRPr="00C034F6">
              <w:rPr>
                <w:b/>
                <w:bCs/>
                <w:sz w:val="14"/>
                <w:szCs w:val="14"/>
              </w:rPr>
              <w:t>Report to (title):</w:t>
            </w:r>
          </w:p>
        </w:tc>
        <w:tc>
          <w:tcPr>
            <w:tcW w:w="6469" w:type="dxa"/>
          </w:tcPr>
          <w:p w14:paraId="311E0DAA" w14:textId="75F61C79" w:rsidR="00B92C9F" w:rsidRPr="00C034F6" w:rsidRDefault="00C75973" w:rsidP="00B92C9F">
            <w:pPr>
              <w:spacing w:before="40" w:after="40"/>
              <w:rPr>
                <w:sz w:val="14"/>
                <w:szCs w:val="14"/>
              </w:rPr>
            </w:pPr>
            <w:r>
              <w:rPr>
                <w:sz w:val="14"/>
                <w:szCs w:val="14"/>
              </w:rPr>
              <w:t>PMO Manager</w:t>
            </w:r>
            <w:r w:rsidR="006827DA">
              <w:rPr>
                <w:sz w:val="14"/>
                <w:szCs w:val="14"/>
              </w:rPr>
              <w:t xml:space="preserve"> – BTS</w:t>
            </w:r>
          </w:p>
        </w:tc>
      </w:tr>
      <w:tr w:rsidR="00B92C9F" w:rsidRPr="00C034F6" w14:paraId="375DFC07" w14:textId="77777777" w:rsidTr="00B92C9F">
        <w:tc>
          <w:tcPr>
            <w:tcW w:w="2547" w:type="dxa"/>
          </w:tcPr>
          <w:p w14:paraId="17AAC843" w14:textId="4CDC97CC" w:rsidR="00B92C9F" w:rsidRPr="00C034F6" w:rsidRDefault="00B92C9F" w:rsidP="00B92C9F">
            <w:pPr>
              <w:spacing w:before="40" w:after="40"/>
              <w:rPr>
                <w:b/>
                <w:bCs/>
                <w:sz w:val="14"/>
                <w:szCs w:val="14"/>
              </w:rPr>
            </w:pPr>
            <w:r w:rsidRPr="00C034F6">
              <w:rPr>
                <w:b/>
                <w:bCs/>
                <w:sz w:val="14"/>
                <w:szCs w:val="14"/>
              </w:rPr>
              <w:t>Function/Department:</w:t>
            </w:r>
          </w:p>
        </w:tc>
        <w:tc>
          <w:tcPr>
            <w:tcW w:w="6469" w:type="dxa"/>
          </w:tcPr>
          <w:p w14:paraId="0DD1740E" w14:textId="4C4BF5EA" w:rsidR="00B92C9F" w:rsidRPr="00C034F6" w:rsidRDefault="006827DA" w:rsidP="00B92C9F">
            <w:pPr>
              <w:spacing w:before="40" w:after="40"/>
              <w:rPr>
                <w:sz w:val="14"/>
                <w:szCs w:val="14"/>
              </w:rPr>
            </w:pPr>
            <w:r>
              <w:rPr>
                <w:sz w:val="14"/>
                <w:szCs w:val="14"/>
              </w:rPr>
              <w:t>Business Technology Services (BTS)</w:t>
            </w:r>
          </w:p>
        </w:tc>
      </w:tr>
      <w:tr w:rsidR="00B92C9F" w:rsidRPr="00C034F6" w14:paraId="3075BFA8" w14:textId="77777777" w:rsidTr="0008553A">
        <w:tc>
          <w:tcPr>
            <w:tcW w:w="9016" w:type="dxa"/>
            <w:gridSpan w:val="2"/>
            <w:shd w:val="clear" w:color="auto" w:fill="E7E6E6" w:themeFill="background2"/>
          </w:tcPr>
          <w:p w14:paraId="4A08035C" w14:textId="0AA742C6" w:rsidR="00B92C9F" w:rsidRPr="00C034F6" w:rsidRDefault="00B92C9F" w:rsidP="00DA556C">
            <w:pPr>
              <w:spacing w:before="60" w:after="60"/>
              <w:jc w:val="center"/>
              <w:rPr>
                <w:b/>
                <w:bCs/>
                <w:sz w:val="14"/>
                <w:szCs w:val="14"/>
              </w:rPr>
            </w:pPr>
            <w:r w:rsidRPr="00C034F6">
              <w:rPr>
                <w:b/>
                <w:bCs/>
                <w:sz w:val="14"/>
                <w:szCs w:val="14"/>
              </w:rPr>
              <w:t xml:space="preserve">ABF </w:t>
            </w:r>
            <w:r w:rsidR="00AD7644">
              <w:rPr>
                <w:b/>
                <w:bCs/>
                <w:sz w:val="14"/>
                <w:szCs w:val="14"/>
              </w:rPr>
              <w:t>Business Technology Services</w:t>
            </w:r>
            <w:r w:rsidRPr="00C034F6">
              <w:rPr>
                <w:b/>
                <w:bCs/>
                <w:sz w:val="14"/>
                <w:szCs w:val="14"/>
              </w:rPr>
              <w:t xml:space="preserve"> Overview</w:t>
            </w:r>
          </w:p>
        </w:tc>
      </w:tr>
      <w:tr w:rsidR="00B92C9F" w:rsidRPr="00C034F6" w14:paraId="17920A9C" w14:textId="77777777" w:rsidTr="00B92C9F">
        <w:tc>
          <w:tcPr>
            <w:tcW w:w="9016" w:type="dxa"/>
            <w:gridSpan w:val="2"/>
          </w:tcPr>
          <w:p w14:paraId="51F547B1" w14:textId="3761A7F6" w:rsidR="004300E6" w:rsidRDefault="008E1F7F">
            <w:pPr>
              <w:rPr>
                <w:sz w:val="14"/>
                <w:szCs w:val="14"/>
              </w:rPr>
            </w:pPr>
            <w:r>
              <w:rPr>
                <w:sz w:val="14"/>
                <w:szCs w:val="14"/>
              </w:rPr>
              <w:t>Business Technology Services works across the major divisions of ABF</w:t>
            </w:r>
            <w:r w:rsidR="00E73000">
              <w:rPr>
                <w:sz w:val="14"/>
                <w:szCs w:val="14"/>
              </w:rPr>
              <w:t xml:space="preserve">, helping our businesses to thrive through the provision of world class Technology infrastructure, </w:t>
            </w:r>
            <w:r w:rsidR="00D949D5">
              <w:rPr>
                <w:sz w:val="14"/>
                <w:szCs w:val="14"/>
              </w:rPr>
              <w:t>support,</w:t>
            </w:r>
            <w:r w:rsidR="00D07287">
              <w:rPr>
                <w:sz w:val="14"/>
                <w:szCs w:val="14"/>
              </w:rPr>
              <w:t xml:space="preserve"> and</w:t>
            </w:r>
            <w:r w:rsidR="00E73000">
              <w:rPr>
                <w:sz w:val="14"/>
                <w:szCs w:val="14"/>
              </w:rPr>
              <w:t xml:space="preserve"> </w:t>
            </w:r>
            <w:r w:rsidR="00F16453">
              <w:rPr>
                <w:sz w:val="14"/>
                <w:szCs w:val="14"/>
              </w:rPr>
              <w:t xml:space="preserve">delivery of </w:t>
            </w:r>
            <w:r w:rsidR="00E73000">
              <w:rPr>
                <w:sz w:val="14"/>
                <w:szCs w:val="14"/>
              </w:rPr>
              <w:t xml:space="preserve">new technologies to support </w:t>
            </w:r>
            <w:r w:rsidR="00CE42D2">
              <w:rPr>
                <w:sz w:val="14"/>
                <w:szCs w:val="14"/>
              </w:rPr>
              <w:t xml:space="preserve">the achievement of company strategic outcomes. </w:t>
            </w:r>
          </w:p>
          <w:p w14:paraId="304664B4" w14:textId="37D86AEF" w:rsidR="004300E6" w:rsidRPr="00C034F6" w:rsidRDefault="004300E6">
            <w:pPr>
              <w:rPr>
                <w:sz w:val="14"/>
                <w:szCs w:val="14"/>
              </w:rPr>
            </w:pPr>
          </w:p>
        </w:tc>
      </w:tr>
      <w:tr w:rsidR="00B92C9F" w:rsidRPr="00C034F6" w14:paraId="752A5388" w14:textId="77777777" w:rsidTr="0008553A">
        <w:tc>
          <w:tcPr>
            <w:tcW w:w="9016" w:type="dxa"/>
            <w:gridSpan w:val="2"/>
            <w:shd w:val="clear" w:color="auto" w:fill="E7E6E6" w:themeFill="background2"/>
          </w:tcPr>
          <w:p w14:paraId="066BEB30" w14:textId="144B3F38" w:rsidR="00B92C9F" w:rsidRPr="00C034F6" w:rsidRDefault="00B92C9F" w:rsidP="00DA556C">
            <w:pPr>
              <w:spacing w:before="60" w:after="60"/>
              <w:jc w:val="center"/>
              <w:rPr>
                <w:b/>
                <w:bCs/>
                <w:sz w:val="14"/>
                <w:szCs w:val="14"/>
              </w:rPr>
            </w:pPr>
            <w:r w:rsidRPr="00C034F6">
              <w:rPr>
                <w:b/>
                <w:bCs/>
                <w:sz w:val="14"/>
                <w:szCs w:val="14"/>
              </w:rPr>
              <w:t>Role Summary</w:t>
            </w:r>
          </w:p>
        </w:tc>
      </w:tr>
      <w:tr w:rsidR="00B92C9F" w:rsidRPr="00C034F6" w14:paraId="1616DFEB" w14:textId="77777777" w:rsidTr="00B92C9F">
        <w:tc>
          <w:tcPr>
            <w:tcW w:w="9016" w:type="dxa"/>
            <w:gridSpan w:val="2"/>
          </w:tcPr>
          <w:p w14:paraId="2223A45C" w14:textId="77777777" w:rsidR="00FF3F1A" w:rsidRPr="00627154" w:rsidRDefault="00FF3F1A" w:rsidP="00FF3F1A">
            <w:pPr>
              <w:rPr>
                <w:sz w:val="14"/>
                <w:szCs w:val="14"/>
              </w:rPr>
            </w:pPr>
            <w:r w:rsidRPr="00627154">
              <w:rPr>
                <w:sz w:val="14"/>
                <w:szCs w:val="14"/>
              </w:rPr>
              <w:t xml:space="preserve">The PMO Analyst supports effective management, governance, reporting and improvement of departmental projects and jobs. The role will act as a key point of coordination between delivery teams, customer stakeholders and departmental leadership, the role ensures work is well controlled, issues are owned through to resolution, reporting is accurate and meaningful, and governance standards are consistently adopted and evidenced.  This role will not only support BTS PMO but may be required to support other Businesses.  </w:t>
            </w:r>
          </w:p>
          <w:p w14:paraId="73D38EB6" w14:textId="4EEE2C3B" w:rsidR="004300E6" w:rsidRPr="00C034F6" w:rsidRDefault="004300E6" w:rsidP="00B468CA">
            <w:pPr>
              <w:rPr>
                <w:sz w:val="14"/>
                <w:szCs w:val="14"/>
              </w:rPr>
            </w:pPr>
          </w:p>
        </w:tc>
      </w:tr>
    </w:tbl>
    <w:p w14:paraId="667F0F50" w14:textId="4D65FE21" w:rsidR="00B92C9F" w:rsidRPr="00C034F6" w:rsidRDefault="00B92C9F">
      <w:pPr>
        <w:rPr>
          <w:sz w:val="2"/>
          <w:szCs w:val="2"/>
        </w:rPr>
      </w:pPr>
    </w:p>
    <w:tbl>
      <w:tblPr>
        <w:tblStyle w:val="TableGrid"/>
        <w:tblW w:w="0" w:type="auto"/>
        <w:tblLook w:val="04A0" w:firstRow="1" w:lastRow="0" w:firstColumn="1" w:lastColumn="0" w:noHBand="0" w:noVBand="1"/>
      </w:tblPr>
      <w:tblGrid>
        <w:gridCol w:w="9016"/>
      </w:tblGrid>
      <w:tr w:rsidR="00B92C9F" w:rsidRPr="00C034F6" w14:paraId="43718B39" w14:textId="77777777" w:rsidTr="0008553A">
        <w:tc>
          <w:tcPr>
            <w:tcW w:w="9016" w:type="dxa"/>
            <w:shd w:val="clear" w:color="auto" w:fill="E7E6E6" w:themeFill="background2"/>
          </w:tcPr>
          <w:p w14:paraId="27B0C490" w14:textId="25C4FA39" w:rsidR="00B92C9F" w:rsidRPr="00C034F6" w:rsidRDefault="00B92C9F" w:rsidP="00DA556C">
            <w:pPr>
              <w:spacing w:before="60" w:after="60"/>
              <w:jc w:val="center"/>
              <w:rPr>
                <w:b/>
                <w:bCs/>
                <w:sz w:val="14"/>
                <w:szCs w:val="14"/>
              </w:rPr>
            </w:pPr>
            <w:r w:rsidRPr="00C034F6">
              <w:rPr>
                <w:b/>
                <w:bCs/>
                <w:sz w:val="14"/>
                <w:szCs w:val="14"/>
              </w:rPr>
              <w:t>Role Responsibilities/Accountabilities</w:t>
            </w:r>
          </w:p>
        </w:tc>
      </w:tr>
      <w:tr w:rsidR="00B92C9F" w:rsidRPr="00C034F6" w14:paraId="1CB215F4" w14:textId="77777777" w:rsidTr="00B92C9F">
        <w:tc>
          <w:tcPr>
            <w:tcW w:w="9016" w:type="dxa"/>
          </w:tcPr>
          <w:p w14:paraId="53B90803" w14:textId="77777777" w:rsidR="005302CC" w:rsidRPr="00411475" w:rsidRDefault="005302CC" w:rsidP="00411475">
            <w:pPr>
              <w:pStyle w:val="NoSpacing"/>
              <w:rPr>
                <w:rFonts w:eastAsiaTheme="minorHAnsi"/>
                <w:b/>
                <w:bCs/>
                <w:sz w:val="14"/>
                <w:szCs w:val="14"/>
                <w:lang w:eastAsia="en-US"/>
              </w:rPr>
            </w:pPr>
            <w:r w:rsidRPr="00411475">
              <w:rPr>
                <w:rFonts w:eastAsiaTheme="minorHAnsi"/>
                <w:b/>
                <w:bCs/>
                <w:sz w:val="14"/>
                <w:szCs w:val="14"/>
                <w:lang w:eastAsia="en-US"/>
              </w:rPr>
              <w:t>Job Management and Coordination</w:t>
            </w:r>
          </w:p>
          <w:p w14:paraId="7C7538AC"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Manage departmental jobs, requests, actions and project activity through agreed processes, tools and governance.</w:t>
            </w:r>
          </w:p>
          <w:p w14:paraId="380C19AB"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Track progress against agreed milestones, owners, deadlines and service expectations, keeping information accurate, current and visible.</w:t>
            </w:r>
          </w:p>
          <w:p w14:paraId="43418046"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Coordinate inputs from project managers, delivery teams and stakeholders to support planning, prioritisation and decisions.</w:t>
            </w:r>
          </w:p>
          <w:p w14:paraId="42E2DE63"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Maintain clear action, decision, risk, issue and dependency records, ensuring follow-up activity is visible and progressed.</w:t>
            </w:r>
          </w:p>
          <w:p w14:paraId="147A5775" w14:textId="77777777" w:rsidR="005302CC" w:rsidRPr="00411475" w:rsidRDefault="005302CC" w:rsidP="00411475">
            <w:pPr>
              <w:pStyle w:val="NoSpacing"/>
              <w:rPr>
                <w:rFonts w:eastAsiaTheme="minorHAnsi"/>
                <w:b/>
                <w:bCs/>
                <w:sz w:val="14"/>
                <w:szCs w:val="14"/>
                <w:lang w:eastAsia="en-US"/>
              </w:rPr>
            </w:pPr>
            <w:r w:rsidRPr="00411475">
              <w:rPr>
                <w:rFonts w:eastAsiaTheme="minorHAnsi"/>
                <w:b/>
                <w:bCs/>
                <w:sz w:val="14"/>
                <w:szCs w:val="14"/>
                <w:lang w:eastAsia="en-US"/>
              </w:rPr>
              <w:t>Stakeholder Management and Escalation</w:t>
            </w:r>
          </w:p>
          <w:p w14:paraId="3479CEAA"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 xml:space="preserve">Act as a professional customer contact for stakeholders, ensuring clear communication, manage expectations and timely responses. </w:t>
            </w:r>
          </w:p>
          <w:p w14:paraId="3FFA1B36"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Build effective relationships across business, delivery and support teams to progress issues.</w:t>
            </w:r>
          </w:p>
          <w:p w14:paraId="78F2BD15"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Own assigned escalations, driving resolution or appropriate onward escalation.</w:t>
            </w:r>
          </w:p>
          <w:p w14:paraId="134CC000"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Constructively challenge delays, gaps and unclear ownership, keeping stakeholders informed and accountable for agreed actions.</w:t>
            </w:r>
          </w:p>
          <w:p w14:paraId="026E6CBC" w14:textId="77777777" w:rsidR="005302CC" w:rsidRPr="00411475" w:rsidRDefault="005302CC" w:rsidP="00411475">
            <w:pPr>
              <w:pStyle w:val="NoSpacing"/>
              <w:rPr>
                <w:rFonts w:eastAsiaTheme="minorHAnsi"/>
                <w:b/>
                <w:bCs/>
                <w:sz w:val="14"/>
                <w:szCs w:val="14"/>
                <w:lang w:eastAsia="en-US"/>
              </w:rPr>
            </w:pPr>
            <w:r w:rsidRPr="00411475">
              <w:rPr>
                <w:rFonts w:eastAsiaTheme="minorHAnsi"/>
                <w:b/>
                <w:bCs/>
                <w:sz w:val="14"/>
                <w:szCs w:val="14"/>
                <w:lang w:eastAsia="en-US"/>
              </w:rPr>
              <w:t>Data Analysis, Reporting and Insight</w:t>
            </w:r>
          </w:p>
          <w:p w14:paraId="614E2CA1"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Collate, analyse project, job, financial, resource and performance data to produce clear management information.</w:t>
            </w:r>
          </w:p>
          <w:p w14:paraId="0F130F82"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Identify trends, exceptions, risks and underperformance from reporting outputs, highlighting root causes and recommended actions.</w:t>
            </w:r>
          </w:p>
          <w:p w14:paraId="6946B1BC"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Produce dashboards, packs and narrative updates giving leaders an accurate view of performance and decisions required.</w:t>
            </w:r>
          </w:p>
          <w:p w14:paraId="581D6C63"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Use reporting to hold departments and owners accountable for improvement actions, agreed standards and performance commitments.</w:t>
            </w:r>
          </w:p>
          <w:p w14:paraId="7BD3EBCD" w14:textId="77777777" w:rsidR="005302CC" w:rsidRPr="002D4ED3" w:rsidRDefault="005302CC" w:rsidP="002D4ED3">
            <w:pPr>
              <w:pStyle w:val="NoSpacing"/>
              <w:rPr>
                <w:rFonts w:eastAsiaTheme="minorHAnsi"/>
                <w:b/>
                <w:bCs/>
                <w:sz w:val="14"/>
                <w:szCs w:val="14"/>
                <w:lang w:eastAsia="en-US"/>
              </w:rPr>
            </w:pPr>
            <w:r w:rsidRPr="002D4ED3">
              <w:rPr>
                <w:rFonts w:eastAsiaTheme="minorHAnsi"/>
                <w:b/>
                <w:bCs/>
                <w:sz w:val="14"/>
                <w:szCs w:val="14"/>
                <w:lang w:eastAsia="en-US"/>
              </w:rPr>
              <w:t>Month-End, Year-End and Financial Support</w:t>
            </w:r>
          </w:p>
          <w:p w14:paraId="0C0A0F83"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Coordinate month-end and year-end information, ensuring deadlines are understood and met.</w:t>
            </w:r>
          </w:p>
          <w:p w14:paraId="7901C7C3"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Support financial, utilisation, forecasting, work-in-progress and performance reporting.</w:t>
            </w:r>
          </w:p>
          <w:p w14:paraId="5459865D"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Validate information and resolve discrepancies with finance, project managers and departmental leads.</w:t>
            </w:r>
          </w:p>
          <w:p w14:paraId="098487D0"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Provide clear commentary on movements, exceptions and impacts to support decisions.</w:t>
            </w:r>
          </w:p>
          <w:p w14:paraId="3C5AEADD" w14:textId="77777777" w:rsidR="005302CC" w:rsidRPr="002D4ED3" w:rsidRDefault="005302CC" w:rsidP="002D4ED3">
            <w:pPr>
              <w:pStyle w:val="NoSpacing"/>
              <w:rPr>
                <w:rFonts w:eastAsiaTheme="minorHAnsi"/>
                <w:b/>
                <w:bCs/>
                <w:sz w:val="14"/>
                <w:szCs w:val="14"/>
                <w:lang w:eastAsia="en-US"/>
              </w:rPr>
            </w:pPr>
            <w:r w:rsidRPr="002D4ED3">
              <w:rPr>
                <w:rFonts w:eastAsiaTheme="minorHAnsi"/>
                <w:b/>
                <w:bCs/>
                <w:sz w:val="14"/>
                <w:szCs w:val="14"/>
                <w:lang w:eastAsia="en-US"/>
              </w:rPr>
              <w:t>Governance, Compliance and Evidence</w:t>
            </w:r>
          </w:p>
          <w:p w14:paraId="06F0F1E3"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Ensure governance processes, standards and controls are consistently applied across projects, jobs and reporting.</w:t>
            </w:r>
          </w:p>
          <w:p w14:paraId="647C3D85"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Monitor compliance covering reporting, RAID, decisions, approvals, document quality and audit trails.</w:t>
            </w:r>
          </w:p>
          <w:p w14:paraId="0D511008" w14:textId="77777777" w:rsidR="005302CC" w:rsidRPr="00411475" w:rsidRDefault="005302CC" w:rsidP="00411475">
            <w:pPr>
              <w:pStyle w:val="NoSpacing"/>
              <w:numPr>
                <w:ilvl w:val="0"/>
                <w:numId w:val="12"/>
              </w:numPr>
              <w:rPr>
                <w:rFonts w:eastAsiaTheme="minorHAnsi"/>
                <w:sz w:val="14"/>
                <w:szCs w:val="14"/>
                <w:lang w:eastAsia="en-US"/>
              </w:rPr>
            </w:pPr>
            <w:r w:rsidRPr="00411475">
              <w:rPr>
                <w:rFonts w:eastAsiaTheme="minorHAnsi"/>
                <w:sz w:val="14"/>
                <w:szCs w:val="14"/>
                <w:lang w:eastAsia="en-US"/>
              </w:rPr>
              <w:t>Maintain evidence that governance  has been followed, enabling leadership, audit and assurance reviews to confirm adherence to required standards.</w:t>
            </w:r>
          </w:p>
          <w:p w14:paraId="75F6EB69" w14:textId="332E6670" w:rsidR="00EE5021" w:rsidRPr="004E44D1" w:rsidRDefault="005302CC" w:rsidP="002F46C4">
            <w:pPr>
              <w:pStyle w:val="NoSpacing"/>
              <w:numPr>
                <w:ilvl w:val="0"/>
                <w:numId w:val="12"/>
              </w:numPr>
              <w:rPr>
                <w:sz w:val="14"/>
                <w:szCs w:val="14"/>
              </w:rPr>
            </w:pPr>
            <w:r w:rsidRPr="00411475">
              <w:rPr>
                <w:rFonts w:eastAsiaTheme="minorHAnsi"/>
                <w:sz w:val="14"/>
                <w:szCs w:val="14"/>
                <w:lang w:eastAsia="en-US"/>
              </w:rPr>
              <w:t>Identify gaps and implement corrective actions with stakeholders to strengthen control and consistency.</w:t>
            </w:r>
          </w:p>
        </w:tc>
      </w:tr>
    </w:tbl>
    <w:p w14:paraId="5CD31ABE" w14:textId="1A50B028" w:rsidR="00B92C9F" w:rsidRPr="00C034F6" w:rsidRDefault="00B92C9F">
      <w:pPr>
        <w:rPr>
          <w:sz w:val="2"/>
          <w:szCs w:val="2"/>
        </w:rPr>
      </w:pPr>
    </w:p>
    <w:tbl>
      <w:tblPr>
        <w:tblStyle w:val="TableGrid"/>
        <w:tblW w:w="0" w:type="auto"/>
        <w:tblLook w:val="04A0" w:firstRow="1" w:lastRow="0" w:firstColumn="1" w:lastColumn="0" w:noHBand="0" w:noVBand="1"/>
      </w:tblPr>
      <w:tblGrid>
        <w:gridCol w:w="9016"/>
      </w:tblGrid>
      <w:tr w:rsidR="00261F30" w:rsidRPr="00C034F6" w14:paraId="0874DAFC" w14:textId="77777777" w:rsidTr="00E028F4">
        <w:tc>
          <w:tcPr>
            <w:tcW w:w="9016" w:type="dxa"/>
            <w:shd w:val="clear" w:color="auto" w:fill="E7E6E6" w:themeFill="background2"/>
          </w:tcPr>
          <w:p w14:paraId="448DA161" w14:textId="45343A0A" w:rsidR="00261F30" w:rsidRPr="00C034F6" w:rsidRDefault="00261F30" w:rsidP="00E028F4">
            <w:pPr>
              <w:spacing w:before="60" w:after="60"/>
              <w:jc w:val="center"/>
              <w:rPr>
                <w:b/>
                <w:bCs/>
                <w:sz w:val="14"/>
                <w:szCs w:val="14"/>
              </w:rPr>
            </w:pPr>
            <w:r w:rsidRPr="00C034F6">
              <w:rPr>
                <w:b/>
                <w:bCs/>
                <w:sz w:val="14"/>
                <w:szCs w:val="14"/>
              </w:rPr>
              <w:t>Working Pattern</w:t>
            </w:r>
            <w:r w:rsidR="004300E6">
              <w:rPr>
                <w:b/>
                <w:bCs/>
                <w:sz w:val="14"/>
                <w:szCs w:val="14"/>
              </w:rPr>
              <w:t xml:space="preserve"> &amp; Location</w:t>
            </w:r>
          </w:p>
        </w:tc>
      </w:tr>
      <w:tr w:rsidR="00261F30" w:rsidRPr="00C034F6" w14:paraId="0B3F2004" w14:textId="77777777" w:rsidTr="00E028F4">
        <w:tc>
          <w:tcPr>
            <w:tcW w:w="9016" w:type="dxa"/>
          </w:tcPr>
          <w:p w14:paraId="12704AD9" w14:textId="2847DB23" w:rsidR="00C034F6" w:rsidRPr="004E44D1" w:rsidRDefault="00C034F6" w:rsidP="004E44D1">
            <w:pPr>
              <w:pStyle w:val="ListParagraph"/>
              <w:numPr>
                <w:ilvl w:val="0"/>
                <w:numId w:val="1"/>
              </w:numPr>
              <w:rPr>
                <w:sz w:val="14"/>
                <w:szCs w:val="14"/>
              </w:rPr>
            </w:pPr>
            <w:r w:rsidRPr="004E44D1">
              <w:rPr>
                <w:sz w:val="14"/>
                <w:szCs w:val="14"/>
              </w:rPr>
              <w:t xml:space="preserve">This role is a 37.5hour week Monday – Friday </w:t>
            </w:r>
          </w:p>
          <w:p w14:paraId="0601B9BC" w14:textId="3D8B346C" w:rsidR="00A92C27" w:rsidRPr="004E44D1" w:rsidRDefault="00315D0F" w:rsidP="004E44D1">
            <w:pPr>
              <w:pStyle w:val="ListParagraph"/>
              <w:numPr>
                <w:ilvl w:val="0"/>
                <w:numId w:val="1"/>
              </w:numPr>
              <w:rPr>
                <w:sz w:val="14"/>
                <w:szCs w:val="14"/>
              </w:rPr>
            </w:pPr>
            <w:r w:rsidRPr="004E44D1">
              <w:rPr>
                <w:sz w:val="14"/>
                <w:szCs w:val="14"/>
              </w:rPr>
              <w:t xml:space="preserve">This </w:t>
            </w:r>
            <w:r w:rsidR="004F7BC7" w:rsidRPr="004E44D1">
              <w:rPr>
                <w:sz w:val="14"/>
                <w:szCs w:val="14"/>
              </w:rPr>
              <w:t>will be a hy</w:t>
            </w:r>
            <w:r w:rsidR="006251CA" w:rsidRPr="004E44D1">
              <w:rPr>
                <w:sz w:val="14"/>
                <w:szCs w:val="14"/>
              </w:rPr>
              <w:t>brid role</w:t>
            </w:r>
            <w:r w:rsidR="004F7BC7" w:rsidRPr="004E44D1">
              <w:rPr>
                <w:sz w:val="14"/>
                <w:szCs w:val="14"/>
              </w:rPr>
              <w:t xml:space="preserve">, </w:t>
            </w:r>
            <w:r w:rsidR="006251CA" w:rsidRPr="004E44D1">
              <w:rPr>
                <w:sz w:val="14"/>
                <w:szCs w:val="14"/>
              </w:rPr>
              <w:t xml:space="preserve">with a mix of </w:t>
            </w:r>
            <w:r w:rsidR="007E041E" w:rsidRPr="004E44D1">
              <w:rPr>
                <w:sz w:val="14"/>
                <w:szCs w:val="14"/>
              </w:rPr>
              <w:t>home working</w:t>
            </w:r>
            <w:r w:rsidR="006251CA" w:rsidRPr="004E44D1">
              <w:rPr>
                <w:sz w:val="14"/>
                <w:szCs w:val="14"/>
              </w:rPr>
              <w:t xml:space="preserve"> plus</w:t>
            </w:r>
            <w:r w:rsidRPr="004E44D1">
              <w:rPr>
                <w:sz w:val="14"/>
                <w:szCs w:val="14"/>
              </w:rPr>
              <w:t xml:space="preserve"> travel to </w:t>
            </w:r>
            <w:r w:rsidR="00AE463F" w:rsidRPr="004E44D1">
              <w:rPr>
                <w:sz w:val="14"/>
                <w:szCs w:val="14"/>
              </w:rPr>
              <w:t xml:space="preserve">Peterborough on regular basis </w:t>
            </w:r>
            <w:r w:rsidR="002604BB" w:rsidRPr="004E44D1">
              <w:rPr>
                <w:sz w:val="14"/>
                <w:szCs w:val="14"/>
              </w:rPr>
              <w:t>–</w:t>
            </w:r>
            <w:r w:rsidR="00AE463F" w:rsidRPr="004E44D1">
              <w:rPr>
                <w:sz w:val="14"/>
                <w:szCs w:val="14"/>
              </w:rPr>
              <w:t xml:space="preserve"> </w:t>
            </w:r>
            <w:r w:rsidR="002604BB" w:rsidRPr="004E44D1">
              <w:rPr>
                <w:sz w:val="14"/>
                <w:szCs w:val="14"/>
              </w:rPr>
              <w:t>possibly up to 2 / 3 days a week</w:t>
            </w:r>
            <w:r w:rsidR="007E041E" w:rsidRPr="004E44D1">
              <w:rPr>
                <w:sz w:val="14"/>
                <w:szCs w:val="14"/>
              </w:rPr>
              <w:t>.</w:t>
            </w:r>
          </w:p>
        </w:tc>
      </w:tr>
    </w:tbl>
    <w:p w14:paraId="12B150E7" w14:textId="77777777" w:rsidR="00261F30" w:rsidRPr="00C034F6" w:rsidRDefault="00261F30">
      <w:pPr>
        <w:rPr>
          <w:sz w:val="2"/>
          <w:szCs w:val="2"/>
        </w:rPr>
      </w:pPr>
    </w:p>
    <w:tbl>
      <w:tblPr>
        <w:tblStyle w:val="TableGrid"/>
        <w:tblW w:w="0" w:type="auto"/>
        <w:tblLook w:val="04A0" w:firstRow="1" w:lastRow="0" w:firstColumn="1" w:lastColumn="0" w:noHBand="0" w:noVBand="1"/>
      </w:tblPr>
      <w:tblGrid>
        <w:gridCol w:w="4508"/>
        <w:gridCol w:w="4508"/>
      </w:tblGrid>
      <w:tr w:rsidR="0073263B" w:rsidRPr="00C034F6" w14:paraId="3AB236FC" w14:textId="77777777" w:rsidTr="0008553A">
        <w:tc>
          <w:tcPr>
            <w:tcW w:w="9016" w:type="dxa"/>
            <w:gridSpan w:val="2"/>
            <w:shd w:val="clear" w:color="auto" w:fill="E7E6E6" w:themeFill="background2"/>
          </w:tcPr>
          <w:p w14:paraId="3CCA5F2E" w14:textId="59EB3618" w:rsidR="0073263B" w:rsidRPr="00C034F6" w:rsidRDefault="0073263B" w:rsidP="0008553A">
            <w:pPr>
              <w:spacing w:before="60" w:after="60"/>
              <w:jc w:val="center"/>
              <w:rPr>
                <w:b/>
                <w:bCs/>
                <w:sz w:val="14"/>
                <w:szCs w:val="14"/>
              </w:rPr>
            </w:pPr>
            <w:r w:rsidRPr="00C034F6">
              <w:rPr>
                <w:b/>
                <w:bCs/>
                <w:sz w:val="14"/>
                <w:szCs w:val="14"/>
              </w:rPr>
              <w:t>Experience, Knowledge, Skills &amp; Attributes</w:t>
            </w:r>
          </w:p>
        </w:tc>
      </w:tr>
      <w:tr w:rsidR="0073263B" w:rsidRPr="00C034F6" w14:paraId="110D7EC4" w14:textId="77777777" w:rsidTr="0073263B">
        <w:tc>
          <w:tcPr>
            <w:tcW w:w="4508" w:type="dxa"/>
          </w:tcPr>
          <w:p w14:paraId="61F44221" w14:textId="352536A2" w:rsidR="0073263B" w:rsidRPr="00000BD8" w:rsidRDefault="0073263B" w:rsidP="0008553A">
            <w:pPr>
              <w:spacing w:before="60" w:after="60"/>
              <w:jc w:val="center"/>
              <w:rPr>
                <w:b/>
                <w:bCs/>
                <w:sz w:val="14"/>
                <w:szCs w:val="14"/>
              </w:rPr>
            </w:pPr>
            <w:r w:rsidRPr="00000BD8">
              <w:rPr>
                <w:b/>
                <w:bCs/>
                <w:sz w:val="14"/>
                <w:szCs w:val="14"/>
              </w:rPr>
              <w:t>Essential</w:t>
            </w:r>
          </w:p>
        </w:tc>
        <w:tc>
          <w:tcPr>
            <w:tcW w:w="4508" w:type="dxa"/>
          </w:tcPr>
          <w:p w14:paraId="7299CAFF" w14:textId="10C01D00" w:rsidR="0073263B" w:rsidRPr="00000BD8" w:rsidRDefault="0073263B" w:rsidP="0008553A">
            <w:pPr>
              <w:spacing w:before="60" w:after="60"/>
              <w:jc w:val="center"/>
              <w:rPr>
                <w:b/>
                <w:bCs/>
                <w:sz w:val="14"/>
                <w:szCs w:val="14"/>
              </w:rPr>
            </w:pPr>
            <w:r w:rsidRPr="00000BD8">
              <w:rPr>
                <w:b/>
                <w:bCs/>
                <w:sz w:val="14"/>
                <w:szCs w:val="14"/>
              </w:rPr>
              <w:t>Desirable</w:t>
            </w:r>
          </w:p>
        </w:tc>
      </w:tr>
      <w:tr w:rsidR="00136B17" w:rsidRPr="00C034F6" w14:paraId="1E93593F" w14:textId="77777777" w:rsidTr="0073263B">
        <w:tc>
          <w:tcPr>
            <w:tcW w:w="4508" w:type="dxa"/>
          </w:tcPr>
          <w:p w14:paraId="6C1C6B72" w14:textId="19D7195E" w:rsidR="00136B17" w:rsidRPr="00C16119" w:rsidRDefault="00C02105" w:rsidP="00C16119">
            <w:pPr>
              <w:ind w:left="360"/>
              <w:rPr>
                <w:sz w:val="14"/>
                <w:szCs w:val="14"/>
              </w:rPr>
            </w:pPr>
            <w:r w:rsidRPr="00714CB9">
              <w:rPr>
                <w:sz w:val="14"/>
                <w:szCs w:val="14"/>
              </w:rPr>
              <w:t>Experience working in a PMO, project support, coordination, governance, reporting or service delivery</w:t>
            </w:r>
          </w:p>
        </w:tc>
        <w:tc>
          <w:tcPr>
            <w:tcW w:w="4508" w:type="dxa"/>
          </w:tcPr>
          <w:p w14:paraId="1952F525" w14:textId="6D9F1EA9" w:rsidR="00136B17" w:rsidRPr="00E94AE1" w:rsidRDefault="003C3E64" w:rsidP="00C16119">
            <w:pPr>
              <w:ind w:left="360"/>
              <w:rPr>
                <w:sz w:val="14"/>
                <w:szCs w:val="14"/>
              </w:rPr>
            </w:pPr>
            <w:r w:rsidRPr="00714CB9">
              <w:rPr>
                <w:sz w:val="14"/>
                <w:szCs w:val="14"/>
              </w:rPr>
              <w:t>Power BI or PPM experience is advantageous</w:t>
            </w:r>
          </w:p>
        </w:tc>
      </w:tr>
      <w:tr w:rsidR="00825984" w:rsidRPr="00C034F6" w14:paraId="4A979321" w14:textId="77777777" w:rsidTr="0073263B">
        <w:tc>
          <w:tcPr>
            <w:tcW w:w="4508" w:type="dxa"/>
          </w:tcPr>
          <w:p w14:paraId="4DC4EEDB" w14:textId="126D2E8F" w:rsidR="00825984" w:rsidRPr="00C16119" w:rsidRDefault="00FE4CD8" w:rsidP="00C16119">
            <w:pPr>
              <w:ind w:left="360"/>
              <w:rPr>
                <w:sz w:val="14"/>
                <w:szCs w:val="14"/>
              </w:rPr>
            </w:pPr>
            <w:r w:rsidRPr="00714CB9">
              <w:rPr>
                <w:sz w:val="14"/>
                <w:szCs w:val="14"/>
              </w:rPr>
              <w:t>Strong analytical skills to interpret complex data, identify issues and translate findings into meaningful insight</w:t>
            </w:r>
          </w:p>
        </w:tc>
        <w:tc>
          <w:tcPr>
            <w:tcW w:w="4508" w:type="dxa"/>
          </w:tcPr>
          <w:p w14:paraId="170C369B" w14:textId="1EB3F77A" w:rsidR="00825984" w:rsidRPr="00E94AE1" w:rsidRDefault="00CC3219" w:rsidP="00C16119">
            <w:pPr>
              <w:ind w:left="360"/>
              <w:rPr>
                <w:sz w:val="14"/>
                <w:szCs w:val="14"/>
              </w:rPr>
            </w:pPr>
            <w:r w:rsidRPr="00714CB9">
              <w:rPr>
                <w:sz w:val="14"/>
                <w:szCs w:val="14"/>
              </w:rPr>
              <w:t>Experience of working in a consultancy environment</w:t>
            </w:r>
          </w:p>
        </w:tc>
      </w:tr>
      <w:tr w:rsidR="00492535" w:rsidRPr="00C034F6" w14:paraId="0CD2B75F" w14:textId="77777777" w:rsidTr="0073263B">
        <w:tc>
          <w:tcPr>
            <w:tcW w:w="4508" w:type="dxa"/>
          </w:tcPr>
          <w:p w14:paraId="5A99BB88" w14:textId="1C07AA97" w:rsidR="00492535" w:rsidRPr="00C16119" w:rsidRDefault="002B358A" w:rsidP="00C16119">
            <w:pPr>
              <w:ind w:left="360"/>
              <w:rPr>
                <w:sz w:val="14"/>
                <w:szCs w:val="14"/>
              </w:rPr>
            </w:pPr>
            <w:r w:rsidRPr="00714CB9">
              <w:rPr>
                <w:sz w:val="14"/>
                <w:szCs w:val="14"/>
              </w:rPr>
              <w:t>Confident, professional stakeholder management across customers and delivery teams</w:t>
            </w:r>
          </w:p>
        </w:tc>
        <w:tc>
          <w:tcPr>
            <w:tcW w:w="4508" w:type="dxa"/>
          </w:tcPr>
          <w:p w14:paraId="56BC31E3" w14:textId="32C1F6B4" w:rsidR="00492535" w:rsidRPr="00E94AE1" w:rsidRDefault="00714CB9" w:rsidP="00C16119">
            <w:pPr>
              <w:ind w:left="360"/>
              <w:rPr>
                <w:sz w:val="14"/>
                <w:szCs w:val="14"/>
              </w:rPr>
            </w:pPr>
            <w:r w:rsidRPr="00714CB9">
              <w:rPr>
                <w:sz w:val="14"/>
                <w:szCs w:val="14"/>
              </w:rPr>
              <w:t>Experience of creating month-end and year-end financial packs with commentary and exception reporting</w:t>
            </w:r>
          </w:p>
        </w:tc>
      </w:tr>
      <w:tr w:rsidR="00C0594E" w:rsidRPr="00C034F6" w14:paraId="3AD91EAF" w14:textId="77777777" w:rsidTr="0073263B">
        <w:tc>
          <w:tcPr>
            <w:tcW w:w="4508" w:type="dxa"/>
          </w:tcPr>
          <w:p w14:paraId="06667035" w14:textId="224094F7" w:rsidR="00C0594E" w:rsidRPr="00C16119" w:rsidRDefault="00CD5458" w:rsidP="00C16119">
            <w:pPr>
              <w:ind w:left="360"/>
              <w:rPr>
                <w:color w:val="FF0000"/>
                <w:sz w:val="14"/>
                <w:szCs w:val="14"/>
              </w:rPr>
            </w:pPr>
            <w:r w:rsidRPr="00714CB9">
              <w:rPr>
                <w:sz w:val="14"/>
                <w:szCs w:val="14"/>
              </w:rPr>
              <w:t>Proficiency in Excel, PowerPoint, Teams and SharePoint</w:t>
            </w:r>
          </w:p>
        </w:tc>
        <w:tc>
          <w:tcPr>
            <w:tcW w:w="4508" w:type="dxa"/>
          </w:tcPr>
          <w:p w14:paraId="22EB6046" w14:textId="5E136608" w:rsidR="00C0594E" w:rsidRPr="00E94AE1" w:rsidRDefault="00C0594E" w:rsidP="00C16119">
            <w:pPr>
              <w:ind w:left="360"/>
              <w:rPr>
                <w:sz w:val="14"/>
                <w:szCs w:val="14"/>
              </w:rPr>
            </w:pPr>
          </w:p>
        </w:tc>
      </w:tr>
      <w:tr w:rsidR="00825984" w:rsidRPr="00C034F6" w14:paraId="0CD4FEEA" w14:textId="77777777" w:rsidTr="0073263B">
        <w:tc>
          <w:tcPr>
            <w:tcW w:w="4508" w:type="dxa"/>
          </w:tcPr>
          <w:p w14:paraId="3FB1D359" w14:textId="293E3C3D" w:rsidR="00825984" w:rsidRPr="00C16119" w:rsidRDefault="00825984" w:rsidP="00C16119">
            <w:pPr>
              <w:ind w:left="360"/>
              <w:rPr>
                <w:sz w:val="14"/>
                <w:szCs w:val="14"/>
              </w:rPr>
            </w:pPr>
          </w:p>
        </w:tc>
        <w:tc>
          <w:tcPr>
            <w:tcW w:w="4508" w:type="dxa"/>
          </w:tcPr>
          <w:p w14:paraId="2405C7F6" w14:textId="5399C940" w:rsidR="00825984" w:rsidRPr="00E94AE1" w:rsidRDefault="00825984" w:rsidP="00C16119">
            <w:pPr>
              <w:ind w:left="360"/>
              <w:rPr>
                <w:sz w:val="14"/>
                <w:szCs w:val="14"/>
              </w:rPr>
            </w:pPr>
          </w:p>
        </w:tc>
      </w:tr>
    </w:tbl>
    <w:p w14:paraId="11E8BEDB" w14:textId="77777777" w:rsidR="0073263B" w:rsidRPr="00C034F6" w:rsidRDefault="0073263B">
      <w:pPr>
        <w:rPr>
          <w:sz w:val="2"/>
          <w:szCs w:val="2"/>
        </w:rPr>
      </w:pPr>
    </w:p>
    <w:p w14:paraId="5CFF8375" w14:textId="77777777" w:rsidR="0073263B" w:rsidRPr="00C034F6" w:rsidRDefault="0073263B" w:rsidP="00825984">
      <w:pPr>
        <w:rPr>
          <w:sz w:val="14"/>
          <w:szCs w:val="14"/>
        </w:rPr>
      </w:pPr>
    </w:p>
    <w:sectPr w:rsidR="0073263B" w:rsidRPr="00C034F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AD7E" w14:textId="77777777" w:rsidR="001322CB" w:rsidRDefault="001322CB" w:rsidP="00B92C9F">
      <w:pPr>
        <w:spacing w:after="0" w:line="240" w:lineRule="auto"/>
      </w:pPr>
      <w:r>
        <w:separator/>
      </w:r>
    </w:p>
  </w:endnote>
  <w:endnote w:type="continuationSeparator" w:id="0">
    <w:p w14:paraId="38CF9316" w14:textId="77777777" w:rsidR="001322CB" w:rsidRDefault="001322CB" w:rsidP="00B9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DB97A" w14:textId="77777777" w:rsidR="001322CB" w:rsidRDefault="001322CB" w:rsidP="00B92C9F">
      <w:pPr>
        <w:spacing w:after="0" w:line="240" w:lineRule="auto"/>
      </w:pPr>
      <w:r>
        <w:separator/>
      </w:r>
    </w:p>
  </w:footnote>
  <w:footnote w:type="continuationSeparator" w:id="0">
    <w:p w14:paraId="488C3573" w14:textId="77777777" w:rsidR="001322CB" w:rsidRDefault="001322CB" w:rsidP="00B92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000D" w14:textId="677DF445" w:rsidR="00B92C9F" w:rsidRDefault="00D053E1">
    <w:pPr>
      <w:pStyle w:val="Header"/>
    </w:pPr>
    <w:r w:rsidRPr="00927E50">
      <w:rPr>
        <w:noProof/>
      </w:rPr>
      <w:drawing>
        <wp:anchor distT="0" distB="0" distL="114300" distR="114300" simplePos="0" relativeHeight="251659264" behindDoc="1" locked="0" layoutInCell="1" allowOverlap="1" wp14:anchorId="6610EF6E" wp14:editId="03AF4107">
          <wp:simplePos x="0" y="0"/>
          <wp:positionH relativeFrom="column">
            <wp:posOffset>4149524</wp:posOffset>
          </wp:positionH>
          <wp:positionV relativeFrom="paragraph">
            <wp:posOffset>-272833</wp:posOffset>
          </wp:positionV>
          <wp:extent cx="2272665" cy="585470"/>
          <wp:effectExtent l="0" t="0" r="0" b="5080"/>
          <wp:wrapTight wrapText="bothSides">
            <wp:wrapPolygon edited="0">
              <wp:start x="0" y="0"/>
              <wp:lineTo x="0" y="21085"/>
              <wp:lineTo x="21365" y="21085"/>
              <wp:lineTo x="21365" y="0"/>
              <wp:lineTo x="0" y="0"/>
            </wp:wrapPolygon>
          </wp:wrapTight>
          <wp:docPr id="1" name="Picture 1">
            <a:extLst xmlns:a="http://schemas.openxmlformats.org/drawingml/2006/main">
              <a:ext uri="{FF2B5EF4-FFF2-40B4-BE49-F238E27FC236}">
                <a16:creationId xmlns:a16="http://schemas.microsoft.com/office/drawing/2014/main" id="{67DE3632-4EA7-4C25-89D9-785637B008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72665" cy="585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314"/>
    <w:multiLevelType w:val="hybridMultilevel"/>
    <w:tmpl w:val="D9CAD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62ABA"/>
    <w:multiLevelType w:val="hybridMultilevel"/>
    <w:tmpl w:val="B1E88610"/>
    <w:lvl w:ilvl="0" w:tplc="81D09F22">
      <w:start w:val="1"/>
      <w:numFmt w:val="bullet"/>
      <w:lvlText w:val="•"/>
      <w:lvlJc w:val="left"/>
      <w:pPr>
        <w:tabs>
          <w:tab w:val="num" w:pos="720"/>
        </w:tabs>
        <w:ind w:left="720" w:hanging="360"/>
      </w:pPr>
      <w:rPr>
        <w:rFonts w:ascii="Arial" w:hAnsi="Arial" w:hint="default"/>
      </w:rPr>
    </w:lvl>
    <w:lvl w:ilvl="1" w:tplc="76CE5244" w:tentative="1">
      <w:start w:val="1"/>
      <w:numFmt w:val="bullet"/>
      <w:lvlText w:val="•"/>
      <w:lvlJc w:val="left"/>
      <w:pPr>
        <w:tabs>
          <w:tab w:val="num" w:pos="1440"/>
        </w:tabs>
        <w:ind w:left="1440" w:hanging="360"/>
      </w:pPr>
      <w:rPr>
        <w:rFonts w:ascii="Arial" w:hAnsi="Arial" w:hint="default"/>
      </w:rPr>
    </w:lvl>
    <w:lvl w:ilvl="2" w:tplc="912A82C4" w:tentative="1">
      <w:start w:val="1"/>
      <w:numFmt w:val="bullet"/>
      <w:lvlText w:val="•"/>
      <w:lvlJc w:val="left"/>
      <w:pPr>
        <w:tabs>
          <w:tab w:val="num" w:pos="2160"/>
        </w:tabs>
        <w:ind w:left="2160" w:hanging="360"/>
      </w:pPr>
      <w:rPr>
        <w:rFonts w:ascii="Arial" w:hAnsi="Arial" w:hint="default"/>
      </w:rPr>
    </w:lvl>
    <w:lvl w:ilvl="3" w:tplc="2882826A" w:tentative="1">
      <w:start w:val="1"/>
      <w:numFmt w:val="bullet"/>
      <w:lvlText w:val="•"/>
      <w:lvlJc w:val="left"/>
      <w:pPr>
        <w:tabs>
          <w:tab w:val="num" w:pos="2880"/>
        </w:tabs>
        <w:ind w:left="2880" w:hanging="360"/>
      </w:pPr>
      <w:rPr>
        <w:rFonts w:ascii="Arial" w:hAnsi="Arial" w:hint="default"/>
      </w:rPr>
    </w:lvl>
    <w:lvl w:ilvl="4" w:tplc="AD10F2DC" w:tentative="1">
      <w:start w:val="1"/>
      <w:numFmt w:val="bullet"/>
      <w:lvlText w:val="•"/>
      <w:lvlJc w:val="left"/>
      <w:pPr>
        <w:tabs>
          <w:tab w:val="num" w:pos="3600"/>
        </w:tabs>
        <w:ind w:left="3600" w:hanging="360"/>
      </w:pPr>
      <w:rPr>
        <w:rFonts w:ascii="Arial" w:hAnsi="Arial" w:hint="default"/>
      </w:rPr>
    </w:lvl>
    <w:lvl w:ilvl="5" w:tplc="914C75D4" w:tentative="1">
      <w:start w:val="1"/>
      <w:numFmt w:val="bullet"/>
      <w:lvlText w:val="•"/>
      <w:lvlJc w:val="left"/>
      <w:pPr>
        <w:tabs>
          <w:tab w:val="num" w:pos="4320"/>
        </w:tabs>
        <w:ind w:left="4320" w:hanging="360"/>
      </w:pPr>
      <w:rPr>
        <w:rFonts w:ascii="Arial" w:hAnsi="Arial" w:hint="default"/>
      </w:rPr>
    </w:lvl>
    <w:lvl w:ilvl="6" w:tplc="CCE87B76" w:tentative="1">
      <w:start w:val="1"/>
      <w:numFmt w:val="bullet"/>
      <w:lvlText w:val="•"/>
      <w:lvlJc w:val="left"/>
      <w:pPr>
        <w:tabs>
          <w:tab w:val="num" w:pos="5040"/>
        </w:tabs>
        <w:ind w:left="5040" w:hanging="360"/>
      </w:pPr>
      <w:rPr>
        <w:rFonts w:ascii="Arial" w:hAnsi="Arial" w:hint="default"/>
      </w:rPr>
    </w:lvl>
    <w:lvl w:ilvl="7" w:tplc="02EEE29E" w:tentative="1">
      <w:start w:val="1"/>
      <w:numFmt w:val="bullet"/>
      <w:lvlText w:val="•"/>
      <w:lvlJc w:val="left"/>
      <w:pPr>
        <w:tabs>
          <w:tab w:val="num" w:pos="5760"/>
        </w:tabs>
        <w:ind w:left="5760" w:hanging="360"/>
      </w:pPr>
      <w:rPr>
        <w:rFonts w:ascii="Arial" w:hAnsi="Arial" w:hint="default"/>
      </w:rPr>
    </w:lvl>
    <w:lvl w:ilvl="8" w:tplc="4E78A93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AE481E"/>
    <w:multiLevelType w:val="hybridMultilevel"/>
    <w:tmpl w:val="E75C6A44"/>
    <w:lvl w:ilvl="0" w:tplc="330CE506">
      <w:start w:val="1"/>
      <w:numFmt w:val="bullet"/>
      <w:lvlText w:val="•"/>
      <w:lvlJc w:val="left"/>
      <w:pPr>
        <w:tabs>
          <w:tab w:val="num" w:pos="720"/>
        </w:tabs>
        <w:ind w:left="720" w:hanging="360"/>
      </w:pPr>
      <w:rPr>
        <w:rFonts w:ascii="Arial" w:hAnsi="Arial" w:hint="default"/>
      </w:rPr>
    </w:lvl>
    <w:lvl w:ilvl="1" w:tplc="93D28760" w:tentative="1">
      <w:start w:val="1"/>
      <w:numFmt w:val="bullet"/>
      <w:lvlText w:val="•"/>
      <w:lvlJc w:val="left"/>
      <w:pPr>
        <w:tabs>
          <w:tab w:val="num" w:pos="1440"/>
        </w:tabs>
        <w:ind w:left="1440" w:hanging="360"/>
      </w:pPr>
      <w:rPr>
        <w:rFonts w:ascii="Arial" w:hAnsi="Arial" w:hint="default"/>
      </w:rPr>
    </w:lvl>
    <w:lvl w:ilvl="2" w:tplc="06BA8664" w:tentative="1">
      <w:start w:val="1"/>
      <w:numFmt w:val="bullet"/>
      <w:lvlText w:val="•"/>
      <w:lvlJc w:val="left"/>
      <w:pPr>
        <w:tabs>
          <w:tab w:val="num" w:pos="2160"/>
        </w:tabs>
        <w:ind w:left="2160" w:hanging="360"/>
      </w:pPr>
      <w:rPr>
        <w:rFonts w:ascii="Arial" w:hAnsi="Arial" w:hint="default"/>
      </w:rPr>
    </w:lvl>
    <w:lvl w:ilvl="3" w:tplc="25F21522" w:tentative="1">
      <w:start w:val="1"/>
      <w:numFmt w:val="bullet"/>
      <w:lvlText w:val="•"/>
      <w:lvlJc w:val="left"/>
      <w:pPr>
        <w:tabs>
          <w:tab w:val="num" w:pos="2880"/>
        </w:tabs>
        <w:ind w:left="2880" w:hanging="360"/>
      </w:pPr>
      <w:rPr>
        <w:rFonts w:ascii="Arial" w:hAnsi="Arial" w:hint="default"/>
      </w:rPr>
    </w:lvl>
    <w:lvl w:ilvl="4" w:tplc="3346609C" w:tentative="1">
      <w:start w:val="1"/>
      <w:numFmt w:val="bullet"/>
      <w:lvlText w:val="•"/>
      <w:lvlJc w:val="left"/>
      <w:pPr>
        <w:tabs>
          <w:tab w:val="num" w:pos="3600"/>
        </w:tabs>
        <w:ind w:left="3600" w:hanging="360"/>
      </w:pPr>
      <w:rPr>
        <w:rFonts w:ascii="Arial" w:hAnsi="Arial" w:hint="default"/>
      </w:rPr>
    </w:lvl>
    <w:lvl w:ilvl="5" w:tplc="D7E27654" w:tentative="1">
      <w:start w:val="1"/>
      <w:numFmt w:val="bullet"/>
      <w:lvlText w:val="•"/>
      <w:lvlJc w:val="left"/>
      <w:pPr>
        <w:tabs>
          <w:tab w:val="num" w:pos="4320"/>
        </w:tabs>
        <w:ind w:left="4320" w:hanging="360"/>
      </w:pPr>
      <w:rPr>
        <w:rFonts w:ascii="Arial" w:hAnsi="Arial" w:hint="default"/>
      </w:rPr>
    </w:lvl>
    <w:lvl w:ilvl="6" w:tplc="D2349890" w:tentative="1">
      <w:start w:val="1"/>
      <w:numFmt w:val="bullet"/>
      <w:lvlText w:val="•"/>
      <w:lvlJc w:val="left"/>
      <w:pPr>
        <w:tabs>
          <w:tab w:val="num" w:pos="5040"/>
        </w:tabs>
        <w:ind w:left="5040" w:hanging="360"/>
      </w:pPr>
      <w:rPr>
        <w:rFonts w:ascii="Arial" w:hAnsi="Arial" w:hint="default"/>
      </w:rPr>
    </w:lvl>
    <w:lvl w:ilvl="7" w:tplc="75743F06" w:tentative="1">
      <w:start w:val="1"/>
      <w:numFmt w:val="bullet"/>
      <w:lvlText w:val="•"/>
      <w:lvlJc w:val="left"/>
      <w:pPr>
        <w:tabs>
          <w:tab w:val="num" w:pos="5760"/>
        </w:tabs>
        <w:ind w:left="5760" w:hanging="360"/>
      </w:pPr>
      <w:rPr>
        <w:rFonts w:ascii="Arial" w:hAnsi="Arial" w:hint="default"/>
      </w:rPr>
    </w:lvl>
    <w:lvl w:ilvl="8" w:tplc="2440072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F70E19"/>
    <w:multiLevelType w:val="hybridMultilevel"/>
    <w:tmpl w:val="12209298"/>
    <w:lvl w:ilvl="0" w:tplc="699CE244">
      <w:start w:val="1"/>
      <w:numFmt w:val="bullet"/>
      <w:lvlText w:val="•"/>
      <w:lvlJc w:val="left"/>
      <w:pPr>
        <w:tabs>
          <w:tab w:val="num" w:pos="720"/>
        </w:tabs>
        <w:ind w:left="720" w:hanging="360"/>
      </w:pPr>
      <w:rPr>
        <w:rFonts w:ascii="Arial" w:hAnsi="Arial" w:hint="default"/>
      </w:rPr>
    </w:lvl>
    <w:lvl w:ilvl="1" w:tplc="10A26B84" w:tentative="1">
      <w:start w:val="1"/>
      <w:numFmt w:val="bullet"/>
      <w:lvlText w:val="•"/>
      <w:lvlJc w:val="left"/>
      <w:pPr>
        <w:tabs>
          <w:tab w:val="num" w:pos="1440"/>
        </w:tabs>
        <w:ind w:left="1440" w:hanging="360"/>
      </w:pPr>
      <w:rPr>
        <w:rFonts w:ascii="Arial" w:hAnsi="Arial" w:hint="default"/>
      </w:rPr>
    </w:lvl>
    <w:lvl w:ilvl="2" w:tplc="28047116" w:tentative="1">
      <w:start w:val="1"/>
      <w:numFmt w:val="bullet"/>
      <w:lvlText w:val="•"/>
      <w:lvlJc w:val="left"/>
      <w:pPr>
        <w:tabs>
          <w:tab w:val="num" w:pos="2160"/>
        </w:tabs>
        <w:ind w:left="2160" w:hanging="360"/>
      </w:pPr>
      <w:rPr>
        <w:rFonts w:ascii="Arial" w:hAnsi="Arial" w:hint="default"/>
      </w:rPr>
    </w:lvl>
    <w:lvl w:ilvl="3" w:tplc="EE189ECE" w:tentative="1">
      <w:start w:val="1"/>
      <w:numFmt w:val="bullet"/>
      <w:lvlText w:val="•"/>
      <w:lvlJc w:val="left"/>
      <w:pPr>
        <w:tabs>
          <w:tab w:val="num" w:pos="2880"/>
        </w:tabs>
        <w:ind w:left="2880" w:hanging="360"/>
      </w:pPr>
      <w:rPr>
        <w:rFonts w:ascii="Arial" w:hAnsi="Arial" w:hint="default"/>
      </w:rPr>
    </w:lvl>
    <w:lvl w:ilvl="4" w:tplc="E34EBD6C" w:tentative="1">
      <w:start w:val="1"/>
      <w:numFmt w:val="bullet"/>
      <w:lvlText w:val="•"/>
      <w:lvlJc w:val="left"/>
      <w:pPr>
        <w:tabs>
          <w:tab w:val="num" w:pos="3600"/>
        </w:tabs>
        <w:ind w:left="3600" w:hanging="360"/>
      </w:pPr>
      <w:rPr>
        <w:rFonts w:ascii="Arial" w:hAnsi="Arial" w:hint="default"/>
      </w:rPr>
    </w:lvl>
    <w:lvl w:ilvl="5" w:tplc="785E1FAE" w:tentative="1">
      <w:start w:val="1"/>
      <w:numFmt w:val="bullet"/>
      <w:lvlText w:val="•"/>
      <w:lvlJc w:val="left"/>
      <w:pPr>
        <w:tabs>
          <w:tab w:val="num" w:pos="4320"/>
        </w:tabs>
        <w:ind w:left="4320" w:hanging="360"/>
      </w:pPr>
      <w:rPr>
        <w:rFonts w:ascii="Arial" w:hAnsi="Arial" w:hint="default"/>
      </w:rPr>
    </w:lvl>
    <w:lvl w:ilvl="6" w:tplc="DE32E078" w:tentative="1">
      <w:start w:val="1"/>
      <w:numFmt w:val="bullet"/>
      <w:lvlText w:val="•"/>
      <w:lvlJc w:val="left"/>
      <w:pPr>
        <w:tabs>
          <w:tab w:val="num" w:pos="5040"/>
        </w:tabs>
        <w:ind w:left="5040" w:hanging="360"/>
      </w:pPr>
      <w:rPr>
        <w:rFonts w:ascii="Arial" w:hAnsi="Arial" w:hint="default"/>
      </w:rPr>
    </w:lvl>
    <w:lvl w:ilvl="7" w:tplc="ECBEF49A" w:tentative="1">
      <w:start w:val="1"/>
      <w:numFmt w:val="bullet"/>
      <w:lvlText w:val="•"/>
      <w:lvlJc w:val="left"/>
      <w:pPr>
        <w:tabs>
          <w:tab w:val="num" w:pos="5760"/>
        </w:tabs>
        <w:ind w:left="5760" w:hanging="360"/>
      </w:pPr>
      <w:rPr>
        <w:rFonts w:ascii="Arial" w:hAnsi="Arial" w:hint="default"/>
      </w:rPr>
    </w:lvl>
    <w:lvl w:ilvl="8" w:tplc="4F8E838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41473B"/>
    <w:multiLevelType w:val="hybridMultilevel"/>
    <w:tmpl w:val="AA08AA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615F87"/>
    <w:multiLevelType w:val="hybridMultilevel"/>
    <w:tmpl w:val="43629542"/>
    <w:lvl w:ilvl="0" w:tplc="004839A2">
      <w:start w:val="1"/>
      <w:numFmt w:val="bullet"/>
      <w:lvlText w:val="•"/>
      <w:lvlJc w:val="left"/>
      <w:pPr>
        <w:tabs>
          <w:tab w:val="num" w:pos="720"/>
        </w:tabs>
        <w:ind w:left="720" w:hanging="360"/>
      </w:pPr>
      <w:rPr>
        <w:rFonts w:ascii="Arial" w:hAnsi="Arial" w:hint="default"/>
      </w:rPr>
    </w:lvl>
    <w:lvl w:ilvl="1" w:tplc="8B5CE94E" w:tentative="1">
      <w:start w:val="1"/>
      <w:numFmt w:val="bullet"/>
      <w:lvlText w:val="•"/>
      <w:lvlJc w:val="left"/>
      <w:pPr>
        <w:tabs>
          <w:tab w:val="num" w:pos="1440"/>
        </w:tabs>
        <w:ind w:left="1440" w:hanging="360"/>
      </w:pPr>
      <w:rPr>
        <w:rFonts w:ascii="Arial" w:hAnsi="Arial" w:hint="default"/>
      </w:rPr>
    </w:lvl>
    <w:lvl w:ilvl="2" w:tplc="DFF08172" w:tentative="1">
      <w:start w:val="1"/>
      <w:numFmt w:val="bullet"/>
      <w:lvlText w:val="•"/>
      <w:lvlJc w:val="left"/>
      <w:pPr>
        <w:tabs>
          <w:tab w:val="num" w:pos="2160"/>
        </w:tabs>
        <w:ind w:left="2160" w:hanging="360"/>
      </w:pPr>
      <w:rPr>
        <w:rFonts w:ascii="Arial" w:hAnsi="Arial" w:hint="default"/>
      </w:rPr>
    </w:lvl>
    <w:lvl w:ilvl="3" w:tplc="8C004A8C" w:tentative="1">
      <w:start w:val="1"/>
      <w:numFmt w:val="bullet"/>
      <w:lvlText w:val="•"/>
      <w:lvlJc w:val="left"/>
      <w:pPr>
        <w:tabs>
          <w:tab w:val="num" w:pos="2880"/>
        </w:tabs>
        <w:ind w:left="2880" w:hanging="360"/>
      </w:pPr>
      <w:rPr>
        <w:rFonts w:ascii="Arial" w:hAnsi="Arial" w:hint="default"/>
      </w:rPr>
    </w:lvl>
    <w:lvl w:ilvl="4" w:tplc="611CD82E" w:tentative="1">
      <w:start w:val="1"/>
      <w:numFmt w:val="bullet"/>
      <w:lvlText w:val="•"/>
      <w:lvlJc w:val="left"/>
      <w:pPr>
        <w:tabs>
          <w:tab w:val="num" w:pos="3600"/>
        </w:tabs>
        <w:ind w:left="3600" w:hanging="360"/>
      </w:pPr>
      <w:rPr>
        <w:rFonts w:ascii="Arial" w:hAnsi="Arial" w:hint="default"/>
      </w:rPr>
    </w:lvl>
    <w:lvl w:ilvl="5" w:tplc="0C86B364" w:tentative="1">
      <w:start w:val="1"/>
      <w:numFmt w:val="bullet"/>
      <w:lvlText w:val="•"/>
      <w:lvlJc w:val="left"/>
      <w:pPr>
        <w:tabs>
          <w:tab w:val="num" w:pos="4320"/>
        </w:tabs>
        <w:ind w:left="4320" w:hanging="360"/>
      </w:pPr>
      <w:rPr>
        <w:rFonts w:ascii="Arial" w:hAnsi="Arial" w:hint="default"/>
      </w:rPr>
    </w:lvl>
    <w:lvl w:ilvl="6" w:tplc="89DC1CFE" w:tentative="1">
      <w:start w:val="1"/>
      <w:numFmt w:val="bullet"/>
      <w:lvlText w:val="•"/>
      <w:lvlJc w:val="left"/>
      <w:pPr>
        <w:tabs>
          <w:tab w:val="num" w:pos="5040"/>
        </w:tabs>
        <w:ind w:left="5040" w:hanging="360"/>
      </w:pPr>
      <w:rPr>
        <w:rFonts w:ascii="Arial" w:hAnsi="Arial" w:hint="default"/>
      </w:rPr>
    </w:lvl>
    <w:lvl w:ilvl="7" w:tplc="A5ECB730" w:tentative="1">
      <w:start w:val="1"/>
      <w:numFmt w:val="bullet"/>
      <w:lvlText w:val="•"/>
      <w:lvlJc w:val="left"/>
      <w:pPr>
        <w:tabs>
          <w:tab w:val="num" w:pos="5760"/>
        </w:tabs>
        <w:ind w:left="5760" w:hanging="360"/>
      </w:pPr>
      <w:rPr>
        <w:rFonts w:ascii="Arial" w:hAnsi="Arial" w:hint="default"/>
      </w:rPr>
    </w:lvl>
    <w:lvl w:ilvl="8" w:tplc="4184BC8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2802F2"/>
    <w:multiLevelType w:val="hybridMultilevel"/>
    <w:tmpl w:val="5B2CFE74"/>
    <w:lvl w:ilvl="0" w:tplc="6144CC66">
      <w:start w:val="1"/>
      <w:numFmt w:val="bullet"/>
      <w:lvlText w:val="•"/>
      <w:lvlJc w:val="left"/>
      <w:pPr>
        <w:tabs>
          <w:tab w:val="num" w:pos="720"/>
        </w:tabs>
        <w:ind w:left="720" w:hanging="360"/>
      </w:pPr>
      <w:rPr>
        <w:rFonts w:ascii="Arial" w:hAnsi="Arial" w:hint="default"/>
      </w:rPr>
    </w:lvl>
    <w:lvl w:ilvl="1" w:tplc="23E68C2A" w:tentative="1">
      <w:start w:val="1"/>
      <w:numFmt w:val="bullet"/>
      <w:lvlText w:val="•"/>
      <w:lvlJc w:val="left"/>
      <w:pPr>
        <w:tabs>
          <w:tab w:val="num" w:pos="1440"/>
        </w:tabs>
        <w:ind w:left="1440" w:hanging="360"/>
      </w:pPr>
      <w:rPr>
        <w:rFonts w:ascii="Arial" w:hAnsi="Arial" w:hint="default"/>
      </w:rPr>
    </w:lvl>
    <w:lvl w:ilvl="2" w:tplc="D0A8728A" w:tentative="1">
      <w:start w:val="1"/>
      <w:numFmt w:val="bullet"/>
      <w:lvlText w:val="•"/>
      <w:lvlJc w:val="left"/>
      <w:pPr>
        <w:tabs>
          <w:tab w:val="num" w:pos="2160"/>
        </w:tabs>
        <w:ind w:left="2160" w:hanging="360"/>
      </w:pPr>
      <w:rPr>
        <w:rFonts w:ascii="Arial" w:hAnsi="Arial" w:hint="default"/>
      </w:rPr>
    </w:lvl>
    <w:lvl w:ilvl="3" w:tplc="A524CF64" w:tentative="1">
      <w:start w:val="1"/>
      <w:numFmt w:val="bullet"/>
      <w:lvlText w:val="•"/>
      <w:lvlJc w:val="left"/>
      <w:pPr>
        <w:tabs>
          <w:tab w:val="num" w:pos="2880"/>
        </w:tabs>
        <w:ind w:left="2880" w:hanging="360"/>
      </w:pPr>
      <w:rPr>
        <w:rFonts w:ascii="Arial" w:hAnsi="Arial" w:hint="default"/>
      </w:rPr>
    </w:lvl>
    <w:lvl w:ilvl="4" w:tplc="D8CCC8C0" w:tentative="1">
      <w:start w:val="1"/>
      <w:numFmt w:val="bullet"/>
      <w:lvlText w:val="•"/>
      <w:lvlJc w:val="left"/>
      <w:pPr>
        <w:tabs>
          <w:tab w:val="num" w:pos="3600"/>
        </w:tabs>
        <w:ind w:left="3600" w:hanging="360"/>
      </w:pPr>
      <w:rPr>
        <w:rFonts w:ascii="Arial" w:hAnsi="Arial" w:hint="default"/>
      </w:rPr>
    </w:lvl>
    <w:lvl w:ilvl="5" w:tplc="E864CEE6" w:tentative="1">
      <w:start w:val="1"/>
      <w:numFmt w:val="bullet"/>
      <w:lvlText w:val="•"/>
      <w:lvlJc w:val="left"/>
      <w:pPr>
        <w:tabs>
          <w:tab w:val="num" w:pos="4320"/>
        </w:tabs>
        <w:ind w:left="4320" w:hanging="360"/>
      </w:pPr>
      <w:rPr>
        <w:rFonts w:ascii="Arial" w:hAnsi="Arial" w:hint="default"/>
      </w:rPr>
    </w:lvl>
    <w:lvl w:ilvl="6" w:tplc="E7D2FB0E" w:tentative="1">
      <w:start w:val="1"/>
      <w:numFmt w:val="bullet"/>
      <w:lvlText w:val="•"/>
      <w:lvlJc w:val="left"/>
      <w:pPr>
        <w:tabs>
          <w:tab w:val="num" w:pos="5040"/>
        </w:tabs>
        <w:ind w:left="5040" w:hanging="360"/>
      </w:pPr>
      <w:rPr>
        <w:rFonts w:ascii="Arial" w:hAnsi="Arial" w:hint="default"/>
      </w:rPr>
    </w:lvl>
    <w:lvl w:ilvl="7" w:tplc="123CF6B4" w:tentative="1">
      <w:start w:val="1"/>
      <w:numFmt w:val="bullet"/>
      <w:lvlText w:val="•"/>
      <w:lvlJc w:val="left"/>
      <w:pPr>
        <w:tabs>
          <w:tab w:val="num" w:pos="5760"/>
        </w:tabs>
        <w:ind w:left="5760" w:hanging="360"/>
      </w:pPr>
      <w:rPr>
        <w:rFonts w:ascii="Arial" w:hAnsi="Arial" w:hint="default"/>
      </w:rPr>
    </w:lvl>
    <w:lvl w:ilvl="8" w:tplc="11C049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9A5D52"/>
    <w:multiLevelType w:val="hybridMultilevel"/>
    <w:tmpl w:val="B7F480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8064E5"/>
    <w:multiLevelType w:val="hybridMultilevel"/>
    <w:tmpl w:val="DD72E976"/>
    <w:lvl w:ilvl="0" w:tplc="03760FCA">
      <w:start w:val="1"/>
      <w:numFmt w:val="bullet"/>
      <w:lvlText w:val="•"/>
      <w:lvlJc w:val="left"/>
      <w:pPr>
        <w:tabs>
          <w:tab w:val="num" w:pos="720"/>
        </w:tabs>
        <w:ind w:left="720" w:hanging="360"/>
      </w:pPr>
      <w:rPr>
        <w:rFonts w:ascii="Arial" w:hAnsi="Arial" w:hint="default"/>
      </w:rPr>
    </w:lvl>
    <w:lvl w:ilvl="1" w:tplc="FEE684E8" w:tentative="1">
      <w:start w:val="1"/>
      <w:numFmt w:val="bullet"/>
      <w:lvlText w:val="•"/>
      <w:lvlJc w:val="left"/>
      <w:pPr>
        <w:tabs>
          <w:tab w:val="num" w:pos="1440"/>
        </w:tabs>
        <w:ind w:left="1440" w:hanging="360"/>
      </w:pPr>
      <w:rPr>
        <w:rFonts w:ascii="Arial" w:hAnsi="Arial" w:hint="default"/>
      </w:rPr>
    </w:lvl>
    <w:lvl w:ilvl="2" w:tplc="4DD0BCA4" w:tentative="1">
      <w:start w:val="1"/>
      <w:numFmt w:val="bullet"/>
      <w:lvlText w:val="•"/>
      <w:lvlJc w:val="left"/>
      <w:pPr>
        <w:tabs>
          <w:tab w:val="num" w:pos="2160"/>
        </w:tabs>
        <w:ind w:left="2160" w:hanging="360"/>
      </w:pPr>
      <w:rPr>
        <w:rFonts w:ascii="Arial" w:hAnsi="Arial" w:hint="default"/>
      </w:rPr>
    </w:lvl>
    <w:lvl w:ilvl="3" w:tplc="926A6D60" w:tentative="1">
      <w:start w:val="1"/>
      <w:numFmt w:val="bullet"/>
      <w:lvlText w:val="•"/>
      <w:lvlJc w:val="left"/>
      <w:pPr>
        <w:tabs>
          <w:tab w:val="num" w:pos="2880"/>
        </w:tabs>
        <w:ind w:left="2880" w:hanging="360"/>
      </w:pPr>
      <w:rPr>
        <w:rFonts w:ascii="Arial" w:hAnsi="Arial" w:hint="default"/>
      </w:rPr>
    </w:lvl>
    <w:lvl w:ilvl="4" w:tplc="66E283D2" w:tentative="1">
      <w:start w:val="1"/>
      <w:numFmt w:val="bullet"/>
      <w:lvlText w:val="•"/>
      <w:lvlJc w:val="left"/>
      <w:pPr>
        <w:tabs>
          <w:tab w:val="num" w:pos="3600"/>
        </w:tabs>
        <w:ind w:left="3600" w:hanging="360"/>
      </w:pPr>
      <w:rPr>
        <w:rFonts w:ascii="Arial" w:hAnsi="Arial" w:hint="default"/>
      </w:rPr>
    </w:lvl>
    <w:lvl w:ilvl="5" w:tplc="7D20D7DA" w:tentative="1">
      <w:start w:val="1"/>
      <w:numFmt w:val="bullet"/>
      <w:lvlText w:val="•"/>
      <w:lvlJc w:val="left"/>
      <w:pPr>
        <w:tabs>
          <w:tab w:val="num" w:pos="4320"/>
        </w:tabs>
        <w:ind w:left="4320" w:hanging="360"/>
      </w:pPr>
      <w:rPr>
        <w:rFonts w:ascii="Arial" w:hAnsi="Arial" w:hint="default"/>
      </w:rPr>
    </w:lvl>
    <w:lvl w:ilvl="6" w:tplc="68445D54" w:tentative="1">
      <w:start w:val="1"/>
      <w:numFmt w:val="bullet"/>
      <w:lvlText w:val="•"/>
      <w:lvlJc w:val="left"/>
      <w:pPr>
        <w:tabs>
          <w:tab w:val="num" w:pos="5040"/>
        </w:tabs>
        <w:ind w:left="5040" w:hanging="360"/>
      </w:pPr>
      <w:rPr>
        <w:rFonts w:ascii="Arial" w:hAnsi="Arial" w:hint="default"/>
      </w:rPr>
    </w:lvl>
    <w:lvl w:ilvl="7" w:tplc="C0AC1060" w:tentative="1">
      <w:start w:val="1"/>
      <w:numFmt w:val="bullet"/>
      <w:lvlText w:val="•"/>
      <w:lvlJc w:val="left"/>
      <w:pPr>
        <w:tabs>
          <w:tab w:val="num" w:pos="5760"/>
        </w:tabs>
        <w:ind w:left="5760" w:hanging="360"/>
      </w:pPr>
      <w:rPr>
        <w:rFonts w:ascii="Arial" w:hAnsi="Arial" w:hint="default"/>
      </w:rPr>
    </w:lvl>
    <w:lvl w:ilvl="8" w:tplc="73EED3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7496660"/>
    <w:multiLevelType w:val="hybridMultilevel"/>
    <w:tmpl w:val="2B025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B50E83"/>
    <w:multiLevelType w:val="hybridMultilevel"/>
    <w:tmpl w:val="DFDEE5EE"/>
    <w:lvl w:ilvl="0" w:tplc="908CE936">
      <w:start w:val="1"/>
      <w:numFmt w:val="bullet"/>
      <w:lvlText w:val="•"/>
      <w:lvlJc w:val="left"/>
      <w:pPr>
        <w:tabs>
          <w:tab w:val="num" w:pos="720"/>
        </w:tabs>
        <w:ind w:left="720" w:hanging="360"/>
      </w:pPr>
      <w:rPr>
        <w:rFonts w:ascii="Arial" w:hAnsi="Arial" w:hint="default"/>
      </w:rPr>
    </w:lvl>
    <w:lvl w:ilvl="1" w:tplc="4E0455B2" w:tentative="1">
      <w:start w:val="1"/>
      <w:numFmt w:val="bullet"/>
      <w:lvlText w:val="•"/>
      <w:lvlJc w:val="left"/>
      <w:pPr>
        <w:tabs>
          <w:tab w:val="num" w:pos="1440"/>
        </w:tabs>
        <w:ind w:left="1440" w:hanging="360"/>
      </w:pPr>
      <w:rPr>
        <w:rFonts w:ascii="Arial" w:hAnsi="Arial" w:hint="default"/>
      </w:rPr>
    </w:lvl>
    <w:lvl w:ilvl="2" w:tplc="0A9ECD4A" w:tentative="1">
      <w:start w:val="1"/>
      <w:numFmt w:val="bullet"/>
      <w:lvlText w:val="•"/>
      <w:lvlJc w:val="left"/>
      <w:pPr>
        <w:tabs>
          <w:tab w:val="num" w:pos="2160"/>
        </w:tabs>
        <w:ind w:left="2160" w:hanging="360"/>
      </w:pPr>
      <w:rPr>
        <w:rFonts w:ascii="Arial" w:hAnsi="Arial" w:hint="default"/>
      </w:rPr>
    </w:lvl>
    <w:lvl w:ilvl="3" w:tplc="182CC6C0" w:tentative="1">
      <w:start w:val="1"/>
      <w:numFmt w:val="bullet"/>
      <w:lvlText w:val="•"/>
      <w:lvlJc w:val="left"/>
      <w:pPr>
        <w:tabs>
          <w:tab w:val="num" w:pos="2880"/>
        </w:tabs>
        <w:ind w:left="2880" w:hanging="360"/>
      </w:pPr>
      <w:rPr>
        <w:rFonts w:ascii="Arial" w:hAnsi="Arial" w:hint="default"/>
      </w:rPr>
    </w:lvl>
    <w:lvl w:ilvl="4" w:tplc="61B6FAAC" w:tentative="1">
      <w:start w:val="1"/>
      <w:numFmt w:val="bullet"/>
      <w:lvlText w:val="•"/>
      <w:lvlJc w:val="left"/>
      <w:pPr>
        <w:tabs>
          <w:tab w:val="num" w:pos="3600"/>
        </w:tabs>
        <w:ind w:left="3600" w:hanging="360"/>
      </w:pPr>
      <w:rPr>
        <w:rFonts w:ascii="Arial" w:hAnsi="Arial" w:hint="default"/>
      </w:rPr>
    </w:lvl>
    <w:lvl w:ilvl="5" w:tplc="45227706" w:tentative="1">
      <w:start w:val="1"/>
      <w:numFmt w:val="bullet"/>
      <w:lvlText w:val="•"/>
      <w:lvlJc w:val="left"/>
      <w:pPr>
        <w:tabs>
          <w:tab w:val="num" w:pos="4320"/>
        </w:tabs>
        <w:ind w:left="4320" w:hanging="360"/>
      </w:pPr>
      <w:rPr>
        <w:rFonts w:ascii="Arial" w:hAnsi="Arial" w:hint="default"/>
      </w:rPr>
    </w:lvl>
    <w:lvl w:ilvl="6" w:tplc="B3B21FEE" w:tentative="1">
      <w:start w:val="1"/>
      <w:numFmt w:val="bullet"/>
      <w:lvlText w:val="•"/>
      <w:lvlJc w:val="left"/>
      <w:pPr>
        <w:tabs>
          <w:tab w:val="num" w:pos="5040"/>
        </w:tabs>
        <w:ind w:left="5040" w:hanging="360"/>
      </w:pPr>
      <w:rPr>
        <w:rFonts w:ascii="Arial" w:hAnsi="Arial" w:hint="default"/>
      </w:rPr>
    </w:lvl>
    <w:lvl w:ilvl="7" w:tplc="5ADAF686" w:tentative="1">
      <w:start w:val="1"/>
      <w:numFmt w:val="bullet"/>
      <w:lvlText w:val="•"/>
      <w:lvlJc w:val="left"/>
      <w:pPr>
        <w:tabs>
          <w:tab w:val="num" w:pos="5760"/>
        </w:tabs>
        <w:ind w:left="5760" w:hanging="360"/>
      </w:pPr>
      <w:rPr>
        <w:rFonts w:ascii="Arial" w:hAnsi="Arial" w:hint="default"/>
      </w:rPr>
    </w:lvl>
    <w:lvl w:ilvl="8" w:tplc="132CD02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3058EB"/>
    <w:multiLevelType w:val="hybridMultilevel"/>
    <w:tmpl w:val="CD024CCC"/>
    <w:lvl w:ilvl="0" w:tplc="9CAC123E">
      <w:start w:val="1"/>
      <w:numFmt w:val="bullet"/>
      <w:lvlText w:val="•"/>
      <w:lvlJc w:val="left"/>
      <w:pPr>
        <w:tabs>
          <w:tab w:val="num" w:pos="720"/>
        </w:tabs>
        <w:ind w:left="720" w:hanging="360"/>
      </w:pPr>
      <w:rPr>
        <w:rFonts w:ascii="Arial" w:hAnsi="Arial" w:hint="default"/>
      </w:rPr>
    </w:lvl>
    <w:lvl w:ilvl="1" w:tplc="24EE273A" w:tentative="1">
      <w:start w:val="1"/>
      <w:numFmt w:val="bullet"/>
      <w:lvlText w:val="•"/>
      <w:lvlJc w:val="left"/>
      <w:pPr>
        <w:tabs>
          <w:tab w:val="num" w:pos="1440"/>
        </w:tabs>
        <w:ind w:left="1440" w:hanging="360"/>
      </w:pPr>
      <w:rPr>
        <w:rFonts w:ascii="Arial" w:hAnsi="Arial" w:hint="default"/>
      </w:rPr>
    </w:lvl>
    <w:lvl w:ilvl="2" w:tplc="45B6E36C" w:tentative="1">
      <w:start w:val="1"/>
      <w:numFmt w:val="bullet"/>
      <w:lvlText w:val="•"/>
      <w:lvlJc w:val="left"/>
      <w:pPr>
        <w:tabs>
          <w:tab w:val="num" w:pos="2160"/>
        </w:tabs>
        <w:ind w:left="2160" w:hanging="360"/>
      </w:pPr>
      <w:rPr>
        <w:rFonts w:ascii="Arial" w:hAnsi="Arial" w:hint="default"/>
      </w:rPr>
    </w:lvl>
    <w:lvl w:ilvl="3" w:tplc="5B7E5672" w:tentative="1">
      <w:start w:val="1"/>
      <w:numFmt w:val="bullet"/>
      <w:lvlText w:val="•"/>
      <w:lvlJc w:val="left"/>
      <w:pPr>
        <w:tabs>
          <w:tab w:val="num" w:pos="2880"/>
        </w:tabs>
        <w:ind w:left="2880" w:hanging="360"/>
      </w:pPr>
      <w:rPr>
        <w:rFonts w:ascii="Arial" w:hAnsi="Arial" w:hint="default"/>
      </w:rPr>
    </w:lvl>
    <w:lvl w:ilvl="4" w:tplc="A5C88A80" w:tentative="1">
      <w:start w:val="1"/>
      <w:numFmt w:val="bullet"/>
      <w:lvlText w:val="•"/>
      <w:lvlJc w:val="left"/>
      <w:pPr>
        <w:tabs>
          <w:tab w:val="num" w:pos="3600"/>
        </w:tabs>
        <w:ind w:left="3600" w:hanging="360"/>
      </w:pPr>
      <w:rPr>
        <w:rFonts w:ascii="Arial" w:hAnsi="Arial" w:hint="default"/>
      </w:rPr>
    </w:lvl>
    <w:lvl w:ilvl="5" w:tplc="E18C3DF8" w:tentative="1">
      <w:start w:val="1"/>
      <w:numFmt w:val="bullet"/>
      <w:lvlText w:val="•"/>
      <w:lvlJc w:val="left"/>
      <w:pPr>
        <w:tabs>
          <w:tab w:val="num" w:pos="4320"/>
        </w:tabs>
        <w:ind w:left="4320" w:hanging="360"/>
      </w:pPr>
      <w:rPr>
        <w:rFonts w:ascii="Arial" w:hAnsi="Arial" w:hint="default"/>
      </w:rPr>
    </w:lvl>
    <w:lvl w:ilvl="6" w:tplc="CC6E4F24" w:tentative="1">
      <w:start w:val="1"/>
      <w:numFmt w:val="bullet"/>
      <w:lvlText w:val="•"/>
      <w:lvlJc w:val="left"/>
      <w:pPr>
        <w:tabs>
          <w:tab w:val="num" w:pos="5040"/>
        </w:tabs>
        <w:ind w:left="5040" w:hanging="360"/>
      </w:pPr>
      <w:rPr>
        <w:rFonts w:ascii="Arial" w:hAnsi="Arial" w:hint="default"/>
      </w:rPr>
    </w:lvl>
    <w:lvl w:ilvl="7" w:tplc="8B0CCC2C" w:tentative="1">
      <w:start w:val="1"/>
      <w:numFmt w:val="bullet"/>
      <w:lvlText w:val="•"/>
      <w:lvlJc w:val="left"/>
      <w:pPr>
        <w:tabs>
          <w:tab w:val="num" w:pos="5760"/>
        </w:tabs>
        <w:ind w:left="5760" w:hanging="360"/>
      </w:pPr>
      <w:rPr>
        <w:rFonts w:ascii="Arial" w:hAnsi="Arial" w:hint="default"/>
      </w:rPr>
    </w:lvl>
    <w:lvl w:ilvl="8" w:tplc="5986DC3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FC5284D"/>
    <w:multiLevelType w:val="hybridMultilevel"/>
    <w:tmpl w:val="823CA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AF1DFE"/>
    <w:multiLevelType w:val="hybridMultilevel"/>
    <w:tmpl w:val="7EC26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8010290"/>
    <w:multiLevelType w:val="multilevel"/>
    <w:tmpl w:val="F904C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816A93"/>
    <w:multiLevelType w:val="multilevel"/>
    <w:tmpl w:val="BFA4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2721E8"/>
    <w:multiLevelType w:val="hybridMultilevel"/>
    <w:tmpl w:val="180AB48C"/>
    <w:lvl w:ilvl="0" w:tplc="E6F838B8">
      <w:start w:val="1"/>
      <w:numFmt w:val="bullet"/>
      <w:lvlText w:val="•"/>
      <w:lvlJc w:val="left"/>
      <w:pPr>
        <w:tabs>
          <w:tab w:val="num" w:pos="720"/>
        </w:tabs>
        <w:ind w:left="720" w:hanging="360"/>
      </w:pPr>
      <w:rPr>
        <w:rFonts w:ascii="Arial" w:hAnsi="Arial" w:hint="default"/>
      </w:rPr>
    </w:lvl>
    <w:lvl w:ilvl="1" w:tplc="6706DEE4" w:tentative="1">
      <w:start w:val="1"/>
      <w:numFmt w:val="bullet"/>
      <w:lvlText w:val="•"/>
      <w:lvlJc w:val="left"/>
      <w:pPr>
        <w:tabs>
          <w:tab w:val="num" w:pos="1440"/>
        </w:tabs>
        <w:ind w:left="1440" w:hanging="360"/>
      </w:pPr>
      <w:rPr>
        <w:rFonts w:ascii="Arial" w:hAnsi="Arial" w:hint="default"/>
      </w:rPr>
    </w:lvl>
    <w:lvl w:ilvl="2" w:tplc="50E25EB6" w:tentative="1">
      <w:start w:val="1"/>
      <w:numFmt w:val="bullet"/>
      <w:lvlText w:val="•"/>
      <w:lvlJc w:val="left"/>
      <w:pPr>
        <w:tabs>
          <w:tab w:val="num" w:pos="2160"/>
        </w:tabs>
        <w:ind w:left="2160" w:hanging="360"/>
      </w:pPr>
      <w:rPr>
        <w:rFonts w:ascii="Arial" w:hAnsi="Arial" w:hint="default"/>
      </w:rPr>
    </w:lvl>
    <w:lvl w:ilvl="3" w:tplc="040ED13A" w:tentative="1">
      <w:start w:val="1"/>
      <w:numFmt w:val="bullet"/>
      <w:lvlText w:val="•"/>
      <w:lvlJc w:val="left"/>
      <w:pPr>
        <w:tabs>
          <w:tab w:val="num" w:pos="2880"/>
        </w:tabs>
        <w:ind w:left="2880" w:hanging="360"/>
      </w:pPr>
      <w:rPr>
        <w:rFonts w:ascii="Arial" w:hAnsi="Arial" w:hint="default"/>
      </w:rPr>
    </w:lvl>
    <w:lvl w:ilvl="4" w:tplc="23642072" w:tentative="1">
      <w:start w:val="1"/>
      <w:numFmt w:val="bullet"/>
      <w:lvlText w:val="•"/>
      <w:lvlJc w:val="left"/>
      <w:pPr>
        <w:tabs>
          <w:tab w:val="num" w:pos="3600"/>
        </w:tabs>
        <w:ind w:left="3600" w:hanging="360"/>
      </w:pPr>
      <w:rPr>
        <w:rFonts w:ascii="Arial" w:hAnsi="Arial" w:hint="default"/>
      </w:rPr>
    </w:lvl>
    <w:lvl w:ilvl="5" w:tplc="380C7206" w:tentative="1">
      <w:start w:val="1"/>
      <w:numFmt w:val="bullet"/>
      <w:lvlText w:val="•"/>
      <w:lvlJc w:val="left"/>
      <w:pPr>
        <w:tabs>
          <w:tab w:val="num" w:pos="4320"/>
        </w:tabs>
        <w:ind w:left="4320" w:hanging="360"/>
      </w:pPr>
      <w:rPr>
        <w:rFonts w:ascii="Arial" w:hAnsi="Arial" w:hint="default"/>
      </w:rPr>
    </w:lvl>
    <w:lvl w:ilvl="6" w:tplc="E4D68F98" w:tentative="1">
      <w:start w:val="1"/>
      <w:numFmt w:val="bullet"/>
      <w:lvlText w:val="•"/>
      <w:lvlJc w:val="left"/>
      <w:pPr>
        <w:tabs>
          <w:tab w:val="num" w:pos="5040"/>
        </w:tabs>
        <w:ind w:left="5040" w:hanging="360"/>
      </w:pPr>
      <w:rPr>
        <w:rFonts w:ascii="Arial" w:hAnsi="Arial" w:hint="default"/>
      </w:rPr>
    </w:lvl>
    <w:lvl w:ilvl="7" w:tplc="3FECB814" w:tentative="1">
      <w:start w:val="1"/>
      <w:numFmt w:val="bullet"/>
      <w:lvlText w:val="•"/>
      <w:lvlJc w:val="left"/>
      <w:pPr>
        <w:tabs>
          <w:tab w:val="num" w:pos="5760"/>
        </w:tabs>
        <w:ind w:left="5760" w:hanging="360"/>
      </w:pPr>
      <w:rPr>
        <w:rFonts w:ascii="Arial" w:hAnsi="Arial" w:hint="default"/>
      </w:rPr>
    </w:lvl>
    <w:lvl w:ilvl="8" w:tplc="7ED092F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8C4C1A"/>
    <w:multiLevelType w:val="hybridMultilevel"/>
    <w:tmpl w:val="6B2CD008"/>
    <w:lvl w:ilvl="0" w:tplc="6CC0851C">
      <w:start w:val="1"/>
      <w:numFmt w:val="bullet"/>
      <w:lvlText w:val="•"/>
      <w:lvlJc w:val="left"/>
      <w:pPr>
        <w:tabs>
          <w:tab w:val="num" w:pos="720"/>
        </w:tabs>
        <w:ind w:left="720" w:hanging="360"/>
      </w:pPr>
      <w:rPr>
        <w:rFonts w:ascii="Arial" w:hAnsi="Arial" w:hint="default"/>
      </w:rPr>
    </w:lvl>
    <w:lvl w:ilvl="1" w:tplc="F322E76C" w:tentative="1">
      <w:start w:val="1"/>
      <w:numFmt w:val="bullet"/>
      <w:lvlText w:val="•"/>
      <w:lvlJc w:val="left"/>
      <w:pPr>
        <w:tabs>
          <w:tab w:val="num" w:pos="1440"/>
        </w:tabs>
        <w:ind w:left="1440" w:hanging="360"/>
      </w:pPr>
      <w:rPr>
        <w:rFonts w:ascii="Arial" w:hAnsi="Arial" w:hint="default"/>
      </w:rPr>
    </w:lvl>
    <w:lvl w:ilvl="2" w:tplc="B3E0234E" w:tentative="1">
      <w:start w:val="1"/>
      <w:numFmt w:val="bullet"/>
      <w:lvlText w:val="•"/>
      <w:lvlJc w:val="left"/>
      <w:pPr>
        <w:tabs>
          <w:tab w:val="num" w:pos="2160"/>
        </w:tabs>
        <w:ind w:left="2160" w:hanging="360"/>
      </w:pPr>
      <w:rPr>
        <w:rFonts w:ascii="Arial" w:hAnsi="Arial" w:hint="default"/>
      </w:rPr>
    </w:lvl>
    <w:lvl w:ilvl="3" w:tplc="DAB25818" w:tentative="1">
      <w:start w:val="1"/>
      <w:numFmt w:val="bullet"/>
      <w:lvlText w:val="•"/>
      <w:lvlJc w:val="left"/>
      <w:pPr>
        <w:tabs>
          <w:tab w:val="num" w:pos="2880"/>
        </w:tabs>
        <w:ind w:left="2880" w:hanging="360"/>
      </w:pPr>
      <w:rPr>
        <w:rFonts w:ascii="Arial" w:hAnsi="Arial" w:hint="default"/>
      </w:rPr>
    </w:lvl>
    <w:lvl w:ilvl="4" w:tplc="FC0E2AD0" w:tentative="1">
      <w:start w:val="1"/>
      <w:numFmt w:val="bullet"/>
      <w:lvlText w:val="•"/>
      <w:lvlJc w:val="left"/>
      <w:pPr>
        <w:tabs>
          <w:tab w:val="num" w:pos="3600"/>
        </w:tabs>
        <w:ind w:left="3600" w:hanging="360"/>
      </w:pPr>
      <w:rPr>
        <w:rFonts w:ascii="Arial" w:hAnsi="Arial" w:hint="default"/>
      </w:rPr>
    </w:lvl>
    <w:lvl w:ilvl="5" w:tplc="D4B84316" w:tentative="1">
      <w:start w:val="1"/>
      <w:numFmt w:val="bullet"/>
      <w:lvlText w:val="•"/>
      <w:lvlJc w:val="left"/>
      <w:pPr>
        <w:tabs>
          <w:tab w:val="num" w:pos="4320"/>
        </w:tabs>
        <w:ind w:left="4320" w:hanging="360"/>
      </w:pPr>
      <w:rPr>
        <w:rFonts w:ascii="Arial" w:hAnsi="Arial" w:hint="default"/>
      </w:rPr>
    </w:lvl>
    <w:lvl w:ilvl="6" w:tplc="207C9B88" w:tentative="1">
      <w:start w:val="1"/>
      <w:numFmt w:val="bullet"/>
      <w:lvlText w:val="•"/>
      <w:lvlJc w:val="left"/>
      <w:pPr>
        <w:tabs>
          <w:tab w:val="num" w:pos="5040"/>
        </w:tabs>
        <w:ind w:left="5040" w:hanging="360"/>
      </w:pPr>
      <w:rPr>
        <w:rFonts w:ascii="Arial" w:hAnsi="Arial" w:hint="default"/>
      </w:rPr>
    </w:lvl>
    <w:lvl w:ilvl="7" w:tplc="16C844C2" w:tentative="1">
      <w:start w:val="1"/>
      <w:numFmt w:val="bullet"/>
      <w:lvlText w:val="•"/>
      <w:lvlJc w:val="left"/>
      <w:pPr>
        <w:tabs>
          <w:tab w:val="num" w:pos="5760"/>
        </w:tabs>
        <w:ind w:left="5760" w:hanging="360"/>
      </w:pPr>
      <w:rPr>
        <w:rFonts w:ascii="Arial" w:hAnsi="Arial" w:hint="default"/>
      </w:rPr>
    </w:lvl>
    <w:lvl w:ilvl="8" w:tplc="54A24D9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B442E6"/>
    <w:multiLevelType w:val="hybridMultilevel"/>
    <w:tmpl w:val="65F26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26351"/>
    <w:multiLevelType w:val="multilevel"/>
    <w:tmpl w:val="E27E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663424"/>
    <w:multiLevelType w:val="multilevel"/>
    <w:tmpl w:val="0172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BA6BE4"/>
    <w:multiLevelType w:val="hybridMultilevel"/>
    <w:tmpl w:val="B0BC9D34"/>
    <w:lvl w:ilvl="0" w:tplc="707CD386">
      <w:start w:val="1"/>
      <w:numFmt w:val="bullet"/>
      <w:lvlText w:val="•"/>
      <w:lvlJc w:val="left"/>
      <w:pPr>
        <w:tabs>
          <w:tab w:val="num" w:pos="720"/>
        </w:tabs>
        <w:ind w:left="720" w:hanging="360"/>
      </w:pPr>
      <w:rPr>
        <w:rFonts w:ascii="Arial" w:hAnsi="Arial" w:hint="default"/>
      </w:rPr>
    </w:lvl>
    <w:lvl w:ilvl="1" w:tplc="4B521650" w:tentative="1">
      <w:start w:val="1"/>
      <w:numFmt w:val="bullet"/>
      <w:lvlText w:val="•"/>
      <w:lvlJc w:val="left"/>
      <w:pPr>
        <w:tabs>
          <w:tab w:val="num" w:pos="1440"/>
        </w:tabs>
        <w:ind w:left="1440" w:hanging="360"/>
      </w:pPr>
      <w:rPr>
        <w:rFonts w:ascii="Arial" w:hAnsi="Arial" w:hint="default"/>
      </w:rPr>
    </w:lvl>
    <w:lvl w:ilvl="2" w:tplc="622CD164" w:tentative="1">
      <w:start w:val="1"/>
      <w:numFmt w:val="bullet"/>
      <w:lvlText w:val="•"/>
      <w:lvlJc w:val="left"/>
      <w:pPr>
        <w:tabs>
          <w:tab w:val="num" w:pos="2160"/>
        </w:tabs>
        <w:ind w:left="2160" w:hanging="360"/>
      </w:pPr>
      <w:rPr>
        <w:rFonts w:ascii="Arial" w:hAnsi="Arial" w:hint="default"/>
      </w:rPr>
    </w:lvl>
    <w:lvl w:ilvl="3" w:tplc="8EB0728C" w:tentative="1">
      <w:start w:val="1"/>
      <w:numFmt w:val="bullet"/>
      <w:lvlText w:val="•"/>
      <w:lvlJc w:val="left"/>
      <w:pPr>
        <w:tabs>
          <w:tab w:val="num" w:pos="2880"/>
        </w:tabs>
        <w:ind w:left="2880" w:hanging="360"/>
      </w:pPr>
      <w:rPr>
        <w:rFonts w:ascii="Arial" w:hAnsi="Arial" w:hint="default"/>
      </w:rPr>
    </w:lvl>
    <w:lvl w:ilvl="4" w:tplc="FB08124A" w:tentative="1">
      <w:start w:val="1"/>
      <w:numFmt w:val="bullet"/>
      <w:lvlText w:val="•"/>
      <w:lvlJc w:val="left"/>
      <w:pPr>
        <w:tabs>
          <w:tab w:val="num" w:pos="3600"/>
        </w:tabs>
        <w:ind w:left="3600" w:hanging="360"/>
      </w:pPr>
      <w:rPr>
        <w:rFonts w:ascii="Arial" w:hAnsi="Arial" w:hint="default"/>
      </w:rPr>
    </w:lvl>
    <w:lvl w:ilvl="5" w:tplc="E43A0AB0" w:tentative="1">
      <w:start w:val="1"/>
      <w:numFmt w:val="bullet"/>
      <w:lvlText w:val="•"/>
      <w:lvlJc w:val="left"/>
      <w:pPr>
        <w:tabs>
          <w:tab w:val="num" w:pos="4320"/>
        </w:tabs>
        <w:ind w:left="4320" w:hanging="360"/>
      </w:pPr>
      <w:rPr>
        <w:rFonts w:ascii="Arial" w:hAnsi="Arial" w:hint="default"/>
      </w:rPr>
    </w:lvl>
    <w:lvl w:ilvl="6" w:tplc="727EE13C" w:tentative="1">
      <w:start w:val="1"/>
      <w:numFmt w:val="bullet"/>
      <w:lvlText w:val="•"/>
      <w:lvlJc w:val="left"/>
      <w:pPr>
        <w:tabs>
          <w:tab w:val="num" w:pos="5040"/>
        </w:tabs>
        <w:ind w:left="5040" w:hanging="360"/>
      </w:pPr>
      <w:rPr>
        <w:rFonts w:ascii="Arial" w:hAnsi="Arial" w:hint="default"/>
      </w:rPr>
    </w:lvl>
    <w:lvl w:ilvl="7" w:tplc="6964A652" w:tentative="1">
      <w:start w:val="1"/>
      <w:numFmt w:val="bullet"/>
      <w:lvlText w:val="•"/>
      <w:lvlJc w:val="left"/>
      <w:pPr>
        <w:tabs>
          <w:tab w:val="num" w:pos="5760"/>
        </w:tabs>
        <w:ind w:left="5760" w:hanging="360"/>
      </w:pPr>
      <w:rPr>
        <w:rFonts w:ascii="Arial" w:hAnsi="Arial" w:hint="default"/>
      </w:rPr>
    </w:lvl>
    <w:lvl w:ilvl="8" w:tplc="45C4F80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B0A4591"/>
    <w:multiLevelType w:val="hybridMultilevel"/>
    <w:tmpl w:val="899EE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926E46"/>
    <w:multiLevelType w:val="hybridMultilevel"/>
    <w:tmpl w:val="8AA4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7F4C6B"/>
    <w:multiLevelType w:val="multilevel"/>
    <w:tmpl w:val="E2D8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C36680"/>
    <w:multiLevelType w:val="hybridMultilevel"/>
    <w:tmpl w:val="0470B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8A6D6D"/>
    <w:multiLevelType w:val="hybridMultilevel"/>
    <w:tmpl w:val="8CC8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816DFD"/>
    <w:multiLevelType w:val="hybridMultilevel"/>
    <w:tmpl w:val="B4326C08"/>
    <w:lvl w:ilvl="0" w:tplc="E0E8C54A">
      <w:start w:val="1"/>
      <w:numFmt w:val="bullet"/>
      <w:lvlText w:val="•"/>
      <w:lvlJc w:val="left"/>
      <w:pPr>
        <w:tabs>
          <w:tab w:val="num" w:pos="720"/>
        </w:tabs>
        <w:ind w:left="720" w:hanging="360"/>
      </w:pPr>
      <w:rPr>
        <w:rFonts w:ascii="Arial" w:hAnsi="Arial" w:hint="default"/>
      </w:rPr>
    </w:lvl>
    <w:lvl w:ilvl="1" w:tplc="2140F6D8" w:tentative="1">
      <w:start w:val="1"/>
      <w:numFmt w:val="bullet"/>
      <w:lvlText w:val="•"/>
      <w:lvlJc w:val="left"/>
      <w:pPr>
        <w:tabs>
          <w:tab w:val="num" w:pos="1440"/>
        </w:tabs>
        <w:ind w:left="1440" w:hanging="360"/>
      </w:pPr>
      <w:rPr>
        <w:rFonts w:ascii="Arial" w:hAnsi="Arial" w:hint="default"/>
      </w:rPr>
    </w:lvl>
    <w:lvl w:ilvl="2" w:tplc="55B45A7A" w:tentative="1">
      <w:start w:val="1"/>
      <w:numFmt w:val="bullet"/>
      <w:lvlText w:val="•"/>
      <w:lvlJc w:val="left"/>
      <w:pPr>
        <w:tabs>
          <w:tab w:val="num" w:pos="2160"/>
        </w:tabs>
        <w:ind w:left="2160" w:hanging="360"/>
      </w:pPr>
      <w:rPr>
        <w:rFonts w:ascii="Arial" w:hAnsi="Arial" w:hint="default"/>
      </w:rPr>
    </w:lvl>
    <w:lvl w:ilvl="3" w:tplc="8086350C" w:tentative="1">
      <w:start w:val="1"/>
      <w:numFmt w:val="bullet"/>
      <w:lvlText w:val="•"/>
      <w:lvlJc w:val="left"/>
      <w:pPr>
        <w:tabs>
          <w:tab w:val="num" w:pos="2880"/>
        </w:tabs>
        <w:ind w:left="2880" w:hanging="360"/>
      </w:pPr>
      <w:rPr>
        <w:rFonts w:ascii="Arial" w:hAnsi="Arial" w:hint="default"/>
      </w:rPr>
    </w:lvl>
    <w:lvl w:ilvl="4" w:tplc="8DAA5880" w:tentative="1">
      <w:start w:val="1"/>
      <w:numFmt w:val="bullet"/>
      <w:lvlText w:val="•"/>
      <w:lvlJc w:val="left"/>
      <w:pPr>
        <w:tabs>
          <w:tab w:val="num" w:pos="3600"/>
        </w:tabs>
        <w:ind w:left="3600" w:hanging="360"/>
      </w:pPr>
      <w:rPr>
        <w:rFonts w:ascii="Arial" w:hAnsi="Arial" w:hint="default"/>
      </w:rPr>
    </w:lvl>
    <w:lvl w:ilvl="5" w:tplc="940E6AD0" w:tentative="1">
      <w:start w:val="1"/>
      <w:numFmt w:val="bullet"/>
      <w:lvlText w:val="•"/>
      <w:lvlJc w:val="left"/>
      <w:pPr>
        <w:tabs>
          <w:tab w:val="num" w:pos="4320"/>
        </w:tabs>
        <w:ind w:left="4320" w:hanging="360"/>
      </w:pPr>
      <w:rPr>
        <w:rFonts w:ascii="Arial" w:hAnsi="Arial" w:hint="default"/>
      </w:rPr>
    </w:lvl>
    <w:lvl w:ilvl="6" w:tplc="4F3621B6" w:tentative="1">
      <w:start w:val="1"/>
      <w:numFmt w:val="bullet"/>
      <w:lvlText w:val="•"/>
      <w:lvlJc w:val="left"/>
      <w:pPr>
        <w:tabs>
          <w:tab w:val="num" w:pos="5040"/>
        </w:tabs>
        <w:ind w:left="5040" w:hanging="360"/>
      </w:pPr>
      <w:rPr>
        <w:rFonts w:ascii="Arial" w:hAnsi="Arial" w:hint="default"/>
      </w:rPr>
    </w:lvl>
    <w:lvl w:ilvl="7" w:tplc="9B4AD312" w:tentative="1">
      <w:start w:val="1"/>
      <w:numFmt w:val="bullet"/>
      <w:lvlText w:val="•"/>
      <w:lvlJc w:val="left"/>
      <w:pPr>
        <w:tabs>
          <w:tab w:val="num" w:pos="5760"/>
        </w:tabs>
        <w:ind w:left="5760" w:hanging="360"/>
      </w:pPr>
      <w:rPr>
        <w:rFonts w:ascii="Arial" w:hAnsi="Arial" w:hint="default"/>
      </w:rPr>
    </w:lvl>
    <w:lvl w:ilvl="8" w:tplc="10C2291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D36CF6"/>
    <w:multiLevelType w:val="hybridMultilevel"/>
    <w:tmpl w:val="B1302D26"/>
    <w:lvl w:ilvl="0" w:tplc="63FE5CAA">
      <w:start w:val="1"/>
      <w:numFmt w:val="bullet"/>
      <w:lvlText w:val="•"/>
      <w:lvlJc w:val="left"/>
      <w:pPr>
        <w:tabs>
          <w:tab w:val="num" w:pos="720"/>
        </w:tabs>
        <w:ind w:left="720" w:hanging="360"/>
      </w:pPr>
      <w:rPr>
        <w:rFonts w:ascii="Arial" w:hAnsi="Arial" w:hint="default"/>
      </w:rPr>
    </w:lvl>
    <w:lvl w:ilvl="1" w:tplc="490A997E" w:tentative="1">
      <w:start w:val="1"/>
      <w:numFmt w:val="bullet"/>
      <w:lvlText w:val="•"/>
      <w:lvlJc w:val="left"/>
      <w:pPr>
        <w:tabs>
          <w:tab w:val="num" w:pos="1440"/>
        </w:tabs>
        <w:ind w:left="1440" w:hanging="360"/>
      </w:pPr>
      <w:rPr>
        <w:rFonts w:ascii="Arial" w:hAnsi="Arial" w:hint="default"/>
      </w:rPr>
    </w:lvl>
    <w:lvl w:ilvl="2" w:tplc="F3DA9526" w:tentative="1">
      <w:start w:val="1"/>
      <w:numFmt w:val="bullet"/>
      <w:lvlText w:val="•"/>
      <w:lvlJc w:val="left"/>
      <w:pPr>
        <w:tabs>
          <w:tab w:val="num" w:pos="2160"/>
        </w:tabs>
        <w:ind w:left="2160" w:hanging="360"/>
      </w:pPr>
      <w:rPr>
        <w:rFonts w:ascii="Arial" w:hAnsi="Arial" w:hint="default"/>
      </w:rPr>
    </w:lvl>
    <w:lvl w:ilvl="3" w:tplc="5EF443CA" w:tentative="1">
      <w:start w:val="1"/>
      <w:numFmt w:val="bullet"/>
      <w:lvlText w:val="•"/>
      <w:lvlJc w:val="left"/>
      <w:pPr>
        <w:tabs>
          <w:tab w:val="num" w:pos="2880"/>
        </w:tabs>
        <w:ind w:left="2880" w:hanging="360"/>
      </w:pPr>
      <w:rPr>
        <w:rFonts w:ascii="Arial" w:hAnsi="Arial" w:hint="default"/>
      </w:rPr>
    </w:lvl>
    <w:lvl w:ilvl="4" w:tplc="0F44DFFE" w:tentative="1">
      <w:start w:val="1"/>
      <w:numFmt w:val="bullet"/>
      <w:lvlText w:val="•"/>
      <w:lvlJc w:val="left"/>
      <w:pPr>
        <w:tabs>
          <w:tab w:val="num" w:pos="3600"/>
        </w:tabs>
        <w:ind w:left="3600" w:hanging="360"/>
      </w:pPr>
      <w:rPr>
        <w:rFonts w:ascii="Arial" w:hAnsi="Arial" w:hint="default"/>
      </w:rPr>
    </w:lvl>
    <w:lvl w:ilvl="5" w:tplc="A7BC63D8" w:tentative="1">
      <w:start w:val="1"/>
      <w:numFmt w:val="bullet"/>
      <w:lvlText w:val="•"/>
      <w:lvlJc w:val="left"/>
      <w:pPr>
        <w:tabs>
          <w:tab w:val="num" w:pos="4320"/>
        </w:tabs>
        <w:ind w:left="4320" w:hanging="360"/>
      </w:pPr>
      <w:rPr>
        <w:rFonts w:ascii="Arial" w:hAnsi="Arial" w:hint="default"/>
      </w:rPr>
    </w:lvl>
    <w:lvl w:ilvl="6" w:tplc="CC8CADD8" w:tentative="1">
      <w:start w:val="1"/>
      <w:numFmt w:val="bullet"/>
      <w:lvlText w:val="•"/>
      <w:lvlJc w:val="left"/>
      <w:pPr>
        <w:tabs>
          <w:tab w:val="num" w:pos="5040"/>
        </w:tabs>
        <w:ind w:left="5040" w:hanging="360"/>
      </w:pPr>
      <w:rPr>
        <w:rFonts w:ascii="Arial" w:hAnsi="Arial" w:hint="default"/>
      </w:rPr>
    </w:lvl>
    <w:lvl w:ilvl="7" w:tplc="CA083B64" w:tentative="1">
      <w:start w:val="1"/>
      <w:numFmt w:val="bullet"/>
      <w:lvlText w:val="•"/>
      <w:lvlJc w:val="left"/>
      <w:pPr>
        <w:tabs>
          <w:tab w:val="num" w:pos="5760"/>
        </w:tabs>
        <w:ind w:left="5760" w:hanging="360"/>
      </w:pPr>
      <w:rPr>
        <w:rFonts w:ascii="Arial" w:hAnsi="Arial" w:hint="default"/>
      </w:rPr>
    </w:lvl>
    <w:lvl w:ilvl="8" w:tplc="CC04355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B217414"/>
    <w:multiLevelType w:val="hybridMultilevel"/>
    <w:tmpl w:val="C3B4540A"/>
    <w:lvl w:ilvl="0" w:tplc="5F443984">
      <w:start w:val="1"/>
      <w:numFmt w:val="bullet"/>
      <w:lvlText w:val="•"/>
      <w:lvlJc w:val="left"/>
      <w:pPr>
        <w:tabs>
          <w:tab w:val="num" w:pos="720"/>
        </w:tabs>
        <w:ind w:left="720" w:hanging="360"/>
      </w:pPr>
      <w:rPr>
        <w:rFonts w:ascii="Arial" w:hAnsi="Arial" w:hint="default"/>
      </w:rPr>
    </w:lvl>
    <w:lvl w:ilvl="1" w:tplc="C73E1E5C" w:tentative="1">
      <w:start w:val="1"/>
      <w:numFmt w:val="bullet"/>
      <w:lvlText w:val="•"/>
      <w:lvlJc w:val="left"/>
      <w:pPr>
        <w:tabs>
          <w:tab w:val="num" w:pos="1440"/>
        </w:tabs>
        <w:ind w:left="1440" w:hanging="360"/>
      </w:pPr>
      <w:rPr>
        <w:rFonts w:ascii="Arial" w:hAnsi="Arial" w:hint="default"/>
      </w:rPr>
    </w:lvl>
    <w:lvl w:ilvl="2" w:tplc="17C2B256" w:tentative="1">
      <w:start w:val="1"/>
      <w:numFmt w:val="bullet"/>
      <w:lvlText w:val="•"/>
      <w:lvlJc w:val="left"/>
      <w:pPr>
        <w:tabs>
          <w:tab w:val="num" w:pos="2160"/>
        </w:tabs>
        <w:ind w:left="2160" w:hanging="360"/>
      </w:pPr>
      <w:rPr>
        <w:rFonts w:ascii="Arial" w:hAnsi="Arial" w:hint="default"/>
      </w:rPr>
    </w:lvl>
    <w:lvl w:ilvl="3" w:tplc="FD543472" w:tentative="1">
      <w:start w:val="1"/>
      <w:numFmt w:val="bullet"/>
      <w:lvlText w:val="•"/>
      <w:lvlJc w:val="left"/>
      <w:pPr>
        <w:tabs>
          <w:tab w:val="num" w:pos="2880"/>
        </w:tabs>
        <w:ind w:left="2880" w:hanging="360"/>
      </w:pPr>
      <w:rPr>
        <w:rFonts w:ascii="Arial" w:hAnsi="Arial" w:hint="default"/>
      </w:rPr>
    </w:lvl>
    <w:lvl w:ilvl="4" w:tplc="6CB26606" w:tentative="1">
      <w:start w:val="1"/>
      <w:numFmt w:val="bullet"/>
      <w:lvlText w:val="•"/>
      <w:lvlJc w:val="left"/>
      <w:pPr>
        <w:tabs>
          <w:tab w:val="num" w:pos="3600"/>
        </w:tabs>
        <w:ind w:left="3600" w:hanging="360"/>
      </w:pPr>
      <w:rPr>
        <w:rFonts w:ascii="Arial" w:hAnsi="Arial" w:hint="default"/>
      </w:rPr>
    </w:lvl>
    <w:lvl w:ilvl="5" w:tplc="6316D1D2" w:tentative="1">
      <w:start w:val="1"/>
      <w:numFmt w:val="bullet"/>
      <w:lvlText w:val="•"/>
      <w:lvlJc w:val="left"/>
      <w:pPr>
        <w:tabs>
          <w:tab w:val="num" w:pos="4320"/>
        </w:tabs>
        <w:ind w:left="4320" w:hanging="360"/>
      </w:pPr>
      <w:rPr>
        <w:rFonts w:ascii="Arial" w:hAnsi="Arial" w:hint="default"/>
      </w:rPr>
    </w:lvl>
    <w:lvl w:ilvl="6" w:tplc="1A582506" w:tentative="1">
      <w:start w:val="1"/>
      <w:numFmt w:val="bullet"/>
      <w:lvlText w:val="•"/>
      <w:lvlJc w:val="left"/>
      <w:pPr>
        <w:tabs>
          <w:tab w:val="num" w:pos="5040"/>
        </w:tabs>
        <w:ind w:left="5040" w:hanging="360"/>
      </w:pPr>
      <w:rPr>
        <w:rFonts w:ascii="Arial" w:hAnsi="Arial" w:hint="default"/>
      </w:rPr>
    </w:lvl>
    <w:lvl w:ilvl="7" w:tplc="D6C255AC" w:tentative="1">
      <w:start w:val="1"/>
      <w:numFmt w:val="bullet"/>
      <w:lvlText w:val="•"/>
      <w:lvlJc w:val="left"/>
      <w:pPr>
        <w:tabs>
          <w:tab w:val="num" w:pos="5760"/>
        </w:tabs>
        <w:ind w:left="5760" w:hanging="360"/>
      </w:pPr>
      <w:rPr>
        <w:rFonts w:ascii="Arial" w:hAnsi="Arial" w:hint="default"/>
      </w:rPr>
    </w:lvl>
    <w:lvl w:ilvl="8" w:tplc="31CA77D2" w:tentative="1">
      <w:start w:val="1"/>
      <w:numFmt w:val="bullet"/>
      <w:lvlText w:val="•"/>
      <w:lvlJc w:val="left"/>
      <w:pPr>
        <w:tabs>
          <w:tab w:val="num" w:pos="6480"/>
        </w:tabs>
        <w:ind w:left="6480" w:hanging="360"/>
      </w:pPr>
      <w:rPr>
        <w:rFonts w:ascii="Arial" w:hAnsi="Arial" w:hint="default"/>
      </w:rPr>
    </w:lvl>
  </w:abstractNum>
  <w:num w:numId="1" w16cid:durableId="1081950296">
    <w:abstractNumId w:val="13"/>
  </w:num>
  <w:num w:numId="2" w16cid:durableId="1124928169">
    <w:abstractNumId w:val="4"/>
  </w:num>
  <w:num w:numId="3" w16cid:durableId="114564743">
    <w:abstractNumId w:val="14"/>
  </w:num>
  <w:num w:numId="4" w16cid:durableId="1201942370">
    <w:abstractNumId w:val="26"/>
  </w:num>
  <w:num w:numId="5" w16cid:durableId="1246306681">
    <w:abstractNumId w:val="25"/>
  </w:num>
  <w:num w:numId="6" w16cid:durableId="1258635012">
    <w:abstractNumId w:val="24"/>
  </w:num>
  <w:num w:numId="7" w16cid:durableId="1314337965">
    <w:abstractNumId w:val="5"/>
  </w:num>
  <w:num w:numId="8" w16cid:durableId="1323243917">
    <w:abstractNumId w:val="19"/>
  </w:num>
  <w:num w:numId="9" w16cid:durableId="137694443">
    <w:abstractNumId w:val="16"/>
  </w:num>
  <w:num w:numId="10" w16cid:durableId="137963960">
    <w:abstractNumId w:val="6"/>
  </w:num>
  <w:num w:numId="11" w16cid:durableId="154690596">
    <w:abstractNumId w:val="10"/>
  </w:num>
  <w:num w:numId="12" w16cid:durableId="1749184452">
    <w:abstractNumId w:val="0"/>
  </w:num>
  <w:num w:numId="13" w16cid:durableId="1772965454">
    <w:abstractNumId w:val="1"/>
  </w:num>
  <w:num w:numId="14" w16cid:durableId="1849560409">
    <w:abstractNumId w:val="15"/>
  </w:num>
  <w:num w:numId="15" w16cid:durableId="1864318356">
    <w:abstractNumId w:val="3"/>
  </w:num>
  <w:num w:numId="16" w16cid:durableId="1889148861">
    <w:abstractNumId w:val="23"/>
  </w:num>
  <w:num w:numId="17" w16cid:durableId="1897356545">
    <w:abstractNumId w:val="7"/>
  </w:num>
  <w:num w:numId="18" w16cid:durableId="1963341674">
    <w:abstractNumId w:val="20"/>
  </w:num>
  <w:num w:numId="19" w16cid:durableId="196696852">
    <w:abstractNumId w:val="29"/>
  </w:num>
  <w:num w:numId="20" w16cid:durableId="2004309219">
    <w:abstractNumId w:val="28"/>
  </w:num>
  <w:num w:numId="21" w16cid:durableId="240993387">
    <w:abstractNumId w:val="18"/>
  </w:num>
  <w:num w:numId="22" w16cid:durableId="389690258">
    <w:abstractNumId w:val="9"/>
  </w:num>
  <w:num w:numId="23" w16cid:durableId="460928577">
    <w:abstractNumId w:val="27"/>
  </w:num>
  <w:num w:numId="24" w16cid:durableId="520320031">
    <w:abstractNumId w:val="12"/>
  </w:num>
  <w:num w:numId="25" w16cid:durableId="586230455">
    <w:abstractNumId w:val="9"/>
  </w:num>
  <w:num w:numId="26" w16cid:durableId="595797037">
    <w:abstractNumId w:val="21"/>
  </w:num>
  <w:num w:numId="27" w16cid:durableId="697774031">
    <w:abstractNumId w:val="22"/>
  </w:num>
  <w:num w:numId="28" w16cid:durableId="727144658">
    <w:abstractNumId w:val="11"/>
  </w:num>
  <w:num w:numId="29" w16cid:durableId="796264614">
    <w:abstractNumId w:val="17"/>
  </w:num>
  <w:num w:numId="30" w16cid:durableId="947464685">
    <w:abstractNumId w:val="8"/>
  </w:num>
  <w:num w:numId="31" w16cid:durableId="955910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9F"/>
    <w:rsid w:val="00000BD8"/>
    <w:rsid w:val="00002012"/>
    <w:rsid w:val="00006A64"/>
    <w:rsid w:val="00017AF8"/>
    <w:rsid w:val="000304EF"/>
    <w:rsid w:val="00037C22"/>
    <w:rsid w:val="00055753"/>
    <w:rsid w:val="00056BFE"/>
    <w:rsid w:val="00060472"/>
    <w:rsid w:val="000706D3"/>
    <w:rsid w:val="0008553A"/>
    <w:rsid w:val="00097370"/>
    <w:rsid w:val="000B7AF1"/>
    <w:rsid w:val="000E5A27"/>
    <w:rsid w:val="000E7977"/>
    <w:rsid w:val="000F1DEA"/>
    <w:rsid w:val="0010179F"/>
    <w:rsid w:val="001077A9"/>
    <w:rsid w:val="001117CC"/>
    <w:rsid w:val="001322CB"/>
    <w:rsid w:val="0013349C"/>
    <w:rsid w:val="00134CB3"/>
    <w:rsid w:val="00136B17"/>
    <w:rsid w:val="00156F64"/>
    <w:rsid w:val="00161221"/>
    <w:rsid w:val="00161D96"/>
    <w:rsid w:val="0016333C"/>
    <w:rsid w:val="001753E9"/>
    <w:rsid w:val="00191115"/>
    <w:rsid w:val="001955C9"/>
    <w:rsid w:val="001A1D75"/>
    <w:rsid w:val="001E2607"/>
    <w:rsid w:val="001E7904"/>
    <w:rsid w:val="001F73EE"/>
    <w:rsid w:val="002138E8"/>
    <w:rsid w:val="00222821"/>
    <w:rsid w:val="0022329C"/>
    <w:rsid w:val="0024151A"/>
    <w:rsid w:val="002604BB"/>
    <w:rsid w:val="00261F30"/>
    <w:rsid w:val="00271936"/>
    <w:rsid w:val="002B358A"/>
    <w:rsid w:val="002C38EE"/>
    <w:rsid w:val="002D4ED3"/>
    <w:rsid w:val="002F227B"/>
    <w:rsid w:val="002F46C4"/>
    <w:rsid w:val="00305B2E"/>
    <w:rsid w:val="00315D0F"/>
    <w:rsid w:val="003249EB"/>
    <w:rsid w:val="00347FDD"/>
    <w:rsid w:val="0035755B"/>
    <w:rsid w:val="00372F80"/>
    <w:rsid w:val="00377092"/>
    <w:rsid w:val="00391554"/>
    <w:rsid w:val="00392FD3"/>
    <w:rsid w:val="00397C9D"/>
    <w:rsid w:val="003A5CE3"/>
    <w:rsid w:val="003C21C2"/>
    <w:rsid w:val="003C3E64"/>
    <w:rsid w:val="003C70B8"/>
    <w:rsid w:val="003D10E9"/>
    <w:rsid w:val="003D6986"/>
    <w:rsid w:val="00411475"/>
    <w:rsid w:val="00411DC6"/>
    <w:rsid w:val="00421471"/>
    <w:rsid w:val="004300E6"/>
    <w:rsid w:val="00465BA6"/>
    <w:rsid w:val="00472FBB"/>
    <w:rsid w:val="00480CBF"/>
    <w:rsid w:val="004833CA"/>
    <w:rsid w:val="00485145"/>
    <w:rsid w:val="00492535"/>
    <w:rsid w:val="004968EB"/>
    <w:rsid w:val="004A37B2"/>
    <w:rsid w:val="004B0EC6"/>
    <w:rsid w:val="004B77AB"/>
    <w:rsid w:val="004C6EEE"/>
    <w:rsid w:val="004D093F"/>
    <w:rsid w:val="004D1A72"/>
    <w:rsid w:val="004D7035"/>
    <w:rsid w:val="004E0775"/>
    <w:rsid w:val="004E0800"/>
    <w:rsid w:val="004E44D1"/>
    <w:rsid w:val="004E6C7A"/>
    <w:rsid w:val="004E6E80"/>
    <w:rsid w:val="004F7BC7"/>
    <w:rsid w:val="005163ED"/>
    <w:rsid w:val="00516B75"/>
    <w:rsid w:val="005201FA"/>
    <w:rsid w:val="0052504E"/>
    <w:rsid w:val="00525DB7"/>
    <w:rsid w:val="005302CC"/>
    <w:rsid w:val="00531A62"/>
    <w:rsid w:val="0054033F"/>
    <w:rsid w:val="00541DE9"/>
    <w:rsid w:val="005432F3"/>
    <w:rsid w:val="00547BF1"/>
    <w:rsid w:val="00560F2B"/>
    <w:rsid w:val="0056397F"/>
    <w:rsid w:val="005776B1"/>
    <w:rsid w:val="00584B84"/>
    <w:rsid w:val="00594F2D"/>
    <w:rsid w:val="005B090F"/>
    <w:rsid w:val="005B37FF"/>
    <w:rsid w:val="005B450A"/>
    <w:rsid w:val="005B702D"/>
    <w:rsid w:val="005C3356"/>
    <w:rsid w:val="005D1110"/>
    <w:rsid w:val="005E0795"/>
    <w:rsid w:val="005E6993"/>
    <w:rsid w:val="005F54D4"/>
    <w:rsid w:val="00604BA0"/>
    <w:rsid w:val="00607073"/>
    <w:rsid w:val="00607E77"/>
    <w:rsid w:val="00621907"/>
    <w:rsid w:val="00621AAF"/>
    <w:rsid w:val="00623D9E"/>
    <w:rsid w:val="006251CA"/>
    <w:rsid w:val="00627154"/>
    <w:rsid w:val="00630C8C"/>
    <w:rsid w:val="00652C57"/>
    <w:rsid w:val="00681864"/>
    <w:rsid w:val="006827DA"/>
    <w:rsid w:val="0069282F"/>
    <w:rsid w:val="0069327C"/>
    <w:rsid w:val="00693663"/>
    <w:rsid w:val="006B18DE"/>
    <w:rsid w:val="006B6CAC"/>
    <w:rsid w:val="006C2E6B"/>
    <w:rsid w:val="006D12EE"/>
    <w:rsid w:val="006D21A2"/>
    <w:rsid w:val="0070159C"/>
    <w:rsid w:val="00714CB9"/>
    <w:rsid w:val="0073263B"/>
    <w:rsid w:val="00735CB4"/>
    <w:rsid w:val="00736299"/>
    <w:rsid w:val="00736F41"/>
    <w:rsid w:val="007428F8"/>
    <w:rsid w:val="00744A64"/>
    <w:rsid w:val="00750E6A"/>
    <w:rsid w:val="007530E7"/>
    <w:rsid w:val="007636AB"/>
    <w:rsid w:val="007B14E5"/>
    <w:rsid w:val="007B6631"/>
    <w:rsid w:val="007C6205"/>
    <w:rsid w:val="007D3734"/>
    <w:rsid w:val="007E041E"/>
    <w:rsid w:val="007E6E5A"/>
    <w:rsid w:val="007F0864"/>
    <w:rsid w:val="007F2096"/>
    <w:rsid w:val="007F7AF1"/>
    <w:rsid w:val="00804CC7"/>
    <w:rsid w:val="00821C2E"/>
    <w:rsid w:val="00825984"/>
    <w:rsid w:val="00826382"/>
    <w:rsid w:val="00827992"/>
    <w:rsid w:val="00831D39"/>
    <w:rsid w:val="008401C3"/>
    <w:rsid w:val="00846EAB"/>
    <w:rsid w:val="00853EE4"/>
    <w:rsid w:val="00860A12"/>
    <w:rsid w:val="00863726"/>
    <w:rsid w:val="008770F7"/>
    <w:rsid w:val="0089040B"/>
    <w:rsid w:val="00891B70"/>
    <w:rsid w:val="00893E9D"/>
    <w:rsid w:val="008A6B5C"/>
    <w:rsid w:val="008C328B"/>
    <w:rsid w:val="008E1F7F"/>
    <w:rsid w:val="008E2FCC"/>
    <w:rsid w:val="008F6285"/>
    <w:rsid w:val="0090050E"/>
    <w:rsid w:val="00901022"/>
    <w:rsid w:val="0090268F"/>
    <w:rsid w:val="0090352B"/>
    <w:rsid w:val="009045A5"/>
    <w:rsid w:val="00931809"/>
    <w:rsid w:val="00937DEA"/>
    <w:rsid w:val="009406C2"/>
    <w:rsid w:val="009440DC"/>
    <w:rsid w:val="0094543E"/>
    <w:rsid w:val="009707D3"/>
    <w:rsid w:val="009803B5"/>
    <w:rsid w:val="009A6175"/>
    <w:rsid w:val="009B14EA"/>
    <w:rsid w:val="009B1A2A"/>
    <w:rsid w:val="009B2D62"/>
    <w:rsid w:val="009B3F04"/>
    <w:rsid w:val="009C0F1C"/>
    <w:rsid w:val="009C5F83"/>
    <w:rsid w:val="009C7315"/>
    <w:rsid w:val="009E6477"/>
    <w:rsid w:val="009F67A3"/>
    <w:rsid w:val="00A10435"/>
    <w:rsid w:val="00A265D7"/>
    <w:rsid w:val="00A26DC0"/>
    <w:rsid w:val="00A372E5"/>
    <w:rsid w:val="00A65026"/>
    <w:rsid w:val="00A72C16"/>
    <w:rsid w:val="00A831DE"/>
    <w:rsid w:val="00A90C32"/>
    <w:rsid w:val="00A9155D"/>
    <w:rsid w:val="00A92C27"/>
    <w:rsid w:val="00AA0142"/>
    <w:rsid w:val="00AD2369"/>
    <w:rsid w:val="00AD7644"/>
    <w:rsid w:val="00AE463F"/>
    <w:rsid w:val="00AF03E8"/>
    <w:rsid w:val="00B1529C"/>
    <w:rsid w:val="00B267D2"/>
    <w:rsid w:val="00B41B99"/>
    <w:rsid w:val="00B468CA"/>
    <w:rsid w:val="00B5411B"/>
    <w:rsid w:val="00B544F9"/>
    <w:rsid w:val="00B85BF4"/>
    <w:rsid w:val="00B92C9F"/>
    <w:rsid w:val="00BB640A"/>
    <w:rsid w:val="00BD7440"/>
    <w:rsid w:val="00C02105"/>
    <w:rsid w:val="00C034F6"/>
    <w:rsid w:val="00C0594E"/>
    <w:rsid w:val="00C16119"/>
    <w:rsid w:val="00C166D7"/>
    <w:rsid w:val="00C20CA0"/>
    <w:rsid w:val="00C518C4"/>
    <w:rsid w:val="00C722CD"/>
    <w:rsid w:val="00C75973"/>
    <w:rsid w:val="00C87DB6"/>
    <w:rsid w:val="00C90B0D"/>
    <w:rsid w:val="00CB0752"/>
    <w:rsid w:val="00CB09DD"/>
    <w:rsid w:val="00CC3219"/>
    <w:rsid w:val="00CD5458"/>
    <w:rsid w:val="00CE42D2"/>
    <w:rsid w:val="00CF7052"/>
    <w:rsid w:val="00D04C09"/>
    <w:rsid w:val="00D053E1"/>
    <w:rsid w:val="00D07287"/>
    <w:rsid w:val="00D10844"/>
    <w:rsid w:val="00D22DC6"/>
    <w:rsid w:val="00D36AD3"/>
    <w:rsid w:val="00D43BA1"/>
    <w:rsid w:val="00D45CBB"/>
    <w:rsid w:val="00D504FC"/>
    <w:rsid w:val="00D51C63"/>
    <w:rsid w:val="00D61EBE"/>
    <w:rsid w:val="00D70141"/>
    <w:rsid w:val="00D83C31"/>
    <w:rsid w:val="00D949D5"/>
    <w:rsid w:val="00DA556C"/>
    <w:rsid w:val="00DB0D76"/>
    <w:rsid w:val="00DB2194"/>
    <w:rsid w:val="00DB6496"/>
    <w:rsid w:val="00DB7D94"/>
    <w:rsid w:val="00DF038F"/>
    <w:rsid w:val="00DF2790"/>
    <w:rsid w:val="00DF3286"/>
    <w:rsid w:val="00E028F4"/>
    <w:rsid w:val="00E052D0"/>
    <w:rsid w:val="00E06829"/>
    <w:rsid w:val="00E21033"/>
    <w:rsid w:val="00E30C11"/>
    <w:rsid w:val="00E44AD5"/>
    <w:rsid w:val="00E70512"/>
    <w:rsid w:val="00E73000"/>
    <w:rsid w:val="00E80664"/>
    <w:rsid w:val="00E87CFD"/>
    <w:rsid w:val="00E94AE1"/>
    <w:rsid w:val="00EB39CD"/>
    <w:rsid w:val="00EE3685"/>
    <w:rsid w:val="00EE5021"/>
    <w:rsid w:val="00F030AB"/>
    <w:rsid w:val="00F16453"/>
    <w:rsid w:val="00F24DAA"/>
    <w:rsid w:val="00F32768"/>
    <w:rsid w:val="00F614D3"/>
    <w:rsid w:val="00F62C1D"/>
    <w:rsid w:val="00FA7C07"/>
    <w:rsid w:val="00FB0542"/>
    <w:rsid w:val="00FB32D1"/>
    <w:rsid w:val="00FC49E5"/>
    <w:rsid w:val="00FD4DAA"/>
    <w:rsid w:val="00FE1149"/>
    <w:rsid w:val="00FE4CD8"/>
    <w:rsid w:val="00FF3F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B9AAA8"/>
  <w15:chartTrackingRefBased/>
  <w15:docId w15:val="{9F54A04C-F490-491B-AF4F-6F7A2614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5302CC"/>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C9F"/>
  </w:style>
  <w:style w:type="paragraph" w:styleId="Footer">
    <w:name w:val="footer"/>
    <w:basedOn w:val="Normal"/>
    <w:link w:val="FooterChar"/>
    <w:uiPriority w:val="99"/>
    <w:unhideWhenUsed/>
    <w:rsid w:val="00B92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C9F"/>
  </w:style>
  <w:style w:type="table" w:styleId="TableGrid">
    <w:name w:val="Table Grid"/>
    <w:basedOn w:val="TableNormal"/>
    <w:uiPriority w:val="39"/>
    <w:rsid w:val="00B92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1F30"/>
    <w:rPr>
      <w:sz w:val="16"/>
      <w:szCs w:val="16"/>
    </w:rPr>
  </w:style>
  <w:style w:type="paragraph" w:styleId="CommentText">
    <w:name w:val="annotation text"/>
    <w:basedOn w:val="Normal"/>
    <w:link w:val="CommentTextChar"/>
    <w:uiPriority w:val="99"/>
    <w:unhideWhenUsed/>
    <w:rsid w:val="00261F30"/>
    <w:pPr>
      <w:spacing w:line="240" w:lineRule="auto"/>
    </w:pPr>
    <w:rPr>
      <w:sz w:val="20"/>
      <w:szCs w:val="20"/>
    </w:rPr>
  </w:style>
  <w:style w:type="character" w:customStyle="1" w:styleId="CommentTextChar">
    <w:name w:val="Comment Text Char"/>
    <w:basedOn w:val="DefaultParagraphFont"/>
    <w:link w:val="CommentText"/>
    <w:uiPriority w:val="99"/>
    <w:rsid w:val="00261F30"/>
    <w:rPr>
      <w:sz w:val="20"/>
      <w:szCs w:val="20"/>
    </w:rPr>
  </w:style>
  <w:style w:type="paragraph" w:styleId="CommentSubject">
    <w:name w:val="annotation subject"/>
    <w:basedOn w:val="CommentText"/>
    <w:next w:val="CommentText"/>
    <w:link w:val="CommentSubjectChar"/>
    <w:uiPriority w:val="99"/>
    <w:semiHidden/>
    <w:unhideWhenUsed/>
    <w:rsid w:val="00261F30"/>
    <w:rPr>
      <w:b/>
      <w:bCs/>
    </w:rPr>
  </w:style>
  <w:style w:type="character" w:customStyle="1" w:styleId="CommentSubjectChar">
    <w:name w:val="Comment Subject Char"/>
    <w:basedOn w:val="CommentTextChar"/>
    <w:link w:val="CommentSubject"/>
    <w:uiPriority w:val="99"/>
    <w:semiHidden/>
    <w:rsid w:val="00261F30"/>
    <w:rPr>
      <w:b/>
      <w:bCs/>
      <w:sz w:val="20"/>
      <w:szCs w:val="20"/>
    </w:rPr>
  </w:style>
  <w:style w:type="paragraph" w:styleId="NoSpacing">
    <w:name w:val="No Spacing"/>
    <w:uiPriority w:val="1"/>
    <w:qFormat/>
    <w:rsid w:val="00C034F6"/>
    <w:pPr>
      <w:spacing w:after="0" w:line="240" w:lineRule="auto"/>
    </w:pPr>
    <w:rPr>
      <w:rFonts w:eastAsiaTheme="minorEastAsia"/>
      <w:lang w:eastAsia="en-GB"/>
    </w:rPr>
  </w:style>
  <w:style w:type="paragraph" w:styleId="ListParagraph">
    <w:name w:val="List Paragraph"/>
    <w:basedOn w:val="Normal"/>
    <w:uiPriority w:val="34"/>
    <w:qFormat/>
    <w:rsid w:val="00000BD8"/>
    <w:pPr>
      <w:ind w:left="720"/>
      <w:contextualSpacing/>
    </w:pPr>
  </w:style>
  <w:style w:type="paragraph" w:styleId="Revision">
    <w:name w:val="Revision"/>
    <w:hidden/>
    <w:uiPriority w:val="99"/>
    <w:semiHidden/>
    <w:rsid w:val="002C38EE"/>
    <w:pPr>
      <w:spacing w:after="0" w:line="240" w:lineRule="auto"/>
    </w:pPr>
  </w:style>
  <w:style w:type="character" w:customStyle="1" w:styleId="Heading3Char">
    <w:name w:val="Heading 3 Char"/>
    <w:basedOn w:val="DefaultParagraphFont"/>
    <w:link w:val="Heading3"/>
    <w:uiPriority w:val="9"/>
    <w:rsid w:val="005302CC"/>
    <w:rPr>
      <w:rFonts w:eastAsiaTheme="majorEastAsia"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3CA9F2197CF84CABC099427BBBB6E2" ma:contentTypeVersion="2" ma:contentTypeDescription="Create a new document." ma:contentTypeScope="" ma:versionID="dd6d0119481bcc1aab179109d800c2d5">
  <xsd:schema xmlns:xsd="http://www.w3.org/2001/XMLSchema" xmlns:xs="http://www.w3.org/2001/XMLSchema" xmlns:p="http://schemas.microsoft.com/office/2006/metadata/properties" xmlns:ns2="7ad7e1c5-367b-4ad2-9f47-7234bf907276" targetNamespace="http://schemas.microsoft.com/office/2006/metadata/properties" ma:root="true" ma:fieldsID="2d06390b3935a7f597ef50a4cb5b96dc" ns2:_="">
    <xsd:import namespace="7ad7e1c5-367b-4ad2-9f47-7234bf90727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7e1c5-367b-4ad2-9f47-7234bf907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7F655-B81C-49D8-AD63-41EE40AF688D}">
  <ds:schemaRefs>
    <ds:schemaRef ds:uri="http://schemas.microsoft.com/sharepoint/v3/contenttype/forms"/>
  </ds:schemaRefs>
</ds:datastoreItem>
</file>

<file path=customXml/itemProps2.xml><?xml version="1.0" encoding="utf-8"?>
<ds:datastoreItem xmlns:ds="http://schemas.openxmlformats.org/officeDocument/2006/customXml" ds:itemID="{88139E23-275C-4C69-BC3D-A70F90FF6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7e1c5-367b-4ad2-9f47-7234bf907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Lizzy</dc:creator>
  <cp:keywords/>
  <dc:description/>
  <cp:lastModifiedBy>Debbie Reilly</cp:lastModifiedBy>
  <cp:revision>17</cp:revision>
  <dcterms:created xsi:type="dcterms:W3CDTF">2026-07-29T11:45:00Z</dcterms:created>
  <dcterms:modified xsi:type="dcterms:W3CDTF">2026-07-30T02:20:00Z</dcterms:modified>
</cp:coreProperties>
</file>