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1840" w14:textId="77777777" w:rsidR="00AD1CF4" w:rsidRDefault="00DB4F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Description &amp; Person Profile</w:t>
      </w:r>
    </w:p>
    <w:p w14:paraId="114F3741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681"/>
      </w:tblGrid>
      <w:tr w:rsidR="00AD1CF4" w14:paraId="661F375F" w14:textId="77777777">
        <w:tc>
          <w:tcPr>
            <w:tcW w:w="2812" w:type="dxa"/>
            <w:shd w:val="clear" w:color="auto" w:fill="999999"/>
            <w:vAlign w:val="bottom"/>
          </w:tcPr>
          <w:p w14:paraId="2707709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Role </w:t>
            </w:r>
          </w:p>
        </w:tc>
        <w:tc>
          <w:tcPr>
            <w:tcW w:w="6681" w:type="dxa"/>
            <w:shd w:val="clear" w:color="auto" w:fill="999999"/>
            <w:vAlign w:val="bottom"/>
          </w:tcPr>
          <w:p w14:paraId="6376F84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393598AF" w14:textId="77777777">
        <w:trPr>
          <w:trHeight w:val="419"/>
        </w:trPr>
        <w:tc>
          <w:tcPr>
            <w:tcW w:w="2812" w:type="dxa"/>
            <w:shd w:val="clear" w:color="auto" w:fill="auto"/>
            <w:vAlign w:val="center"/>
          </w:tcPr>
          <w:p w14:paraId="569C1C37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Job title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DF3489E" w14:textId="3EF27D18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Consultant –</w:t>
            </w:r>
            <w:r w:rsidR="007E2FE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Business</w:t>
            </w:r>
            <w:r w:rsidR="007E2FE9">
              <w:rPr>
                <w:rFonts w:ascii="Arial" w:eastAsia="Arial" w:hAnsi="Arial" w:cs="Arial"/>
              </w:rPr>
              <w:t xml:space="preserve"> (</w:t>
            </w:r>
            <w:proofErr w:type="gramStart"/>
            <w:r w:rsidR="007E2FE9">
              <w:rPr>
                <w:rFonts w:ascii="Arial" w:eastAsia="Arial" w:hAnsi="Arial" w:cs="Arial"/>
              </w:rPr>
              <w:t>South West</w:t>
            </w:r>
            <w:proofErr w:type="gramEnd"/>
            <w:r w:rsidR="007E2FE9">
              <w:rPr>
                <w:rFonts w:ascii="Arial" w:eastAsia="Arial" w:hAnsi="Arial" w:cs="Arial"/>
              </w:rPr>
              <w:t>)</w:t>
            </w:r>
          </w:p>
        </w:tc>
      </w:tr>
      <w:tr w:rsidR="00AD1CF4" w14:paraId="4FAE02C2" w14:textId="77777777">
        <w:trPr>
          <w:trHeight w:val="423"/>
        </w:trPr>
        <w:tc>
          <w:tcPr>
            <w:tcW w:w="2812" w:type="dxa"/>
            <w:shd w:val="clear" w:color="auto" w:fill="auto"/>
            <w:vAlign w:val="center"/>
          </w:tcPr>
          <w:p w14:paraId="582F4FC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Division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2A13ABAE" w14:textId="6DFD229A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Kite Consulting</w:t>
            </w:r>
          </w:p>
        </w:tc>
      </w:tr>
      <w:tr w:rsidR="00AD1CF4" w14:paraId="4FBDC6B6" w14:textId="77777777">
        <w:trPr>
          <w:trHeight w:val="427"/>
        </w:trPr>
        <w:tc>
          <w:tcPr>
            <w:tcW w:w="2812" w:type="dxa"/>
            <w:shd w:val="clear" w:color="auto" w:fill="auto"/>
            <w:vAlign w:val="center"/>
          </w:tcPr>
          <w:p w14:paraId="61ACB06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Department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8F951A4" w14:textId="2DE8BE06" w:rsidR="00AD1CF4" w:rsidRDefault="007424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D2F</w:t>
            </w:r>
          </w:p>
        </w:tc>
      </w:tr>
      <w:tr w:rsidR="00AD1CF4" w14:paraId="5E50B25C" w14:textId="77777777">
        <w:trPr>
          <w:trHeight w:val="395"/>
        </w:trPr>
        <w:tc>
          <w:tcPr>
            <w:tcW w:w="2812" w:type="dxa"/>
            <w:shd w:val="clear" w:color="auto" w:fill="auto"/>
            <w:vAlign w:val="center"/>
          </w:tcPr>
          <w:p w14:paraId="3E7D0E8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Location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5EA440A4" w14:textId="25734EB0" w:rsidR="00AD1CF4" w:rsidRDefault="003358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Home based </w:t>
            </w:r>
            <w:r w:rsidR="00790821">
              <w:rPr>
                <w:rFonts w:ascii="Arial" w:eastAsia="Arial" w:hAnsi="Arial" w:cs="Arial"/>
              </w:rPr>
              <w:t>with travel</w:t>
            </w:r>
          </w:p>
        </w:tc>
      </w:tr>
      <w:tr w:rsidR="00AD1CF4" w14:paraId="217E54E5" w14:textId="77777777">
        <w:tc>
          <w:tcPr>
            <w:tcW w:w="2812" w:type="dxa"/>
            <w:shd w:val="clear" w:color="auto" w:fill="auto"/>
            <w:vAlign w:val="center"/>
          </w:tcPr>
          <w:p w14:paraId="58D76B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Team Structure </w:t>
            </w:r>
          </w:p>
          <w:p w14:paraId="5B3101A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Reports to, direct reports, etc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14:paraId="0219E41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1" w:type="dxa"/>
            <w:shd w:val="clear" w:color="auto" w:fill="auto"/>
            <w:vAlign w:val="center"/>
          </w:tcPr>
          <w:p w14:paraId="364F7668" w14:textId="03E3F918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Reports to: </w:t>
            </w:r>
            <w:r w:rsidR="009C47A5">
              <w:rPr>
                <w:rFonts w:ascii="Arial" w:eastAsia="Arial" w:hAnsi="Arial" w:cs="Arial"/>
              </w:rPr>
              <w:t>South Team Manager</w:t>
            </w:r>
          </w:p>
        </w:tc>
      </w:tr>
    </w:tbl>
    <w:p w14:paraId="068B88E5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6809"/>
      </w:tblGrid>
      <w:tr w:rsidR="00AD1CF4" w14:paraId="2C826F8D" w14:textId="77777777">
        <w:trPr>
          <w:trHeight w:val="231"/>
        </w:trPr>
        <w:tc>
          <w:tcPr>
            <w:tcW w:w="2684" w:type="dxa"/>
            <w:shd w:val="clear" w:color="auto" w:fill="999999"/>
            <w:vAlign w:val="bottom"/>
          </w:tcPr>
          <w:p w14:paraId="320F79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  <w:tc>
          <w:tcPr>
            <w:tcW w:w="6809" w:type="dxa"/>
            <w:shd w:val="clear" w:color="auto" w:fill="999999"/>
            <w:vAlign w:val="bottom"/>
          </w:tcPr>
          <w:p w14:paraId="16B157C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A6801A0" w14:textId="77777777" w:rsidTr="00D42331">
        <w:trPr>
          <w:cantSplit/>
          <w:trHeight w:val="2750"/>
        </w:trPr>
        <w:tc>
          <w:tcPr>
            <w:tcW w:w="2684" w:type="dxa"/>
            <w:shd w:val="clear" w:color="auto" w:fill="auto"/>
            <w:vAlign w:val="center"/>
          </w:tcPr>
          <w:p w14:paraId="22FE356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0D53D809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Impact Statement </w:t>
            </w:r>
          </w:p>
          <w:p w14:paraId="649391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C3E2F3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 purpose, focus of the role.</w:t>
            </w:r>
          </w:p>
          <w:p w14:paraId="48A5B15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791FD9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6BAB4F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3BE49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6040900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3DA2A15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38D1C6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7868A4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F73CC3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6E2E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5FD9A0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D0A526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00860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C6B375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835DB0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9" w:type="dxa"/>
            <w:shd w:val="clear" w:color="auto" w:fill="auto"/>
          </w:tcPr>
          <w:p w14:paraId="760B5436" w14:textId="77777777" w:rsidR="00AD1CF4" w:rsidRDefault="00AD1CF4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549EBB97" w14:textId="0DBCDEFB" w:rsidR="00AD1CF4" w:rsidRDefault="002934D6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  <w:r w:rsidRPr="002934D6">
              <w:rPr>
                <w:rFonts w:ascii="Arial" w:eastAsia="Arial" w:hAnsi="Arial" w:cs="Arial"/>
              </w:rPr>
              <w:t xml:space="preserve">This business </w:t>
            </w:r>
            <w:r w:rsidR="00664AD1">
              <w:rPr>
                <w:rFonts w:ascii="Arial" w:eastAsia="Arial" w:hAnsi="Arial" w:cs="Arial"/>
              </w:rPr>
              <w:t>consultancy</w:t>
            </w:r>
            <w:r w:rsidRPr="002934D6">
              <w:rPr>
                <w:rFonts w:ascii="Arial" w:eastAsia="Arial" w:hAnsi="Arial" w:cs="Arial"/>
              </w:rPr>
              <w:t xml:space="preserve"> role </w:t>
            </w:r>
            <w:r w:rsidR="00664AD1">
              <w:rPr>
                <w:rFonts w:ascii="Arial" w:eastAsia="Arial" w:hAnsi="Arial" w:cs="Arial"/>
              </w:rPr>
              <w:t xml:space="preserve">in the </w:t>
            </w:r>
            <w:proofErr w:type="gramStart"/>
            <w:r w:rsidR="00664AD1">
              <w:rPr>
                <w:rFonts w:ascii="Arial" w:eastAsia="Arial" w:hAnsi="Arial" w:cs="Arial"/>
              </w:rPr>
              <w:t>South West</w:t>
            </w:r>
            <w:proofErr w:type="gramEnd"/>
            <w:r w:rsidR="00664AD1">
              <w:rPr>
                <w:rFonts w:ascii="Arial" w:eastAsia="Arial" w:hAnsi="Arial" w:cs="Arial"/>
              </w:rPr>
              <w:t xml:space="preserve"> is a fantastic opportunity to work in the Kite team </w:t>
            </w:r>
            <w:r w:rsidR="00DA522B">
              <w:rPr>
                <w:rFonts w:ascii="Arial" w:eastAsia="Arial" w:hAnsi="Arial" w:cs="Arial"/>
              </w:rPr>
              <w:t>to develop and refine business skills, work closely with farmers to maximise the potential of their business</w:t>
            </w:r>
            <w:r w:rsidRPr="002934D6">
              <w:rPr>
                <w:rFonts w:ascii="Arial" w:eastAsia="Arial" w:hAnsi="Arial" w:cs="Arial"/>
              </w:rPr>
              <w:t xml:space="preserve"> focusing on profit per cow and returns on investment</w:t>
            </w:r>
            <w:r w:rsidR="00CB0C4A">
              <w:rPr>
                <w:rFonts w:ascii="Arial" w:eastAsia="Arial" w:hAnsi="Arial" w:cs="Arial"/>
              </w:rPr>
              <w:t>.</w:t>
            </w:r>
            <w:r w:rsidR="00B71EDD">
              <w:rPr>
                <w:rFonts w:ascii="Arial" w:eastAsia="Arial" w:hAnsi="Arial" w:cs="Arial"/>
              </w:rPr>
              <w:t xml:space="preserve"> Business consultancy is </w:t>
            </w:r>
            <w:r w:rsidR="00F37ED5">
              <w:rPr>
                <w:rFonts w:ascii="Arial" w:eastAsia="Arial" w:hAnsi="Arial" w:cs="Arial"/>
              </w:rPr>
              <w:t xml:space="preserve">in high demand by farmers wanting to be the best and work closely with stakeholders like their bank. </w:t>
            </w:r>
            <w:r w:rsidR="00AD0DE0">
              <w:rPr>
                <w:rFonts w:ascii="Arial" w:eastAsia="Arial" w:hAnsi="Arial" w:cs="Arial"/>
              </w:rPr>
              <w:t xml:space="preserve">This opportunity will allow you to work alongside the kite team with existing clients and develop your own client portfolio. Developing </w:t>
            </w:r>
            <w:r w:rsidR="00277D2D">
              <w:rPr>
                <w:rFonts w:ascii="Arial" w:eastAsia="Arial" w:hAnsi="Arial" w:cs="Arial"/>
              </w:rPr>
              <w:t xml:space="preserve">high value and long term relationships with clients </w:t>
            </w:r>
            <w:r w:rsidR="005D164D">
              <w:rPr>
                <w:rFonts w:ascii="Arial" w:eastAsia="Arial" w:hAnsi="Arial" w:cs="Arial"/>
              </w:rPr>
              <w:t>sets you up for</w:t>
            </w:r>
            <w:r w:rsidR="00E90EB1">
              <w:rPr>
                <w:rFonts w:ascii="Arial" w:eastAsia="Arial" w:hAnsi="Arial" w:cs="Arial"/>
              </w:rPr>
              <w:t xml:space="preserve"> highly rewarding career</w:t>
            </w:r>
            <w:r w:rsidR="005D164D">
              <w:rPr>
                <w:rFonts w:ascii="Arial" w:eastAsia="Arial" w:hAnsi="Arial" w:cs="Arial"/>
              </w:rPr>
              <w:t xml:space="preserve"> with opportunities to develop specialisms and </w:t>
            </w:r>
            <w:r w:rsidR="005B0B97">
              <w:rPr>
                <w:rFonts w:ascii="Arial" w:eastAsia="Arial" w:hAnsi="Arial" w:cs="Arial"/>
              </w:rPr>
              <w:t>wider industry profile.</w:t>
            </w:r>
          </w:p>
          <w:p w14:paraId="6468BA35" w14:textId="77777777" w:rsidR="00DC7ACA" w:rsidRDefault="00DC7ACA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2BAA96CD" w14:textId="134A37DF" w:rsidR="00D42331" w:rsidRPr="00D42331" w:rsidRDefault="00DC7ACA" w:rsidP="00D42331">
            <w:pPr>
              <w:pStyle w:val="ListParagraph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  <w:r w:rsidRPr="00DC7ACA">
              <w:rPr>
                <w:rFonts w:ascii="Arial" w:eastAsia="Arial" w:hAnsi="Arial" w:cs="Arial"/>
              </w:rPr>
              <w:t>We are looking for those who positively challenge and are willing to be challenged to create high value for clients and for Kite, Advance Sourcing and the wider AB Dairy business.</w:t>
            </w:r>
          </w:p>
        </w:tc>
      </w:tr>
    </w:tbl>
    <w:p w14:paraId="4276A56C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6475"/>
      </w:tblGrid>
      <w:tr w:rsidR="00AD1CF4" w14:paraId="64F5A846" w14:textId="77777777">
        <w:tc>
          <w:tcPr>
            <w:tcW w:w="2812" w:type="dxa"/>
            <w:shd w:val="clear" w:color="auto" w:fill="auto"/>
            <w:vAlign w:val="center"/>
          </w:tcPr>
          <w:p w14:paraId="5CB4EBB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br w:type="page"/>
            </w:r>
            <w:r>
              <w:rPr>
                <w:rFonts w:ascii="Arial" w:eastAsia="Arial" w:hAnsi="Arial" w:cs="Arial"/>
                <w:b/>
                <w:bCs/>
              </w:rPr>
              <w:t xml:space="preserve">Role Objectives </w:t>
            </w:r>
          </w:p>
          <w:p w14:paraId="23C29568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key responsibilities and key accountabilities of role. (5 to 10 areas)</w:t>
            </w:r>
          </w:p>
          <w:p w14:paraId="7AEA81C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181CF0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BF0965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76FABA67" w14:textId="6A5510D3" w:rsidR="00DB5509" w:rsidRDefault="00DB5509" w:rsidP="00DB55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 and refine business consultancy skills</w:t>
            </w:r>
          </w:p>
          <w:p w14:paraId="5A7BAF51" w14:textId="65292845" w:rsidR="00D87E84" w:rsidRPr="00DB5509" w:rsidRDefault="007C5690" w:rsidP="00DB550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 new</w:t>
            </w:r>
            <w:r w:rsidR="00D87E84" w:rsidRPr="00D42331">
              <w:rPr>
                <w:rFonts w:ascii="Arial" w:eastAsia="Arial" w:hAnsi="Arial" w:cs="Arial"/>
              </w:rPr>
              <w:t xml:space="preserve"> client portfolio</w:t>
            </w:r>
            <w:r w:rsidR="00DB5509">
              <w:rPr>
                <w:rFonts w:ascii="Arial" w:eastAsia="Arial" w:hAnsi="Arial" w:cs="Arial"/>
              </w:rPr>
              <w:t xml:space="preserve"> </w:t>
            </w:r>
            <w:r w:rsidR="00D87E84" w:rsidRPr="00DB5509">
              <w:rPr>
                <w:rFonts w:ascii="Arial" w:eastAsia="Arial" w:hAnsi="Arial" w:cs="Arial"/>
              </w:rPr>
              <w:t>with high value contract</w:t>
            </w:r>
            <w:r w:rsidR="00D42331" w:rsidRPr="00DB5509">
              <w:rPr>
                <w:rFonts w:ascii="Arial" w:eastAsia="Arial" w:hAnsi="Arial" w:cs="Arial"/>
              </w:rPr>
              <w:t>s</w:t>
            </w:r>
          </w:p>
          <w:p w14:paraId="03253A0F" w14:textId="2DC071D3" w:rsidR="00D87E84" w:rsidRPr="00D42331" w:rsidRDefault="00D87E84" w:rsidP="00D4233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Deliver timely, discrete, accurate and professional business advice</w:t>
            </w:r>
          </w:p>
          <w:p w14:paraId="6E7F621B" w14:textId="6295E724" w:rsidR="00D87E84" w:rsidRPr="00D42331" w:rsidRDefault="00D87E84" w:rsidP="00D4233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Prepare business forecasts, plans and associated work in accordance with the Kite templates and training.</w:t>
            </w:r>
          </w:p>
          <w:p w14:paraId="14419707" w14:textId="383CA5CD" w:rsidR="00D87E84" w:rsidRPr="00D42331" w:rsidRDefault="00D87E84" w:rsidP="00D4233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Identify opportunities for other AB Dairy products and services which can add value to customers.</w:t>
            </w:r>
          </w:p>
          <w:p w14:paraId="7D3D5B4E" w14:textId="7E2300A1" w:rsidR="00D87E84" w:rsidRPr="00D42331" w:rsidRDefault="00D87E84" w:rsidP="00D42331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Positive involvement in wider project work which will expand skills and delivers value to the Kite business</w:t>
            </w:r>
          </w:p>
          <w:p w14:paraId="1843328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416BC99A" w14:textId="77777777">
        <w:tc>
          <w:tcPr>
            <w:tcW w:w="2812" w:type="dxa"/>
            <w:shd w:val="clear" w:color="auto" w:fill="auto"/>
            <w:vAlign w:val="center"/>
          </w:tcPr>
          <w:p w14:paraId="3F4579B8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75B5E16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Key Stakeholders </w:t>
            </w:r>
          </w:p>
          <w:p w14:paraId="37354E74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130F978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834D24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D7415DB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69775C8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2324BB13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329853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75" w:type="dxa"/>
            <w:shd w:val="clear" w:color="auto" w:fill="auto"/>
          </w:tcPr>
          <w:p w14:paraId="7AE798F7" w14:textId="1FDC238A" w:rsidR="00AD1CF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lastRenderedPageBreak/>
              <w:t>Building relationships with the local and national Kite and AB Dairy teams.</w:t>
            </w:r>
          </w:p>
          <w:p w14:paraId="15527C91" w14:textId="26FED233" w:rsidR="00D87E8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Collaborating with Kite corporate team</w:t>
            </w:r>
          </w:p>
          <w:p w14:paraId="682CDD87" w14:textId="5A990C6D" w:rsidR="00D87E8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Working and communicating with team management to identify and secure new high value clients for Kite</w:t>
            </w:r>
          </w:p>
          <w:p w14:paraId="60A93779" w14:textId="04C0E96F" w:rsidR="00D87E8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lastRenderedPageBreak/>
              <w:t>Using a strategic approach to finding and retaining clients that are likely to provide long-term benefit to Kite</w:t>
            </w:r>
          </w:p>
          <w:p w14:paraId="4E12BA76" w14:textId="5E503A21" w:rsidR="00D87E8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 xml:space="preserve">Building trust with clients based on discretion, high quality work and positive influences </w:t>
            </w:r>
            <w:proofErr w:type="gramStart"/>
            <w:r w:rsidRPr="00D42331">
              <w:rPr>
                <w:rFonts w:ascii="Arial" w:eastAsia="Arial" w:hAnsi="Arial" w:cs="Arial"/>
              </w:rPr>
              <w:t>to</w:t>
            </w:r>
            <w:proofErr w:type="gramEnd"/>
            <w:r w:rsidRPr="00D42331">
              <w:rPr>
                <w:rFonts w:ascii="Arial" w:eastAsia="Arial" w:hAnsi="Arial" w:cs="Arial"/>
              </w:rPr>
              <w:t xml:space="preserve"> their business.</w:t>
            </w:r>
          </w:p>
          <w:p w14:paraId="510076BA" w14:textId="771EC2CA" w:rsidR="00D87E84" w:rsidRPr="00D42331" w:rsidRDefault="00D87E84" w:rsidP="00D42331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Working positively with wider business stakeholders (e.g. Bank manager).</w:t>
            </w:r>
          </w:p>
          <w:p w14:paraId="75BF27EE" w14:textId="0D11E8DE" w:rsidR="00B52393" w:rsidRPr="00F702D3" w:rsidRDefault="00B52393" w:rsidP="009C47A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AD1CF4" w14:paraId="3E928886" w14:textId="77777777">
        <w:tc>
          <w:tcPr>
            <w:tcW w:w="2812" w:type="dxa"/>
            <w:shd w:val="clear" w:color="auto" w:fill="auto"/>
          </w:tcPr>
          <w:p w14:paraId="5F21ECCA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3385E50A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Scope</w:t>
            </w:r>
          </w:p>
          <w:p w14:paraId="32B07A70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Depth, breath of knowledge application, ability to innovate, complexity of tasks, budgetary responsibility.</w:t>
            </w:r>
          </w:p>
          <w:p w14:paraId="3755F14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7717164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4BBE6C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475" w:type="dxa"/>
            <w:shd w:val="clear" w:color="auto" w:fill="auto"/>
            <w:vAlign w:val="bottom"/>
          </w:tcPr>
          <w:p w14:paraId="2D68C9A5" w14:textId="77777777" w:rsidR="00D42331" w:rsidRDefault="00D42331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  <w:p w14:paraId="5DCAAE12" w14:textId="3F7C654F" w:rsidR="00234EDF" w:rsidRDefault="00234EDF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234EDF">
              <w:rPr>
                <w:rFonts w:ascii="Arial" w:eastAsia="Arial" w:hAnsi="Arial" w:cs="Arial"/>
              </w:rPr>
              <w:t xml:space="preserve">We </w:t>
            </w:r>
            <w:r w:rsidR="009435F3">
              <w:rPr>
                <w:rFonts w:ascii="Arial" w:eastAsia="Arial" w:hAnsi="Arial" w:cs="Arial"/>
              </w:rPr>
              <w:t xml:space="preserve">are looking for candidates that </w:t>
            </w:r>
            <w:r w:rsidR="00624A96">
              <w:rPr>
                <w:rFonts w:ascii="Arial" w:eastAsia="Arial" w:hAnsi="Arial" w:cs="Arial"/>
              </w:rPr>
              <w:t>either have clear business skills and/or the aptitude to develop</w:t>
            </w:r>
            <w:r w:rsidRPr="00234EDF">
              <w:rPr>
                <w:rFonts w:ascii="Arial" w:eastAsia="Arial" w:hAnsi="Arial" w:cs="Arial"/>
              </w:rPr>
              <w:t xml:space="preserve"> </w:t>
            </w:r>
            <w:r w:rsidR="00624A96">
              <w:rPr>
                <w:rFonts w:ascii="Arial" w:eastAsia="Arial" w:hAnsi="Arial" w:cs="Arial"/>
              </w:rPr>
              <w:t xml:space="preserve">high </w:t>
            </w:r>
            <w:r w:rsidRPr="00234EDF">
              <w:rPr>
                <w:rFonts w:ascii="Arial" w:eastAsia="Arial" w:hAnsi="Arial" w:cs="Arial"/>
              </w:rPr>
              <w:t xml:space="preserve">levels of competence in using business tools for budgeting and monitoring as well as a good understanding of business and financial structures for dealing with succession and business development. An </w:t>
            </w:r>
            <w:r w:rsidR="00624A96">
              <w:rPr>
                <w:rFonts w:ascii="Arial" w:eastAsia="Arial" w:hAnsi="Arial" w:cs="Arial"/>
              </w:rPr>
              <w:t xml:space="preserve">awareness of the role of the consultant in </w:t>
            </w:r>
            <w:r w:rsidR="00F147BB">
              <w:rPr>
                <w:rFonts w:ascii="Arial" w:eastAsia="Arial" w:hAnsi="Arial" w:cs="Arial"/>
              </w:rPr>
              <w:t>liaising with</w:t>
            </w:r>
            <w:r w:rsidRPr="00234EDF">
              <w:rPr>
                <w:rFonts w:ascii="Arial" w:eastAsia="Arial" w:hAnsi="Arial" w:cs="Arial"/>
              </w:rPr>
              <w:t xml:space="preserve"> banks and accountants is also part of the role.</w:t>
            </w:r>
          </w:p>
          <w:p w14:paraId="45DCA037" w14:textId="77777777" w:rsidR="00D87E84" w:rsidRDefault="00D87E84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Forecasting and monitoring Kite client income and time input to deliver against the annual targets set.</w:t>
            </w:r>
          </w:p>
          <w:p w14:paraId="6224F331" w14:textId="3802EB97" w:rsidR="00D42331" w:rsidRPr="00234EDF" w:rsidRDefault="00D42331" w:rsidP="00234E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</w:p>
        </w:tc>
      </w:tr>
    </w:tbl>
    <w:p w14:paraId="73B57CFF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5512"/>
        <w:gridCol w:w="1431"/>
      </w:tblGrid>
      <w:tr w:rsidR="00AD1CF4" w14:paraId="666C779B" w14:textId="77777777">
        <w:tc>
          <w:tcPr>
            <w:tcW w:w="2344" w:type="dxa"/>
            <w:shd w:val="clear" w:color="auto" w:fill="999999"/>
          </w:tcPr>
          <w:p w14:paraId="14893102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Person Profile</w:t>
            </w:r>
          </w:p>
        </w:tc>
        <w:tc>
          <w:tcPr>
            <w:tcW w:w="5512" w:type="dxa"/>
            <w:shd w:val="clear" w:color="auto" w:fill="999999"/>
          </w:tcPr>
          <w:p w14:paraId="6E29E2A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999999"/>
          </w:tcPr>
          <w:p w14:paraId="57E8309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Essential or </w:t>
            </w:r>
          </w:p>
          <w:p w14:paraId="57ECBD03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Desirable</w:t>
            </w:r>
          </w:p>
          <w:p w14:paraId="019C5B70" w14:textId="2FF3F28E" w:rsidR="004501CE" w:rsidRDefault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Or Neutral</w:t>
            </w:r>
          </w:p>
        </w:tc>
      </w:tr>
      <w:tr w:rsidR="00AD1CF4" w14:paraId="0354702C" w14:textId="77777777">
        <w:tc>
          <w:tcPr>
            <w:tcW w:w="2344" w:type="dxa"/>
            <w:shd w:val="clear" w:color="auto" w:fill="auto"/>
          </w:tcPr>
          <w:p w14:paraId="6A355DAF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1C57E8DB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  <w:p w14:paraId="738CCAB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B4987F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4EF15B67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  <w:color w:val="FF0000"/>
              </w:rPr>
            </w:pPr>
          </w:p>
          <w:p w14:paraId="75FC76B5" w14:textId="22308C0F" w:rsidR="00265477" w:rsidRPr="00BE5A70" w:rsidRDefault="00265477" w:rsidP="002654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 xml:space="preserve">We are looking for applicants with </w:t>
            </w:r>
            <w:r w:rsidR="005D5EC9" w:rsidRPr="00BE5A70">
              <w:rPr>
                <w:rFonts w:ascii="Arial" w:eastAsia="Arial" w:hAnsi="Arial" w:cs="Arial"/>
              </w:rPr>
              <w:t>previous</w:t>
            </w:r>
            <w:r w:rsidRPr="00BE5A70">
              <w:rPr>
                <w:rFonts w:ascii="Arial" w:eastAsia="Arial" w:hAnsi="Arial" w:cs="Arial"/>
              </w:rPr>
              <w:t xml:space="preserve"> industry experience.</w:t>
            </w:r>
          </w:p>
          <w:p w14:paraId="7162F6E9" w14:textId="593E8B39" w:rsidR="00265477" w:rsidRPr="00BE5A70" w:rsidRDefault="005D5EC9" w:rsidP="002654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 xml:space="preserve">A </w:t>
            </w:r>
            <w:r w:rsidR="00265477" w:rsidRPr="00BE5A70">
              <w:rPr>
                <w:rFonts w:ascii="Arial" w:eastAsia="Arial" w:hAnsi="Arial" w:cs="Arial"/>
              </w:rPr>
              <w:t xml:space="preserve">degree in </w:t>
            </w:r>
            <w:r w:rsidRPr="00BE5A70">
              <w:rPr>
                <w:rFonts w:ascii="Arial" w:eastAsia="Arial" w:hAnsi="Arial" w:cs="Arial"/>
              </w:rPr>
              <w:t>Animal Science</w:t>
            </w:r>
            <w:r w:rsidR="00BE670F" w:rsidRPr="00BE5A70">
              <w:rPr>
                <w:rFonts w:ascii="Arial" w:eastAsia="Arial" w:hAnsi="Arial" w:cs="Arial"/>
              </w:rPr>
              <w:t xml:space="preserve">, </w:t>
            </w:r>
            <w:r w:rsidR="00265477" w:rsidRPr="00BE5A70">
              <w:rPr>
                <w:rFonts w:ascii="Arial" w:eastAsia="Arial" w:hAnsi="Arial" w:cs="Arial"/>
              </w:rPr>
              <w:t>Agriculture</w:t>
            </w:r>
            <w:r w:rsidR="00B0605C" w:rsidRPr="00BE5A70">
              <w:rPr>
                <w:rFonts w:ascii="Arial" w:eastAsia="Arial" w:hAnsi="Arial" w:cs="Arial"/>
              </w:rPr>
              <w:t xml:space="preserve">, </w:t>
            </w:r>
            <w:r w:rsidR="00265477" w:rsidRPr="00BE5A70">
              <w:rPr>
                <w:rFonts w:ascii="Arial" w:eastAsia="Arial" w:hAnsi="Arial" w:cs="Arial"/>
              </w:rPr>
              <w:t>Business</w:t>
            </w:r>
            <w:r w:rsidR="00BE670F" w:rsidRPr="00BE5A70">
              <w:rPr>
                <w:rFonts w:ascii="Arial" w:eastAsia="Arial" w:hAnsi="Arial" w:cs="Arial"/>
              </w:rPr>
              <w:t xml:space="preserve"> or </w:t>
            </w:r>
            <w:r w:rsidR="00265477" w:rsidRPr="00BE5A70">
              <w:rPr>
                <w:rFonts w:ascii="Arial" w:eastAsia="Arial" w:hAnsi="Arial" w:cs="Arial"/>
              </w:rPr>
              <w:t>Finance</w:t>
            </w:r>
            <w:r w:rsidR="00BE670F" w:rsidRPr="00BE5A70">
              <w:rPr>
                <w:rFonts w:ascii="Arial" w:eastAsia="Arial" w:hAnsi="Arial" w:cs="Arial"/>
              </w:rPr>
              <w:t xml:space="preserve"> </w:t>
            </w:r>
          </w:p>
          <w:p w14:paraId="36FED176" w14:textId="528F3BB3" w:rsidR="00265477" w:rsidRPr="00BE5A70" w:rsidRDefault="00BE670F" w:rsidP="002654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>Has an</w:t>
            </w:r>
            <w:r w:rsidR="00265477" w:rsidRPr="00BE5A70">
              <w:rPr>
                <w:rFonts w:ascii="Arial" w:eastAsia="Arial" w:hAnsi="Arial" w:cs="Arial"/>
              </w:rPr>
              <w:t xml:space="preserve"> excellent understanding of UK Dairy farming and market trends.</w:t>
            </w:r>
          </w:p>
          <w:p w14:paraId="68B67029" w14:textId="77777777" w:rsidR="00265477" w:rsidRPr="00BE5A70" w:rsidRDefault="00265477" w:rsidP="002654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>Must be able to demonstrate ability to create sales opportunities for Kite and develop high value consultancy</w:t>
            </w:r>
          </w:p>
          <w:p w14:paraId="39F9BBFF" w14:textId="77777777" w:rsidR="00265477" w:rsidRPr="00BE5A70" w:rsidRDefault="00265477" w:rsidP="002654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>Good understanding of the financial structure of a farming business and management to include accounts and budgeting.</w:t>
            </w:r>
          </w:p>
          <w:p w14:paraId="3BD5932F" w14:textId="54BCFC2E" w:rsidR="00BE5A70" w:rsidRPr="00BE5A70" w:rsidRDefault="00BE5A70" w:rsidP="00BE5A7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BE5A70">
              <w:rPr>
                <w:rFonts w:ascii="Arial" w:eastAsia="Arial" w:hAnsi="Arial" w:cs="Arial"/>
              </w:rPr>
              <w:t>Advanced Excel, PowerPoint and Word skills to utilise and develop business monitoring systems</w:t>
            </w:r>
          </w:p>
          <w:p w14:paraId="39457490" w14:textId="5C344283" w:rsidR="00470AAD" w:rsidRPr="00265477" w:rsidRDefault="00470AAD" w:rsidP="002654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31" w:type="dxa"/>
            <w:shd w:val="clear" w:color="auto" w:fill="auto"/>
          </w:tcPr>
          <w:p w14:paraId="389579CD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  <w:p w14:paraId="65A7E01E" w14:textId="26BDC515" w:rsidR="00AD1CF4" w:rsidRDefault="00F147BB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67D9D81E" w14:textId="77777777" w:rsidR="00D87E84" w:rsidRDefault="00D87E84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B48F1A" w14:textId="77777777" w:rsidR="00D87E84" w:rsidRDefault="00D87E84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  <w:p w14:paraId="6FA87CB0" w14:textId="77777777" w:rsidR="00D87E84" w:rsidRDefault="00D87E84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F2D7FA9" w14:textId="77777777" w:rsidR="00D87E84" w:rsidRDefault="00D87E84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59F1E7EF" w14:textId="77777777" w:rsidR="00D87E84" w:rsidRDefault="00D87E84" w:rsidP="004501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E27346E" w14:textId="77777777" w:rsidR="00D87E84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7B9A0840" w14:textId="77777777" w:rsidR="00D87E84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86FF8A6" w14:textId="77777777" w:rsidR="00D87E84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66AC555" w14:textId="12E39EC0" w:rsidR="00D87E84" w:rsidRDefault="00F147BB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13FB5DB0" w14:textId="77777777" w:rsidR="00D87E84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E16E9CE" w14:textId="77777777" w:rsidR="00D87E84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E105331" w14:textId="00146D30" w:rsidR="00D87E84" w:rsidRPr="004501CE" w:rsidRDefault="00D87E84" w:rsidP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</w:tr>
      <w:tr w:rsidR="00AD1CF4" w14:paraId="2C97473F" w14:textId="77777777">
        <w:tc>
          <w:tcPr>
            <w:tcW w:w="2344" w:type="dxa"/>
            <w:shd w:val="clear" w:color="auto" w:fill="auto"/>
          </w:tcPr>
          <w:p w14:paraId="595FF4B7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513BFB2E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Key Behaviours</w:t>
            </w:r>
          </w:p>
          <w:p w14:paraId="051FF75F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36619AF4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512" w:type="dxa"/>
            <w:shd w:val="clear" w:color="auto" w:fill="auto"/>
          </w:tcPr>
          <w:p w14:paraId="5AF383A3" w14:textId="77777777" w:rsidR="00172BBC" w:rsidRDefault="00172BBC" w:rsidP="00172BB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26DF9E59" w14:textId="5FEB8378" w:rsidR="006814A5" w:rsidRPr="00D42331" w:rsidRDefault="00F67E3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H</w:t>
            </w:r>
            <w:r w:rsidR="006814A5" w:rsidRPr="00D42331">
              <w:rPr>
                <w:rFonts w:ascii="Arial" w:eastAsia="Arial" w:hAnsi="Arial" w:cs="Arial"/>
              </w:rPr>
              <w:t>ighly motivated team players link into the many projects we undertake.</w:t>
            </w:r>
          </w:p>
          <w:p w14:paraId="0A2D9F02" w14:textId="235FCD37" w:rsidR="00B434FE" w:rsidRDefault="00B434F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 xml:space="preserve">A strong </w:t>
            </w:r>
            <w:r w:rsidR="001523DC" w:rsidRPr="00D42331">
              <w:rPr>
                <w:rFonts w:ascii="Arial" w:eastAsia="Arial" w:hAnsi="Arial" w:cs="Arial"/>
              </w:rPr>
              <w:t xml:space="preserve">insight into financial and business </w:t>
            </w:r>
            <w:r w:rsidR="0098025E" w:rsidRPr="00D42331">
              <w:rPr>
                <w:rFonts w:ascii="Arial" w:eastAsia="Arial" w:hAnsi="Arial" w:cs="Arial"/>
              </w:rPr>
              <w:t xml:space="preserve">consulting </w:t>
            </w:r>
            <w:r w:rsidR="00220298" w:rsidRPr="00D42331">
              <w:rPr>
                <w:rFonts w:ascii="Arial" w:eastAsia="Arial" w:hAnsi="Arial" w:cs="Arial"/>
              </w:rPr>
              <w:t xml:space="preserve">with the ability to make recommendations and </w:t>
            </w:r>
            <w:r w:rsidR="001523DC" w:rsidRPr="00D42331">
              <w:rPr>
                <w:rFonts w:ascii="Arial" w:eastAsia="Arial" w:hAnsi="Arial" w:cs="Arial"/>
              </w:rPr>
              <w:t>suggest the right solutions</w:t>
            </w:r>
            <w:r w:rsidR="0098025E" w:rsidRPr="00D42331">
              <w:rPr>
                <w:rFonts w:ascii="Arial" w:eastAsia="Arial" w:hAnsi="Arial" w:cs="Arial"/>
              </w:rPr>
              <w:t xml:space="preserve"> to your customers to enable growth</w:t>
            </w:r>
          </w:p>
          <w:p w14:paraId="64B85EF3" w14:textId="77777777" w:rsidR="00F23C34" w:rsidRPr="00D42331" w:rsidRDefault="00F23C34" w:rsidP="00F23C3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59825942" w14:textId="16C1E0F4" w:rsidR="00AD1CF4" w:rsidRPr="00D42331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 xml:space="preserve">Attention to detail </w:t>
            </w:r>
          </w:p>
          <w:p w14:paraId="78A711EA" w14:textId="453FD91E" w:rsidR="00AD1CF4" w:rsidRPr="00D42331" w:rsidRDefault="00BA2FF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lastRenderedPageBreak/>
              <w:t>Good organisational and</w:t>
            </w:r>
            <w:r w:rsidR="00DB4FF3" w:rsidRPr="00D42331">
              <w:rPr>
                <w:rFonts w:ascii="Arial" w:eastAsia="Arial" w:hAnsi="Arial" w:cs="Arial"/>
              </w:rPr>
              <w:t xml:space="preserve"> </w:t>
            </w:r>
            <w:r w:rsidRPr="00D42331">
              <w:rPr>
                <w:rFonts w:ascii="Arial" w:eastAsia="Arial" w:hAnsi="Arial" w:cs="Arial"/>
              </w:rPr>
              <w:t xml:space="preserve">prioritisation skills with the ability to </w:t>
            </w:r>
            <w:r w:rsidR="00DB4FF3" w:rsidRPr="00D42331">
              <w:rPr>
                <w:rFonts w:ascii="Arial" w:eastAsia="Arial" w:hAnsi="Arial" w:cs="Arial"/>
              </w:rPr>
              <w:t>manag</w:t>
            </w:r>
            <w:r w:rsidRPr="00D42331">
              <w:rPr>
                <w:rFonts w:ascii="Arial" w:eastAsia="Arial" w:hAnsi="Arial" w:cs="Arial"/>
              </w:rPr>
              <w:t>e</w:t>
            </w:r>
            <w:r w:rsidR="00DB4FF3" w:rsidRPr="00D42331">
              <w:rPr>
                <w:rFonts w:ascii="Arial" w:eastAsia="Arial" w:hAnsi="Arial" w:cs="Arial"/>
              </w:rPr>
              <w:t xml:space="preserve"> multiple tasks and deadlines</w:t>
            </w:r>
          </w:p>
          <w:p w14:paraId="5D88A96F" w14:textId="77777777" w:rsidR="00AD1CF4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 interpersonal and stakeholder management skills</w:t>
            </w:r>
          </w:p>
          <w:p w14:paraId="5ED8DEFD" w14:textId="0D99B60D" w:rsidR="00AD1CF4" w:rsidRPr="00D42331" w:rsidRDefault="00DB4FF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 xml:space="preserve">Effective communication </w:t>
            </w:r>
            <w:r w:rsidR="00D80DF5" w:rsidRPr="00D42331">
              <w:rPr>
                <w:rFonts w:ascii="Arial" w:eastAsia="Arial" w:hAnsi="Arial" w:cs="Arial"/>
              </w:rPr>
              <w:t>and relationship building skills</w:t>
            </w:r>
          </w:p>
          <w:p w14:paraId="40EF7DAE" w14:textId="39993205" w:rsidR="00AD1CF4" w:rsidRPr="00D42331" w:rsidRDefault="00D80DF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The ability to i</w:t>
            </w:r>
            <w:r w:rsidR="00DB4FF3" w:rsidRPr="00D42331">
              <w:rPr>
                <w:rFonts w:ascii="Arial" w:eastAsia="Arial" w:hAnsi="Arial" w:cs="Arial"/>
              </w:rPr>
              <w:t>nfluenc</w:t>
            </w:r>
            <w:r w:rsidRPr="00D42331">
              <w:rPr>
                <w:rFonts w:ascii="Arial" w:eastAsia="Arial" w:hAnsi="Arial" w:cs="Arial"/>
              </w:rPr>
              <w:t>e and engage customers, colleagues and stakeholders</w:t>
            </w:r>
            <w:r w:rsidR="00DB4FF3" w:rsidRPr="00D42331">
              <w:rPr>
                <w:rFonts w:ascii="Arial" w:eastAsia="Arial" w:hAnsi="Arial" w:cs="Arial"/>
              </w:rPr>
              <w:t xml:space="preserve"> </w:t>
            </w:r>
          </w:p>
          <w:p w14:paraId="5B87050F" w14:textId="165A222F" w:rsidR="00B0605C" w:rsidRPr="00D42331" w:rsidRDefault="00CF0974" w:rsidP="00B060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 xml:space="preserve">Tact and diplomacy when working closely with personal matters </w:t>
            </w:r>
          </w:p>
          <w:p w14:paraId="63DE2824" w14:textId="31651A75" w:rsidR="00B0605C" w:rsidRPr="00D42331" w:rsidRDefault="00B0605C" w:rsidP="00B0605C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</w:rPr>
            </w:pPr>
            <w:r w:rsidRPr="00D42331">
              <w:rPr>
                <w:rFonts w:ascii="Arial" w:eastAsia="Arial" w:hAnsi="Arial" w:cs="Arial"/>
              </w:rPr>
              <w:t>Enjoys working to in a target orientated environment with a commercial mindset</w:t>
            </w:r>
          </w:p>
          <w:p w14:paraId="3C03A249" w14:textId="2F5D0DAE" w:rsidR="00AD1CF4" w:rsidRDefault="00AD1CF4" w:rsidP="00C26C2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6EA7C9C6" w14:textId="77777777" w:rsidR="00172BBC" w:rsidRPr="00DA74C2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     </w:t>
            </w:r>
          </w:p>
          <w:p w14:paraId="189AF35F" w14:textId="77777777" w:rsidR="00DA74C2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7B98CAA2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E33B026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5B026F18" w14:textId="78F0E911" w:rsidR="00D87E84" w:rsidRDefault="00F23C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  <w:p w14:paraId="755F140A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57630C5A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112A7480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78D9927D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0BF52C9B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</w:t>
            </w:r>
          </w:p>
          <w:p w14:paraId="04FA1A5A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9728D3A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DBB2751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31EC131D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791F88FA" w14:textId="1C61004B" w:rsidR="00D87E84" w:rsidRDefault="00664A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5239C64E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C3E1455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  <w:p w14:paraId="1665E526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5056691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  <w:p w14:paraId="615B864D" w14:textId="77777777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248C11E5" w14:textId="0F3C3555" w:rsidR="00D87E84" w:rsidRDefault="00D87E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</w:tr>
      <w:tr w:rsidR="00AD1CF4" w14:paraId="562B1D77" w14:textId="77777777">
        <w:tc>
          <w:tcPr>
            <w:tcW w:w="2344" w:type="dxa"/>
            <w:shd w:val="clear" w:color="auto" w:fill="auto"/>
          </w:tcPr>
          <w:p w14:paraId="4295198C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</w:p>
          <w:p w14:paraId="6D01EBA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Factors </w:t>
            </w:r>
          </w:p>
          <w:p w14:paraId="7DBA0655" w14:textId="77777777" w:rsidR="00AD1CF4" w:rsidRDefault="00DB4F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 etc.</w:t>
            </w:r>
          </w:p>
          <w:p w14:paraId="6491F292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5512" w:type="dxa"/>
            <w:shd w:val="clear" w:color="auto" w:fill="auto"/>
          </w:tcPr>
          <w:p w14:paraId="4E13C971" w14:textId="77777777" w:rsidR="00AD1CF4" w:rsidRDefault="00AD1C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</w:rPr>
            </w:pPr>
          </w:p>
          <w:p w14:paraId="6823DE4C" w14:textId="6E40EF35" w:rsidR="00AD1CF4" w:rsidRDefault="00D839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GB travel will be required to visit clients and attend internal and external events/meetings. </w:t>
            </w:r>
            <w:r w:rsidR="00470AAD">
              <w:rPr>
                <w:rFonts w:ascii="Arial" w:eastAsia="Arial" w:hAnsi="Arial" w:cs="Arial"/>
              </w:rPr>
              <w:t>May require staying away from home 2-4 days per month.</w:t>
            </w:r>
          </w:p>
          <w:p w14:paraId="4313F92E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704B1EF1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0CEEFD76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  <w:p w14:paraId="477E5FB9" w14:textId="77777777" w:rsidR="00AD1CF4" w:rsidRDefault="00AD1C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162F3A" w14:textId="77777777" w:rsidR="00AD1CF4" w:rsidRDefault="00AD1C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sectPr w:rsidR="00AD1CF4">
      <w:headerReference w:type="default" r:id="rId7"/>
      <w:footerReference w:type="default" r:id="rId8"/>
      <w:pgSz w:w="11907" w:h="16840"/>
      <w:pgMar w:top="2880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D849" w14:textId="77777777" w:rsidR="00835055" w:rsidRDefault="00835055">
      <w:r>
        <w:separator/>
      </w:r>
    </w:p>
  </w:endnote>
  <w:endnote w:type="continuationSeparator" w:id="0">
    <w:p w14:paraId="63430907" w14:textId="77777777" w:rsidR="00835055" w:rsidRDefault="008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898" w14:textId="77777777" w:rsidR="00AD1CF4" w:rsidRDefault="00DB4FF3">
    <w:pPr>
      <w:pStyle w:val="Foot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fldChar w:fldCharType="begin"/>
    </w:r>
    <w:r>
      <w:rPr>
        <w:rFonts w:ascii="Arial" w:eastAsia="Arial" w:hAnsi="Arial" w:cs="Arial"/>
        <w:noProof/>
      </w:rPr>
      <w:instrText xml:space="preserve"> PAGE \* Arabic \* MERGEFORMAT </w:instrText>
    </w:r>
    <w:r>
      <w:rPr>
        <w:rFonts w:ascii="Arial" w:eastAsia="Arial" w:hAnsi="Arial" w:cs="Arial"/>
        <w:noProof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6F6DFF65" w14:textId="77777777" w:rsidR="00AD1CF4" w:rsidRDefault="00AD1CF4">
    <w:pPr>
      <w:pStyle w:val="Foot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CA22" w14:textId="77777777" w:rsidR="00835055" w:rsidRDefault="00835055">
      <w:r>
        <w:separator/>
      </w:r>
    </w:p>
  </w:footnote>
  <w:footnote w:type="continuationSeparator" w:id="0">
    <w:p w14:paraId="44B37678" w14:textId="77777777" w:rsidR="00835055" w:rsidRDefault="0083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55D" w14:textId="77777777" w:rsidR="00AD1CF4" w:rsidRDefault="00DB4FF3">
    <w:pPr>
      <w:pStyle w:val="Header"/>
      <w:tabs>
        <w:tab w:val="left" w:pos="8640"/>
        <w:tab w:val="left" w:pos="907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750C4FE5" wp14:editId="7461EF90">
          <wp:extent cx="1287145" cy="141859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145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5CC"/>
    <w:multiLevelType w:val="hybridMultilevel"/>
    <w:tmpl w:val="FC387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27E4"/>
    <w:multiLevelType w:val="hybridMultilevel"/>
    <w:tmpl w:val="2386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212FE"/>
    <w:multiLevelType w:val="singleLevel"/>
    <w:tmpl w:val="871A5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67C24BA9"/>
    <w:multiLevelType w:val="hybridMultilevel"/>
    <w:tmpl w:val="0B340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1C59"/>
    <w:multiLevelType w:val="hybridMultilevel"/>
    <w:tmpl w:val="4E88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6856"/>
    <w:multiLevelType w:val="hybridMultilevel"/>
    <w:tmpl w:val="A8901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50855">
    <w:abstractNumId w:val="2"/>
  </w:num>
  <w:num w:numId="2" w16cid:durableId="305821332">
    <w:abstractNumId w:val="5"/>
  </w:num>
  <w:num w:numId="3" w16cid:durableId="368998237">
    <w:abstractNumId w:val="0"/>
  </w:num>
  <w:num w:numId="4" w16cid:durableId="1022780559">
    <w:abstractNumId w:val="3"/>
  </w:num>
  <w:num w:numId="5" w16cid:durableId="1078795541">
    <w:abstractNumId w:val="1"/>
  </w:num>
  <w:num w:numId="6" w16cid:durableId="79214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F4"/>
    <w:rsid w:val="000557D9"/>
    <w:rsid w:val="00072B88"/>
    <w:rsid w:val="000F45C8"/>
    <w:rsid w:val="001523DC"/>
    <w:rsid w:val="00172BBC"/>
    <w:rsid w:val="00192DB5"/>
    <w:rsid w:val="001B3A9E"/>
    <w:rsid w:val="00216E57"/>
    <w:rsid w:val="00220298"/>
    <w:rsid w:val="00234EDF"/>
    <w:rsid w:val="00265477"/>
    <w:rsid w:val="00277D2D"/>
    <w:rsid w:val="002934D6"/>
    <w:rsid w:val="00293761"/>
    <w:rsid w:val="002B7FF8"/>
    <w:rsid w:val="00335808"/>
    <w:rsid w:val="003E5723"/>
    <w:rsid w:val="00423D73"/>
    <w:rsid w:val="004501CE"/>
    <w:rsid w:val="0045685B"/>
    <w:rsid w:val="00470AAD"/>
    <w:rsid w:val="00477FA1"/>
    <w:rsid w:val="005921A1"/>
    <w:rsid w:val="005B0B97"/>
    <w:rsid w:val="005D164D"/>
    <w:rsid w:val="005D5EC9"/>
    <w:rsid w:val="00624A96"/>
    <w:rsid w:val="00664AD1"/>
    <w:rsid w:val="006814A5"/>
    <w:rsid w:val="006D639E"/>
    <w:rsid w:val="006F21BD"/>
    <w:rsid w:val="007237AC"/>
    <w:rsid w:val="007424F1"/>
    <w:rsid w:val="00762871"/>
    <w:rsid w:val="00790821"/>
    <w:rsid w:val="007A0A78"/>
    <w:rsid w:val="007B28C3"/>
    <w:rsid w:val="007C5690"/>
    <w:rsid w:val="007E2FE9"/>
    <w:rsid w:val="007E6849"/>
    <w:rsid w:val="00835055"/>
    <w:rsid w:val="00837DD5"/>
    <w:rsid w:val="00894045"/>
    <w:rsid w:val="008A0AEF"/>
    <w:rsid w:val="008B0D6F"/>
    <w:rsid w:val="009435F3"/>
    <w:rsid w:val="00955C9E"/>
    <w:rsid w:val="0098025E"/>
    <w:rsid w:val="009C47A5"/>
    <w:rsid w:val="00A700B2"/>
    <w:rsid w:val="00A863EB"/>
    <w:rsid w:val="00AD0DE0"/>
    <w:rsid w:val="00AD1CF4"/>
    <w:rsid w:val="00AE2448"/>
    <w:rsid w:val="00B0605C"/>
    <w:rsid w:val="00B32735"/>
    <w:rsid w:val="00B434FE"/>
    <w:rsid w:val="00B52393"/>
    <w:rsid w:val="00B71EDD"/>
    <w:rsid w:val="00BA2FFE"/>
    <w:rsid w:val="00BE5A70"/>
    <w:rsid w:val="00BE670F"/>
    <w:rsid w:val="00C17FD0"/>
    <w:rsid w:val="00C26C29"/>
    <w:rsid w:val="00C8501A"/>
    <w:rsid w:val="00C864B4"/>
    <w:rsid w:val="00CB0C4A"/>
    <w:rsid w:val="00CF0974"/>
    <w:rsid w:val="00D31685"/>
    <w:rsid w:val="00D42331"/>
    <w:rsid w:val="00D80DF5"/>
    <w:rsid w:val="00D839D7"/>
    <w:rsid w:val="00D87E84"/>
    <w:rsid w:val="00DA522B"/>
    <w:rsid w:val="00DA74C2"/>
    <w:rsid w:val="00DB4FF3"/>
    <w:rsid w:val="00DB5509"/>
    <w:rsid w:val="00DC7ACA"/>
    <w:rsid w:val="00DE6FCD"/>
    <w:rsid w:val="00E90EB1"/>
    <w:rsid w:val="00F0448B"/>
    <w:rsid w:val="00F147BB"/>
    <w:rsid w:val="00F163BB"/>
    <w:rsid w:val="00F23C34"/>
    <w:rsid w:val="00F37ED5"/>
    <w:rsid w:val="00F661D0"/>
    <w:rsid w:val="00F67E31"/>
    <w:rsid w:val="00F702D3"/>
    <w:rsid w:val="00F8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7385"/>
  <w15:docId w15:val="{698C3E64-FA24-445F-9426-3107C6D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entury Gothic" w:eastAsia="Century Gothic" w:hAnsi="Century Gothic" w:cs="Century Gothic"/>
      <w:sz w:val="22"/>
      <w:szCs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FooterChar">
    <w:name w:val="Footer Char"/>
    <w:qFormat/>
    <w:rPr>
      <w:rFonts w:ascii="Century Gothic" w:eastAsia="Century Gothic" w:hAnsi="Century Gothic" w:cs="Century Gothic"/>
      <w:sz w:val="22"/>
      <w:szCs w:val="22"/>
      <w:rtl w:val="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4</DocSecurity>
  <Lines>34</Lines>
  <Paragraphs>9</Paragraphs>
  <ScaleCrop>false</ScaleCrop>
  <Company>Associated British Foods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Salvatore Munago</cp:lastModifiedBy>
  <cp:revision>2</cp:revision>
  <dcterms:created xsi:type="dcterms:W3CDTF">2024-07-29T09:42:00Z</dcterms:created>
  <dcterms:modified xsi:type="dcterms:W3CDTF">2024-07-29T09:42:00Z</dcterms:modified>
</cp:coreProperties>
</file>