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14E2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32C7F174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1"/>
      </w:tblGrid>
      <w:tr w:rsidR="00867C88" w:rsidRPr="002B4DA2" w14:paraId="36D092EC" w14:textId="77777777" w:rsidTr="00C306FA">
        <w:tc>
          <w:tcPr>
            <w:tcW w:w="2830" w:type="dxa"/>
            <w:shd w:val="clear" w:color="auto" w:fill="E6E6E6"/>
            <w:vAlign w:val="bottom"/>
          </w:tcPr>
          <w:p w14:paraId="3B86B054" w14:textId="77777777" w:rsidR="00867C88" w:rsidRPr="002B4DA2" w:rsidRDefault="00867C88" w:rsidP="00867C8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 xml:space="preserve">Role </w:t>
            </w:r>
          </w:p>
        </w:tc>
        <w:tc>
          <w:tcPr>
            <w:tcW w:w="6231" w:type="dxa"/>
            <w:shd w:val="clear" w:color="auto" w:fill="E6E6E6"/>
            <w:vAlign w:val="bottom"/>
          </w:tcPr>
          <w:p w14:paraId="39276168" w14:textId="77777777" w:rsidR="00867C88" w:rsidRPr="002B4DA2" w:rsidRDefault="00867C88" w:rsidP="00B71908">
            <w:pPr>
              <w:rPr>
                <w:sz w:val="18"/>
                <w:szCs w:val="18"/>
              </w:rPr>
            </w:pPr>
          </w:p>
        </w:tc>
      </w:tr>
      <w:tr w:rsidR="00867C88" w:rsidRPr="002B4DA2" w14:paraId="3EEA5D4F" w14:textId="77777777" w:rsidTr="00C306FA">
        <w:trPr>
          <w:trHeight w:val="513"/>
        </w:trPr>
        <w:tc>
          <w:tcPr>
            <w:tcW w:w="2830" w:type="dxa"/>
            <w:vAlign w:val="center"/>
          </w:tcPr>
          <w:p w14:paraId="7AA12DCA" w14:textId="77777777" w:rsidR="00867C88" w:rsidRPr="002B4DA2" w:rsidRDefault="00267CC4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31" w:type="dxa"/>
            <w:vAlign w:val="center"/>
          </w:tcPr>
          <w:p w14:paraId="14669838" w14:textId="3391F5DB" w:rsidR="001604EC" w:rsidRPr="002B4DA2" w:rsidRDefault="444273C4" w:rsidP="00331868">
            <w:r w:rsidRPr="77177602">
              <w:rPr>
                <w:rFonts w:eastAsia="Century Gothic" w:cs="Century Gothic"/>
                <w:sz w:val="18"/>
                <w:szCs w:val="18"/>
              </w:rPr>
              <w:t>(Azure)</w:t>
            </w:r>
            <w:r w:rsidR="2F7E17D2" w:rsidRPr="25A86DB2">
              <w:rPr>
                <w:rFonts w:eastAsia="Century Gothic" w:cs="Century Gothic"/>
                <w:sz w:val="18"/>
                <w:szCs w:val="18"/>
              </w:rPr>
              <w:t xml:space="preserve"> </w:t>
            </w:r>
            <w:r w:rsidRPr="77177602">
              <w:rPr>
                <w:rFonts w:eastAsia="Century Gothic" w:cs="Century Gothic"/>
                <w:sz w:val="18"/>
                <w:szCs w:val="18"/>
              </w:rPr>
              <w:t>Senior Software Integration Engineer</w:t>
            </w:r>
          </w:p>
        </w:tc>
      </w:tr>
      <w:tr w:rsidR="00867C88" w:rsidRPr="002B4DA2" w14:paraId="12DB3F34" w14:textId="77777777" w:rsidTr="00C306FA">
        <w:trPr>
          <w:trHeight w:val="423"/>
        </w:trPr>
        <w:tc>
          <w:tcPr>
            <w:tcW w:w="2830" w:type="dxa"/>
            <w:vAlign w:val="center"/>
          </w:tcPr>
          <w:p w14:paraId="400A65AF" w14:textId="77777777" w:rsidR="00267CC4" w:rsidRPr="002B4DA2" w:rsidRDefault="00867C88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6231" w:type="dxa"/>
            <w:vAlign w:val="center"/>
          </w:tcPr>
          <w:p w14:paraId="69EBB713" w14:textId="3D775C1B" w:rsidR="00867C88" w:rsidRPr="002B4DA2" w:rsidRDefault="0047553D" w:rsidP="00331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</w:t>
            </w:r>
            <w:r w:rsidR="005A751B" w:rsidRPr="002B4DA2">
              <w:rPr>
                <w:sz w:val="18"/>
                <w:szCs w:val="18"/>
              </w:rPr>
              <w:t xml:space="preserve"> </w:t>
            </w:r>
            <w:r w:rsidR="005A751B">
              <w:rPr>
                <w:sz w:val="18"/>
                <w:szCs w:val="18"/>
              </w:rPr>
              <w:t xml:space="preserve">- </w:t>
            </w:r>
            <w:r w:rsidR="00331868" w:rsidRPr="002B4DA2">
              <w:rPr>
                <w:sz w:val="18"/>
                <w:szCs w:val="18"/>
              </w:rPr>
              <w:t>C</w:t>
            </w:r>
            <w:r w:rsidR="000232A1" w:rsidRPr="002B4DA2">
              <w:rPr>
                <w:sz w:val="18"/>
                <w:szCs w:val="18"/>
              </w:rPr>
              <w:t>entral</w:t>
            </w:r>
          </w:p>
        </w:tc>
      </w:tr>
      <w:tr w:rsidR="00867C88" w:rsidRPr="002B4DA2" w14:paraId="0C408F8F" w14:textId="77777777" w:rsidTr="00C306FA">
        <w:trPr>
          <w:trHeight w:val="427"/>
        </w:trPr>
        <w:tc>
          <w:tcPr>
            <w:tcW w:w="2830" w:type="dxa"/>
            <w:vAlign w:val="center"/>
          </w:tcPr>
          <w:p w14:paraId="00146591" w14:textId="77777777" w:rsidR="00867C88" w:rsidRPr="002B4DA2" w:rsidRDefault="00867C88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6231" w:type="dxa"/>
            <w:vAlign w:val="center"/>
          </w:tcPr>
          <w:p w14:paraId="29891D94" w14:textId="6CDDD590" w:rsidR="00867C88" w:rsidRPr="002B4DA2" w:rsidRDefault="00AB559C" w:rsidP="00331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D&amp;A</w:t>
            </w:r>
          </w:p>
        </w:tc>
      </w:tr>
      <w:tr w:rsidR="00867C88" w:rsidRPr="002B4DA2" w14:paraId="300D0BE4" w14:textId="77777777" w:rsidTr="00C306FA">
        <w:trPr>
          <w:trHeight w:val="395"/>
        </w:trPr>
        <w:tc>
          <w:tcPr>
            <w:tcW w:w="2830" w:type="dxa"/>
            <w:vAlign w:val="center"/>
          </w:tcPr>
          <w:p w14:paraId="23D02B6E" w14:textId="77777777" w:rsidR="00867C88" w:rsidRPr="002B4DA2" w:rsidRDefault="00867C88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6231" w:type="dxa"/>
            <w:vAlign w:val="center"/>
          </w:tcPr>
          <w:p w14:paraId="041EE392" w14:textId="77777777" w:rsidR="00867C88" w:rsidRPr="002B4DA2" w:rsidRDefault="00331868" w:rsidP="00331868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Head Office, Peterborough</w:t>
            </w:r>
          </w:p>
        </w:tc>
      </w:tr>
      <w:tr w:rsidR="00867C88" w:rsidRPr="002B4DA2" w14:paraId="0C28B086" w14:textId="77777777" w:rsidTr="00C306F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7FA" w14:textId="77777777" w:rsidR="00867C88" w:rsidRPr="002B4DA2" w:rsidRDefault="00867C88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 xml:space="preserve">Team Structure </w:t>
            </w:r>
          </w:p>
          <w:p w14:paraId="35B72658" w14:textId="25C5394D" w:rsidR="00867C88" w:rsidRPr="002B4DA2" w:rsidRDefault="00867C88" w:rsidP="00331868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Cs/>
                <w:sz w:val="18"/>
                <w:szCs w:val="18"/>
              </w:rPr>
              <w:t>Reports to, direct reports, etc</w:t>
            </w:r>
            <w:r w:rsidRPr="002B4DA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C60D" w14:textId="60BAADDC" w:rsidR="00943C91" w:rsidRPr="002B4DA2" w:rsidRDefault="00331868" w:rsidP="002B4191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 xml:space="preserve">Reports to </w:t>
            </w:r>
            <w:r w:rsidR="002B4191" w:rsidRPr="002B4DA2">
              <w:rPr>
                <w:sz w:val="18"/>
                <w:szCs w:val="18"/>
              </w:rPr>
              <w:t xml:space="preserve">Head of </w:t>
            </w:r>
            <w:r w:rsidR="00577545">
              <w:rPr>
                <w:sz w:val="18"/>
                <w:szCs w:val="18"/>
              </w:rPr>
              <w:t>department</w:t>
            </w:r>
          </w:p>
        </w:tc>
      </w:tr>
    </w:tbl>
    <w:p w14:paraId="1008C951" w14:textId="77777777" w:rsidR="00867C88" w:rsidRPr="002B4DA2" w:rsidRDefault="00867C8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802"/>
        <w:gridCol w:w="1429"/>
      </w:tblGrid>
      <w:tr w:rsidR="0008456E" w:rsidRPr="002B4DA2" w14:paraId="1273D2D1" w14:textId="77777777" w:rsidTr="00C306FA">
        <w:tc>
          <w:tcPr>
            <w:tcW w:w="2830" w:type="dxa"/>
            <w:shd w:val="clear" w:color="auto" w:fill="E6E6E6"/>
            <w:vAlign w:val="bottom"/>
          </w:tcPr>
          <w:p w14:paraId="3C1FEA97" w14:textId="77777777" w:rsidR="0008456E" w:rsidRPr="002B4DA2" w:rsidRDefault="0008456E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6231" w:type="dxa"/>
            <w:gridSpan w:val="2"/>
            <w:shd w:val="clear" w:color="auto" w:fill="E6E6E6"/>
            <w:vAlign w:val="bottom"/>
          </w:tcPr>
          <w:p w14:paraId="2F77653E" w14:textId="77777777" w:rsidR="0008456E" w:rsidRPr="002B4DA2" w:rsidRDefault="000845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D3C69" w:rsidRPr="002B4DA2" w14:paraId="1F687E8A" w14:textId="77777777" w:rsidTr="00C306FA">
        <w:tc>
          <w:tcPr>
            <w:tcW w:w="2830" w:type="dxa"/>
            <w:vAlign w:val="center"/>
          </w:tcPr>
          <w:p w14:paraId="006B66DC" w14:textId="77777777" w:rsidR="005D3C69" w:rsidRPr="002B4DA2" w:rsidRDefault="00867C88" w:rsidP="00C7320A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 xml:space="preserve">Impact Statement </w:t>
            </w:r>
          </w:p>
          <w:p w14:paraId="3355AB9D" w14:textId="77777777" w:rsidR="00867C88" w:rsidRPr="002B4DA2" w:rsidRDefault="00867C88" w:rsidP="00C7320A">
            <w:pPr>
              <w:rPr>
                <w:bCs/>
                <w:sz w:val="18"/>
                <w:szCs w:val="18"/>
              </w:rPr>
            </w:pPr>
            <w:r w:rsidRPr="002B4DA2">
              <w:rPr>
                <w:bCs/>
                <w:sz w:val="18"/>
                <w:szCs w:val="18"/>
              </w:rPr>
              <w:t xml:space="preserve">The contribution of the role to </w:t>
            </w:r>
            <w:r w:rsidR="00267CC4" w:rsidRPr="002B4DA2">
              <w:rPr>
                <w:bCs/>
                <w:sz w:val="18"/>
                <w:szCs w:val="18"/>
              </w:rPr>
              <w:t>achieving</w:t>
            </w:r>
            <w:r w:rsidRPr="002B4DA2">
              <w:rPr>
                <w:bCs/>
                <w:sz w:val="18"/>
                <w:szCs w:val="18"/>
              </w:rPr>
              <w:t xml:space="preserve"> the overall business objective. Span of impact. </w:t>
            </w:r>
          </w:p>
          <w:p w14:paraId="78A56785" w14:textId="77777777" w:rsidR="00867C88" w:rsidRPr="002B4DA2" w:rsidRDefault="00867C88" w:rsidP="00C7320A">
            <w:pPr>
              <w:rPr>
                <w:bCs/>
                <w:sz w:val="18"/>
                <w:szCs w:val="18"/>
              </w:rPr>
            </w:pPr>
            <w:r w:rsidRPr="002B4DA2">
              <w:rPr>
                <w:bCs/>
                <w:sz w:val="18"/>
                <w:szCs w:val="18"/>
              </w:rPr>
              <w:t>Main purpose, focus of the role.</w:t>
            </w:r>
          </w:p>
        </w:tc>
        <w:tc>
          <w:tcPr>
            <w:tcW w:w="6231" w:type="dxa"/>
            <w:gridSpan w:val="2"/>
            <w:vAlign w:val="center"/>
          </w:tcPr>
          <w:p w14:paraId="18579E9E" w14:textId="214CE330" w:rsidR="00282A62" w:rsidRDefault="00282A62" w:rsidP="004A299B">
            <w:pPr>
              <w:rPr>
                <w:rFonts w:eastAsia="Century Gothic" w:cs="Century Gothic"/>
                <w:color w:val="000000" w:themeColor="text1"/>
                <w:sz w:val="18"/>
                <w:szCs w:val="18"/>
              </w:rPr>
            </w:pPr>
          </w:p>
          <w:p w14:paraId="017AE31E" w14:textId="3A37CA6E" w:rsidR="7F89B4CC" w:rsidRDefault="7F89B4CC" w:rsidP="3F8C8F50">
            <w:pPr>
              <w:rPr>
                <w:rFonts w:eastAsia="Century Gothic" w:cs="Century Gothic"/>
                <w:color w:val="000000" w:themeColor="text1"/>
                <w:sz w:val="18"/>
                <w:szCs w:val="18"/>
              </w:rPr>
            </w:pPr>
            <w:r w:rsidRPr="3F8C8F50">
              <w:rPr>
                <w:rFonts w:eastAsia="Century Gothic" w:cs="Century Gothic"/>
                <w:color w:val="000000" w:themeColor="text1"/>
                <w:sz w:val="18"/>
                <w:szCs w:val="18"/>
              </w:rPr>
              <w:t xml:space="preserve">Multi-national company seeks to appoint a </w:t>
            </w:r>
            <w:r w:rsidRPr="0A3CA793">
              <w:rPr>
                <w:rFonts w:eastAsia="Century Gothic" w:cs="Century Gothic"/>
                <w:sz w:val="18"/>
                <w:szCs w:val="18"/>
              </w:rPr>
              <w:t>Senior Software Integration Engineer</w:t>
            </w:r>
            <w:r w:rsidRPr="3F8C8F50">
              <w:rPr>
                <w:rFonts w:eastAsia="Century Gothic" w:cs="Century Gothic"/>
                <w:color w:val="000000" w:themeColor="text1"/>
                <w:sz w:val="18"/>
                <w:szCs w:val="18"/>
              </w:rPr>
              <w:t xml:space="preserve"> to play a key role in the development of a range of specialist applications (a mixture of web-based, mobile application and Interfaces).</w:t>
            </w:r>
          </w:p>
          <w:p w14:paraId="7164437E" w14:textId="4D086E88" w:rsidR="3F8C8F50" w:rsidRDefault="3F8C8F50" w:rsidP="3F8C8F50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57C1FF53" w14:textId="79878DD4" w:rsidR="00282A62" w:rsidRDefault="00282A62" w:rsidP="0037613A">
            <w:pPr>
              <w:jc w:val="both"/>
              <w:rPr>
                <w:rFonts w:cs="Arial"/>
                <w:sz w:val="18"/>
                <w:szCs w:val="18"/>
              </w:rPr>
            </w:pPr>
            <w:r w:rsidRPr="00282A62">
              <w:rPr>
                <w:rFonts w:cs="Arial"/>
                <w:sz w:val="18"/>
                <w:szCs w:val="18"/>
              </w:rPr>
              <w:t xml:space="preserve">Using Microsoft platform technologies (ASP.NET </w:t>
            </w:r>
            <w:r w:rsidR="00C82C18">
              <w:rPr>
                <w:rFonts w:cs="Arial"/>
                <w:sz w:val="18"/>
                <w:szCs w:val="18"/>
              </w:rPr>
              <w:t xml:space="preserve">/ </w:t>
            </w:r>
            <w:r w:rsidRPr="00282A62">
              <w:rPr>
                <w:rFonts w:cs="Arial"/>
                <w:sz w:val="18"/>
                <w:szCs w:val="18"/>
              </w:rPr>
              <w:t>Web API) and Azure, design, build and modify existing business-tier components, Web applications, and database objects</w:t>
            </w:r>
            <w:r w:rsidR="00530B71">
              <w:rPr>
                <w:rFonts w:cs="Arial"/>
                <w:sz w:val="18"/>
                <w:szCs w:val="18"/>
              </w:rPr>
              <w:t>.</w:t>
            </w:r>
          </w:p>
          <w:p w14:paraId="7E332778" w14:textId="77777777" w:rsidR="00530B71" w:rsidRPr="00282A62" w:rsidRDefault="00530B71" w:rsidP="0037613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02A36422" w14:textId="18B7ABB3" w:rsidR="00530B71" w:rsidRDefault="00282A62" w:rsidP="0037613A">
            <w:pPr>
              <w:jc w:val="both"/>
              <w:rPr>
                <w:rFonts w:cs="Arial"/>
                <w:sz w:val="18"/>
                <w:szCs w:val="18"/>
              </w:rPr>
            </w:pPr>
            <w:r w:rsidRPr="00282A62">
              <w:rPr>
                <w:rFonts w:cs="Arial"/>
                <w:sz w:val="18"/>
                <w:szCs w:val="18"/>
              </w:rPr>
              <w:t xml:space="preserve">Create and run unit and integration tests throughout the development </w:t>
            </w:r>
            <w:r w:rsidR="11377BC3" w:rsidRPr="77884534">
              <w:rPr>
                <w:rFonts w:cs="Arial"/>
                <w:sz w:val="18"/>
                <w:szCs w:val="18"/>
              </w:rPr>
              <w:t>lifecycle</w:t>
            </w:r>
            <w:r w:rsidR="4B7709E0" w:rsidRPr="77884534">
              <w:rPr>
                <w:rFonts w:cs="Arial"/>
                <w:sz w:val="18"/>
                <w:szCs w:val="18"/>
              </w:rPr>
              <w:t xml:space="preserve">, </w:t>
            </w:r>
            <w:r w:rsidR="11377BC3" w:rsidRPr="77884534">
              <w:rPr>
                <w:rFonts w:cs="Arial"/>
                <w:sz w:val="18"/>
                <w:szCs w:val="18"/>
              </w:rPr>
              <w:t>Benchmark</w:t>
            </w:r>
            <w:r w:rsidRPr="00282A62">
              <w:rPr>
                <w:rFonts w:cs="Arial"/>
                <w:sz w:val="18"/>
                <w:szCs w:val="18"/>
              </w:rPr>
              <w:t xml:space="preserve"> application code proactively to prevent performance and scalability concerns</w:t>
            </w:r>
            <w:r w:rsidR="00530B71">
              <w:rPr>
                <w:rFonts w:cs="Arial"/>
                <w:sz w:val="18"/>
                <w:szCs w:val="18"/>
              </w:rPr>
              <w:t xml:space="preserve">. </w:t>
            </w:r>
            <w:r w:rsidRPr="00282A62">
              <w:rPr>
                <w:rFonts w:cs="Arial"/>
                <w:sz w:val="18"/>
                <w:szCs w:val="18"/>
              </w:rPr>
              <w:t>Collaborate with the Quality Assurance Team on issue reporting, resolution, and change management</w:t>
            </w:r>
            <w:r w:rsidR="00530B71">
              <w:rPr>
                <w:rFonts w:cs="Arial"/>
                <w:sz w:val="18"/>
                <w:szCs w:val="18"/>
              </w:rPr>
              <w:t xml:space="preserve">. </w:t>
            </w:r>
          </w:p>
          <w:p w14:paraId="660DA0BA" w14:textId="77777777" w:rsidR="00530B71" w:rsidRDefault="00530B71" w:rsidP="0037613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C01761D" w14:textId="778F3600" w:rsidR="00282A62" w:rsidRDefault="00530B71" w:rsidP="0037613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282A62" w:rsidRPr="00282A62">
              <w:rPr>
                <w:rFonts w:cs="Arial"/>
                <w:sz w:val="18"/>
                <w:szCs w:val="18"/>
              </w:rPr>
              <w:t xml:space="preserve">upport and Troubleshooting – Assist the Operations Team with any environmental issues that arise during application </w:t>
            </w:r>
            <w:r w:rsidR="0F245DD2" w:rsidRPr="3767B85B">
              <w:rPr>
                <w:rFonts w:cs="Arial"/>
                <w:sz w:val="18"/>
                <w:szCs w:val="18"/>
              </w:rPr>
              <w:t xml:space="preserve">development </w:t>
            </w:r>
            <w:r w:rsidR="0F245DD2" w:rsidRPr="25E00909">
              <w:rPr>
                <w:rFonts w:cs="Arial"/>
                <w:sz w:val="18"/>
                <w:szCs w:val="18"/>
              </w:rPr>
              <w:t>and</w:t>
            </w:r>
            <w:r w:rsidR="11377BC3" w:rsidRPr="12AE82D0">
              <w:rPr>
                <w:rFonts w:cs="Arial"/>
                <w:sz w:val="18"/>
                <w:szCs w:val="18"/>
              </w:rPr>
              <w:t xml:space="preserve"> </w:t>
            </w:r>
            <w:r w:rsidR="00282A62" w:rsidRPr="00282A62">
              <w:rPr>
                <w:rFonts w:cs="Arial"/>
                <w:sz w:val="18"/>
                <w:szCs w:val="18"/>
              </w:rPr>
              <w:t xml:space="preserve">deployment </w:t>
            </w:r>
            <w:r w:rsidR="06590964" w:rsidRPr="68DDE6F6">
              <w:rPr>
                <w:rFonts w:cs="Arial"/>
                <w:sz w:val="18"/>
                <w:szCs w:val="18"/>
              </w:rPr>
              <w:t>phases, i.e.</w:t>
            </w:r>
            <w:r w:rsidR="06590964" w:rsidRPr="0D5004D9">
              <w:rPr>
                <w:rFonts w:cs="Arial"/>
                <w:sz w:val="18"/>
                <w:szCs w:val="18"/>
              </w:rPr>
              <w:t xml:space="preserve"> </w:t>
            </w:r>
            <w:r w:rsidR="11377BC3" w:rsidRPr="68DDE6F6">
              <w:rPr>
                <w:rFonts w:cs="Arial"/>
                <w:sz w:val="18"/>
                <w:szCs w:val="18"/>
              </w:rPr>
              <w:t>Development</w:t>
            </w:r>
            <w:r w:rsidR="00282A62" w:rsidRPr="00282A62">
              <w:rPr>
                <w:rFonts w:cs="Arial"/>
                <w:sz w:val="18"/>
                <w:szCs w:val="18"/>
              </w:rPr>
              <w:t>, QA, Staging, and Production environments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99C7F4F" w14:textId="77777777" w:rsidR="009E5231" w:rsidRPr="009E5231" w:rsidRDefault="009E5231" w:rsidP="004A299B">
            <w:pPr>
              <w:pStyle w:val="ListParagraph"/>
              <w:ind w:left="360"/>
              <w:rPr>
                <w:rFonts w:cs="Arial"/>
                <w:sz w:val="18"/>
                <w:szCs w:val="18"/>
              </w:rPr>
            </w:pPr>
          </w:p>
          <w:p w14:paraId="33CCE991" w14:textId="77777777" w:rsidR="009E5231" w:rsidRPr="004A299B" w:rsidRDefault="009E5231" w:rsidP="004A299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A299B">
              <w:rPr>
                <w:rFonts w:cs="Arial"/>
                <w:b/>
                <w:bCs/>
                <w:sz w:val="18"/>
                <w:szCs w:val="18"/>
              </w:rPr>
              <w:t>What you will be doing</w:t>
            </w:r>
          </w:p>
          <w:p w14:paraId="64A72214" w14:textId="55D539E7" w:rsidR="009238C4" w:rsidRDefault="009E5231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9238C4">
              <w:rPr>
                <w:rFonts w:cs="Arial"/>
                <w:sz w:val="18"/>
                <w:szCs w:val="18"/>
              </w:rPr>
              <w:t xml:space="preserve">Advise on standards and practices around embedded </w:t>
            </w:r>
            <w:r w:rsidR="00FD4C8D">
              <w:rPr>
                <w:rFonts w:cs="Arial"/>
                <w:sz w:val="18"/>
                <w:szCs w:val="18"/>
              </w:rPr>
              <w:t>cloud development and DevOps practices</w:t>
            </w:r>
          </w:p>
          <w:p w14:paraId="7AD348E8" w14:textId="0778F006" w:rsidR="009238C4" w:rsidRDefault="009E5231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9238C4">
              <w:rPr>
                <w:rFonts w:cs="Arial"/>
                <w:sz w:val="18"/>
                <w:szCs w:val="18"/>
              </w:rPr>
              <w:t xml:space="preserve">Deliver across entire product lifecycle - concept, design, build, code, deploy, test, </w:t>
            </w:r>
            <w:r w:rsidR="00FD4C8D" w:rsidRPr="009238C4">
              <w:rPr>
                <w:rFonts w:cs="Arial"/>
                <w:sz w:val="18"/>
                <w:szCs w:val="18"/>
              </w:rPr>
              <w:t>release,</w:t>
            </w:r>
            <w:r w:rsidRPr="009238C4">
              <w:rPr>
                <w:rFonts w:cs="Arial"/>
                <w:sz w:val="18"/>
                <w:szCs w:val="18"/>
              </w:rPr>
              <w:t xml:space="preserve"> and automation</w:t>
            </w:r>
          </w:p>
          <w:p w14:paraId="5F3D5E00" w14:textId="5D032E05" w:rsidR="009E5231" w:rsidRPr="009238C4" w:rsidRDefault="009E5231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9238C4">
              <w:rPr>
                <w:rFonts w:cs="Arial"/>
                <w:sz w:val="18"/>
                <w:szCs w:val="18"/>
              </w:rPr>
              <w:t xml:space="preserve">Creates and maintains a robust technical framework to support the </w:t>
            </w:r>
            <w:r w:rsidR="00FD4C8D">
              <w:rPr>
                <w:rFonts w:cs="Arial"/>
                <w:sz w:val="18"/>
                <w:szCs w:val="18"/>
              </w:rPr>
              <w:t>software engineering practices</w:t>
            </w:r>
          </w:p>
          <w:p w14:paraId="5D622AE7" w14:textId="50ED48A5" w:rsidR="004A299B" w:rsidRPr="00ED7823" w:rsidRDefault="004A299B" w:rsidP="004A299B">
            <w:pPr>
              <w:pStyle w:val="ListParagraph"/>
              <w:numPr>
                <w:ilvl w:val="0"/>
                <w:numId w:val="36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4A299B">
              <w:rPr>
                <w:rFonts w:cs="Arial"/>
                <w:color w:val="000000" w:themeColor="text1"/>
                <w:sz w:val="18"/>
                <w:szCs w:val="18"/>
              </w:rPr>
              <w:t>Interact with end-user team members to complete project activities</w:t>
            </w:r>
          </w:p>
          <w:p w14:paraId="08606A99" w14:textId="77777777" w:rsidR="00530B71" w:rsidRPr="004A299B" w:rsidRDefault="00530B71" w:rsidP="004A299B">
            <w:pPr>
              <w:rPr>
                <w:rFonts w:cs="Arial"/>
                <w:sz w:val="18"/>
                <w:szCs w:val="18"/>
              </w:rPr>
            </w:pPr>
          </w:p>
          <w:p w14:paraId="134E76FB" w14:textId="77777777" w:rsidR="009E5231" w:rsidRPr="004A299B" w:rsidRDefault="009E5231" w:rsidP="004A299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A299B">
              <w:rPr>
                <w:rFonts w:cs="Arial"/>
                <w:b/>
                <w:bCs/>
                <w:sz w:val="18"/>
                <w:szCs w:val="18"/>
              </w:rPr>
              <w:t>What we are looking for</w:t>
            </w:r>
          </w:p>
          <w:p w14:paraId="44373A33" w14:textId="52926C5C" w:rsidR="008A3D1B" w:rsidRDefault="009E5231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9E5231">
              <w:rPr>
                <w:rFonts w:cs="Arial"/>
                <w:sz w:val="18"/>
                <w:szCs w:val="18"/>
              </w:rPr>
              <w:t xml:space="preserve">Must have </w:t>
            </w:r>
            <w:r w:rsidR="009C303C">
              <w:rPr>
                <w:rFonts w:cs="Arial"/>
                <w:sz w:val="18"/>
                <w:szCs w:val="18"/>
              </w:rPr>
              <w:t>practical</w:t>
            </w:r>
            <w:r w:rsidR="00FD4C8D">
              <w:rPr>
                <w:rFonts w:cs="Arial"/>
                <w:sz w:val="18"/>
                <w:szCs w:val="18"/>
              </w:rPr>
              <w:t xml:space="preserve"> experience </w:t>
            </w:r>
            <w:r w:rsidR="008A3D1B">
              <w:rPr>
                <w:rFonts w:cs="Arial"/>
                <w:sz w:val="18"/>
                <w:szCs w:val="18"/>
              </w:rPr>
              <w:t xml:space="preserve">of </w:t>
            </w:r>
            <w:r w:rsidRPr="009E5231">
              <w:rPr>
                <w:rFonts w:cs="Arial"/>
                <w:sz w:val="18"/>
                <w:szCs w:val="18"/>
              </w:rPr>
              <w:t xml:space="preserve">C# </w:t>
            </w:r>
            <w:r w:rsidR="008A3D1B">
              <w:rPr>
                <w:rFonts w:cs="Arial"/>
                <w:sz w:val="18"/>
                <w:szCs w:val="18"/>
              </w:rPr>
              <w:t xml:space="preserve">and </w:t>
            </w:r>
            <w:r w:rsidRPr="009E5231">
              <w:rPr>
                <w:rFonts w:cs="Arial"/>
                <w:sz w:val="18"/>
                <w:szCs w:val="18"/>
              </w:rPr>
              <w:t xml:space="preserve">.Net </w:t>
            </w:r>
            <w:r w:rsidR="008A3D1B">
              <w:rPr>
                <w:rFonts w:cs="Arial"/>
                <w:sz w:val="18"/>
                <w:szCs w:val="18"/>
              </w:rPr>
              <w:t>f</w:t>
            </w:r>
            <w:r w:rsidRPr="009E5231">
              <w:rPr>
                <w:rFonts w:cs="Arial"/>
                <w:sz w:val="18"/>
                <w:szCs w:val="18"/>
              </w:rPr>
              <w:t>ramework</w:t>
            </w:r>
            <w:r w:rsidR="008A3D1B">
              <w:rPr>
                <w:rFonts w:cs="Arial"/>
                <w:sz w:val="18"/>
                <w:szCs w:val="18"/>
              </w:rPr>
              <w:t>/.Net Core</w:t>
            </w:r>
            <w:r w:rsidRPr="009E5231">
              <w:rPr>
                <w:rFonts w:cs="Arial"/>
                <w:sz w:val="18"/>
                <w:szCs w:val="18"/>
              </w:rPr>
              <w:t>.</w:t>
            </w:r>
          </w:p>
          <w:p w14:paraId="0388F480" w14:textId="0C9EA657" w:rsidR="009E5231" w:rsidRDefault="009E5231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9E5231">
              <w:rPr>
                <w:rFonts w:cs="Arial"/>
                <w:sz w:val="18"/>
                <w:szCs w:val="18"/>
              </w:rPr>
              <w:t>Have ability and experience to mentor and support other members of the development team</w:t>
            </w:r>
          </w:p>
          <w:p w14:paraId="3D5FFF3E" w14:textId="36D2E331" w:rsidR="006B655F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Practical </w:t>
            </w:r>
            <w:r w:rsidR="006B655F">
              <w:rPr>
                <w:rFonts w:cs="Arial"/>
                <w:sz w:val="18"/>
                <w:szCs w:val="18"/>
              </w:rPr>
              <w:t>Experience in Azure Serverless technologies</w:t>
            </w:r>
            <w:r>
              <w:rPr>
                <w:rFonts w:cs="Arial"/>
                <w:sz w:val="18"/>
                <w:szCs w:val="18"/>
              </w:rPr>
              <w:t xml:space="preserve">, Azure service Bus, function Apps, App services, Cosmos &amp; </w:t>
            </w:r>
            <w:proofErr w:type="spellStart"/>
            <w:r>
              <w:rPr>
                <w:rFonts w:cs="Arial"/>
                <w:sz w:val="18"/>
                <w:szCs w:val="18"/>
              </w:rPr>
              <w:t>Sql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DB</w:t>
            </w:r>
          </w:p>
          <w:p w14:paraId="04DBC30F" w14:textId="6DEC8CC5" w:rsidR="006B655F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Practical </w:t>
            </w:r>
            <w:r w:rsidR="006B655F">
              <w:rPr>
                <w:rFonts w:cs="Arial"/>
                <w:sz w:val="18"/>
                <w:szCs w:val="18"/>
              </w:rPr>
              <w:t xml:space="preserve">Experience in </w:t>
            </w:r>
            <w:r w:rsidR="00B74437">
              <w:rPr>
                <w:rFonts w:cs="Arial"/>
                <w:sz w:val="18"/>
                <w:szCs w:val="18"/>
              </w:rPr>
              <w:t xml:space="preserve">Application development using </w:t>
            </w:r>
            <w:r w:rsidR="006B655F">
              <w:rPr>
                <w:rFonts w:cs="Arial"/>
                <w:sz w:val="18"/>
                <w:szCs w:val="18"/>
              </w:rPr>
              <w:t xml:space="preserve">cloud technologies </w:t>
            </w:r>
          </w:p>
          <w:p w14:paraId="30EF4644" w14:textId="4E3B39DA" w:rsidR="004A299B" w:rsidRP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Ability to </w:t>
            </w:r>
            <w:r w:rsidRPr="004A299B">
              <w:rPr>
                <w:rFonts w:cs="Arial"/>
                <w:sz w:val="18"/>
                <w:szCs w:val="18"/>
              </w:rPr>
              <w:t>Resolve and troubleshoot Azure integration issue</w:t>
            </w:r>
            <w:r w:rsidR="00ED7823">
              <w:rPr>
                <w:rFonts w:cs="Arial"/>
                <w:sz w:val="18"/>
                <w:szCs w:val="18"/>
              </w:rPr>
              <w:t>s</w:t>
            </w:r>
          </w:p>
          <w:p w14:paraId="27A85F47" w14:textId="34B9CDE0" w:rsidR="004A299B" w:rsidRP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4A299B">
              <w:rPr>
                <w:rFonts w:cs="Arial"/>
                <w:sz w:val="18"/>
                <w:szCs w:val="18"/>
              </w:rPr>
              <w:t>Strong knowledge in developing Azure Integration Services (AIS) including Logic Apps, Logic app Connectors, Azure Functions, Service Bus, Event Grid, Azure Data Factory, Azure Storage</w:t>
            </w:r>
          </w:p>
          <w:p w14:paraId="015BED01" w14:textId="4C970519" w:rsidR="004A299B" w:rsidRP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4A299B">
              <w:rPr>
                <w:rFonts w:cs="Arial"/>
                <w:sz w:val="18"/>
                <w:szCs w:val="18"/>
              </w:rPr>
              <w:t>Experience in building complex integration using Azure Logic App and Transformation</w:t>
            </w:r>
            <w:r w:rsidR="00163372">
              <w:rPr>
                <w:rFonts w:cs="Arial"/>
                <w:sz w:val="18"/>
                <w:szCs w:val="18"/>
              </w:rPr>
              <w:t>s</w:t>
            </w:r>
            <w:r w:rsidRPr="004A299B">
              <w:rPr>
                <w:rFonts w:cs="Arial"/>
                <w:sz w:val="18"/>
                <w:szCs w:val="18"/>
              </w:rPr>
              <w:t xml:space="preserve"> (Map/Schema)</w:t>
            </w:r>
          </w:p>
          <w:p w14:paraId="3E9FFA68" w14:textId="77777777" w:rsidR="004A299B" w:rsidRP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4A299B">
              <w:rPr>
                <w:rFonts w:cs="Arial"/>
                <w:sz w:val="18"/>
                <w:szCs w:val="18"/>
              </w:rPr>
              <w:t>Knowledge in Hybrid Integration using the Azure Platform, Azure Logic Apps, Logic app Connectors, Azure Functions,</w:t>
            </w:r>
          </w:p>
          <w:p w14:paraId="1A5646B8" w14:textId="2E076141" w:rsidR="004A299B" w:rsidRP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4A299B">
              <w:rPr>
                <w:rFonts w:cs="Arial"/>
                <w:sz w:val="18"/>
                <w:szCs w:val="18"/>
              </w:rPr>
              <w:t xml:space="preserve">Event Grid, API management, Azure SQL Database, C# Microsoft, .NET Framework </w:t>
            </w:r>
            <w:r>
              <w:rPr>
                <w:rFonts w:cs="Arial"/>
                <w:sz w:val="18"/>
                <w:szCs w:val="18"/>
              </w:rPr>
              <w:t>(</w:t>
            </w:r>
            <w:r w:rsidR="006E2663">
              <w:rPr>
                <w:rFonts w:cs="Arial"/>
                <w:sz w:val="18"/>
                <w:szCs w:val="18"/>
              </w:rPr>
              <w:t xml:space="preserve">version </w:t>
            </w:r>
            <w:r>
              <w:rPr>
                <w:rFonts w:cs="Arial"/>
                <w:sz w:val="18"/>
                <w:szCs w:val="18"/>
              </w:rPr>
              <w:t>latest -1)</w:t>
            </w:r>
          </w:p>
          <w:p w14:paraId="0F0D627F" w14:textId="1BE86A74" w:rsidR="004A299B" w:rsidRPr="004A299B" w:rsidRDefault="00282A62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Solid</w:t>
            </w:r>
            <w:r w:rsidR="004A299B" w:rsidRPr="004A299B">
              <w:rPr>
                <w:rFonts w:cs="Arial"/>
                <w:sz w:val="18"/>
                <w:szCs w:val="18"/>
              </w:rPr>
              <w:t xml:space="preserve"> Understanding of DevOps, CI/CD on Azure DevOps, or </w:t>
            </w:r>
            <w:r w:rsidR="004A299B">
              <w:rPr>
                <w:rFonts w:cs="Arial"/>
                <w:sz w:val="18"/>
                <w:szCs w:val="18"/>
              </w:rPr>
              <w:t xml:space="preserve">Git &amp; </w:t>
            </w:r>
            <w:r w:rsidR="004A299B" w:rsidRPr="004A299B">
              <w:rPr>
                <w:rFonts w:cs="Arial"/>
                <w:sz w:val="18"/>
                <w:szCs w:val="18"/>
              </w:rPr>
              <w:t>GitHub (Actions)</w:t>
            </w:r>
          </w:p>
          <w:p w14:paraId="0F8852EB" w14:textId="3E4895E5" w:rsidR="004A299B" w:rsidRDefault="004A299B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4A299B">
              <w:rPr>
                <w:rFonts w:cs="Arial"/>
                <w:sz w:val="18"/>
                <w:szCs w:val="18"/>
              </w:rPr>
              <w:t>Good understanding of App Service, Functions, as well as Azure storage services like SQL DB, Tables, Files and Blobs</w:t>
            </w:r>
          </w:p>
          <w:p w14:paraId="01AB3D0D" w14:textId="40C8351E" w:rsidR="00282A62" w:rsidRPr="00282A62" w:rsidRDefault="00282A62" w:rsidP="00282A62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18"/>
                <w:szCs w:val="18"/>
              </w:rPr>
            </w:pPr>
            <w:r w:rsidRPr="00282A62">
              <w:rPr>
                <w:rFonts w:cs="Arial"/>
                <w:sz w:val="18"/>
                <w:szCs w:val="18"/>
              </w:rPr>
              <w:t>Solid knowledge of SDLC and agile techniques</w:t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 w:rsidRPr="00282A62">
              <w:rPr>
                <w:rFonts w:cs="Arial"/>
                <w:sz w:val="18"/>
                <w:szCs w:val="18"/>
              </w:rPr>
              <w:t>development and SCRUM concepts</w:t>
            </w:r>
          </w:p>
          <w:p w14:paraId="3818830E" w14:textId="5D1300B8" w:rsidR="004A299B" w:rsidRPr="00A30537" w:rsidRDefault="004A299B" w:rsidP="004A299B">
            <w:pPr>
              <w:pStyle w:val="ListParagraph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D6229F" w:rsidRPr="002B4DA2" w14:paraId="5E19D9C9" w14:textId="77777777" w:rsidTr="00C306FA">
        <w:tc>
          <w:tcPr>
            <w:tcW w:w="2830" w:type="dxa"/>
          </w:tcPr>
          <w:p w14:paraId="06CB2E6E" w14:textId="77777777" w:rsidR="00D6229F" w:rsidRPr="002B4DA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3BC0F193" w14:textId="77777777" w:rsidR="00D6229F" w:rsidRPr="002B4DA2" w:rsidRDefault="00D6229F" w:rsidP="00D6229F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 xml:space="preserve">Role Objectives </w:t>
            </w:r>
          </w:p>
          <w:p w14:paraId="74007668" w14:textId="77777777" w:rsidR="00D6229F" w:rsidRPr="002B4DA2" w:rsidRDefault="00D6229F" w:rsidP="00D6229F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The key responsibilities and key accountabilities of role. (5 to 10 areas)</w:t>
            </w:r>
          </w:p>
          <w:p w14:paraId="50CB6419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25CBF7B6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1CEAD8C9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788B5E6C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15B25969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761CD481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4B113E04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6F8501AE" w14:textId="77777777" w:rsidR="00D6229F" w:rsidRPr="002B4DA2" w:rsidRDefault="00D6229F" w:rsidP="00D6229F">
            <w:pPr>
              <w:rPr>
                <w:b/>
                <w:sz w:val="18"/>
                <w:szCs w:val="18"/>
              </w:rPr>
            </w:pPr>
          </w:p>
          <w:p w14:paraId="540CC00B" w14:textId="77777777" w:rsidR="00D6229F" w:rsidRPr="002B4DA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1" w:type="dxa"/>
            <w:gridSpan w:val="2"/>
            <w:vAlign w:val="center"/>
          </w:tcPr>
          <w:p w14:paraId="08304DDA" w14:textId="77777777" w:rsidR="00D6229F" w:rsidRPr="00163372" w:rsidRDefault="00D6229F" w:rsidP="00D6229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 xml:space="preserve">Executes a range of tasks in line with agreed software development methodology </w:t>
            </w:r>
          </w:p>
          <w:p w14:paraId="40274E3B" w14:textId="77777777" w:rsidR="00D6229F" w:rsidRPr="00163372" w:rsidRDefault="00D6229F" w:rsidP="00D6229F">
            <w:pPr>
              <w:pStyle w:val="ListParagraph"/>
              <w:numPr>
                <w:ilvl w:val="1"/>
                <w:numId w:val="31"/>
              </w:numPr>
              <w:ind w:left="741" w:hanging="283"/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>Application development across the full lifecycle</w:t>
            </w:r>
          </w:p>
          <w:p w14:paraId="3F1E40B3" w14:textId="7354767C" w:rsidR="00D6229F" w:rsidRPr="00163372" w:rsidRDefault="004C7A65" w:rsidP="00D6229F">
            <w:pPr>
              <w:pStyle w:val="ListParagraph"/>
              <w:numPr>
                <w:ilvl w:val="1"/>
                <w:numId w:val="31"/>
              </w:numPr>
              <w:ind w:left="741" w:hanging="283"/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>Working with the business to p</w:t>
            </w:r>
            <w:r w:rsidR="00D6229F" w:rsidRPr="00163372">
              <w:rPr>
                <w:rFonts w:cs="Arial"/>
                <w:sz w:val="18"/>
                <w:szCs w:val="18"/>
              </w:rPr>
              <w:t xml:space="preserve">roduce specifications and determine operational feasibility </w:t>
            </w:r>
          </w:p>
          <w:p w14:paraId="0A549DA5" w14:textId="77777777" w:rsidR="00D6229F" w:rsidRPr="00163372" w:rsidRDefault="00D6229F" w:rsidP="00D6229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>Support code or configuration deployment to enable efficient and accurate implementations</w:t>
            </w:r>
          </w:p>
          <w:p w14:paraId="6B306E06" w14:textId="77777777" w:rsidR="00D6229F" w:rsidRPr="00163372" w:rsidRDefault="00D6229F" w:rsidP="00D6229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>Develop specialist knowledge in relevant technologies, programming languages, tools, techniques and apply expertise and knowledge to deliver effective solutions.</w:t>
            </w:r>
          </w:p>
          <w:p w14:paraId="78553247" w14:textId="36775FB8" w:rsidR="00D6229F" w:rsidRPr="00163372" w:rsidRDefault="00D6229F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18"/>
                <w:szCs w:val="18"/>
              </w:rPr>
            </w:pPr>
            <w:r w:rsidRPr="00163372">
              <w:rPr>
                <w:rFonts w:cs="Arial"/>
                <w:sz w:val="18"/>
                <w:szCs w:val="18"/>
              </w:rPr>
              <w:t>Share expertise and provide technical advice</w:t>
            </w:r>
            <w:r w:rsidR="003B5C96" w:rsidRPr="00163372">
              <w:rPr>
                <w:rFonts w:cs="Arial"/>
                <w:sz w:val="18"/>
                <w:szCs w:val="18"/>
              </w:rPr>
              <w:t xml:space="preserve">, </w:t>
            </w:r>
            <w:r w:rsidRPr="00163372">
              <w:rPr>
                <w:rFonts w:cs="Arial"/>
                <w:sz w:val="18"/>
                <w:szCs w:val="18"/>
              </w:rPr>
              <w:t>guidance</w:t>
            </w:r>
            <w:r w:rsidR="003B5C96" w:rsidRPr="00163372">
              <w:rPr>
                <w:rFonts w:cs="Arial"/>
                <w:sz w:val="18"/>
                <w:szCs w:val="18"/>
              </w:rPr>
              <w:t xml:space="preserve"> and mentoring</w:t>
            </w:r>
            <w:r w:rsidRPr="00163372">
              <w:rPr>
                <w:rFonts w:cs="Arial"/>
                <w:sz w:val="18"/>
                <w:szCs w:val="18"/>
              </w:rPr>
              <w:t xml:space="preserve"> to others</w:t>
            </w:r>
            <w:r w:rsidR="003B5C96" w:rsidRPr="00163372">
              <w:rPr>
                <w:rFonts w:cs="Arial"/>
                <w:sz w:val="18"/>
                <w:szCs w:val="18"/>
              </w:rPr>
              <w:t xml:space="preserve"> as required</w:t>
            </w:r>
            <w:r w:rsidRPr="00163372">
              <w:rPr>
                <w:rFonts w:cs="Arial"/>
                <w:sz w:val="18"/>
                <w:szCs w:val="18"/>
              </w:rPr>
              <w:t>.</w:t>
            </w:r>
          </w:p>
          <w:p w14:paraId="31CB44C4" w14:textId="372E8FDD" w:rsidR="0037613A" w:rsidRPr="0090176E" w:rsidRDefault="0037613A" w:rsidP="0090176E">
            <w:pPr>
              <w:rPr>
                <w:rFonts w:cs="Arial"/>
                <w:sz w:val="18"/>
                <w:szCs w:val="18"/>
              </w:rPr>
            </w:pPr>
          </w:p>
        </w:tc>
      </w:tr>
      <w:tr w:rsidR="005D3C69" w:rsidRPr="002B4DA2" w14:paraId="76701946" w14:textId="77777777" w:rsidTr="00C306FA">
        <w:tc>
          <w:tcPr>
            <w:tcW w:w="2830" w:type="dxa"/>
            <w:vAlign w:val="center"/>
          </w:tcPr>
          <w:p w14:paraId="20C4D1E8" w14:textId="77777777" w:rsidR="0008456E" w:rsidRPr="002B4DA2" w:rsidRDefault="00867C88" w:rsidP="000232A1">
            <w:pPr>
              <w:rPr>
                <w:b/>
                <w:bCs/>
                <w:sz w:val="18"/>
                <w:szCs w:val="18"/>
              </w:rPr>
            </w:pPr>
            <w:r w:rsidRPr="002B4DA2">
              <w:rPr>
                <w:b/>
                <w:bCs/>
                <w:sz w:val="18"/>
                <w:szCs w:val="18"/>
              </w:rPr>
              <w:t xml:space="preserve">Key Stakeholders </w:t>
            </w:r>
          </w:p>
          <w:p w14:paraId="39B57B9C" w14:textId="4958AC31" w:rsidR="00867C88" w:rsidRPr="002B4DA2" w:rsidRDefault="00867C88" w:rsidP="000232A1">
            <w:pPr>
              <w:rPr>
                <w:sz w:val="18"/>
                <w:szCs w:val="18"/>
              </w:rPr>
            </w:pPr>
            <w:r w:rsidRPr="06006147">
              <w:rPr>
                <w:sz w:val="18"/>
                <w:szCs w:val="18"/>
              </w:rPr>
              <w:t>What are the challenges of the relationships, communication strategies required</w:t>
            </w:r>
            <w:r w:rsidR="711C3A8A" w:rsidRPr="66312E0A">
              <w:rPr>
                <w:sz w:val="18"/>
                <w:szCs w:val="18"/>
              </w:rPr>
              <w:t>,</w:t>
            </w:r>
            <w:r w:rsidR="71D6087C" w:rsidRPr="66312E0A">
              <w:rPr>
                <w:sz w:val="18"/>
                <w:szCs w:val="18"/>
              </w:rPr>
              <w:t xml:space="preserve"> </w:t>
            </w:r>
            <w:r w:rsidR="711C3A8A" w:rsidRPr="06006147">
              <w:rPr>
                <w:sz w:val="18"/>
                <w:szCs w:val="18"/>
              </w:rPr>
              <w:t>Etc</w:t>
            </w:r>
            <w:r w:rsidR="00577545" w:rsidRPr="06006147">
              <w:rPr>
                <w:sz w:val="18"/>
                <w:szCs w:val="18"/>
              </w:rPr>
              <w:t>.</w:t>
            </w:r>
          </w:p>
          <w:p w14:paraId="0253F0B5" w14:textId="77777777" w:rsidR="00867C88" w:rsidRPr="002B4DA2" w:rsidRDefault="00867C88" w:rsidP="000232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1" w:type="dxa"/>
            <w:gridSpan w:val="2"/>
            <w:vAlign w:val="bottom"/>
          </w:tcPr>
          <w:p w14:paraId="3F41513C" w14:textId="77777777" w:rsidR="007638BD" w:rsidRDefault="007638BD" w:rsidP="00CE60CF">
            <w:pPr>
              <w:rPr>
                <w:b/>
                <w:sz w:val="18"/>
                <w:szCs w:val="18"/>
              </w:rPr>
            </w:pPr>
          </w:p>
          <w:p w14:paraId="47D64DA1" w14:textId="77777777" w:rsidR="00CE60CF" w:rsidRPr="00D6229F" w:rsidRDefault="00CE60CF" w:rsidP="00CE60CF">
            <w:pPr>
              <w:rPr>
                <w:b/>
                <w:sz w:val="18"/>
                <w:szCs w:val="18"/>
              </w:rPr>
            </w:pPr>
            <w:r w:rsidRPr="00D6229F">
              <w:rPr>
                <w:b/>
                <w:sz w:val="18"/>
                <w:szCs w:val="18"/>
              </w:rPr>
              <w:t>Internal:</w:t>
            </w:r>
          </w:p>
          <w:p w14:paraId="036CE35F" w14:textId="1D14D5DA" w:rsidR="00CE60CF" w:rsidRDefault="00264C81" w:rsidP="00CE60CF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BSM / </w:t>
            </w:r>
            <w:r w:rsidR="00CE60CF" w:rsidRPr="00CE60CF">
              <w:rPr>
                <w:sz w:val="18"/>
                <w:szCs w:val="18"/>
              </w:rPr>
              <w:t xml:space="preserve">End users – collaborate on solution developments depending on delivery methodology </w:t>
            </w:r>
          </w:p>
          <w:p w14:paraId="31766AB0" w14:textId="77777777" w:rsidR="00FA6131" w:rsidRDefault="00CE60CF" w:rsidP="004F37FF">
            <w:pPr>
              <w:pStyle w:val="ListParagraph"/>
              <w:numPr>
                <w:ilvl w:val="0"/>
                <w:numId w:val="28"/>
              </w:numPr>
              <w:ind w:left="360"/>
              <w:rPr>
                <w:sz w:val="18"/>
                <w:szCs w:val="18"/>
              </w:rPr>
            </w:pPr>
            <w:r w:rsidRPr="00CE60CF">
              <w:rPr>
                <w:sz w:val="18"/>
                <w:szCs w:val="18"/>
              </w:rPr>
              <w:t>Technical consultants – Collaborate on defining and developing technical solutions and propose practical technical recommendations.</w:t>
            </w:r>
          </w:p>
          <w:p w14:paraId="02A7B24E" w14:textId="0976E686" w:rsidR="004F37FF" w:rsidRPr="004F37FF" w:rsidRDefault="004F37FF" w:rsidP="004F37FF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08456E" w:rsidRPr="002B4DA2" w14:paraId="05B65DC7" w14:textId="77777777" w:rsidTr="00C306FA">
        <w:tc>
          <w:tcPr>
            <w:tcW w:w="2830" w:type="dxa"/>
            <w:shd w:val="clear" w:color="auto" w:fill="E6E6E6"/>
          </w:tcPr>
          <w:p w14:paraId="43793AB9" w14:textId="77777777" w:rsidR="0008456E" w:rsidRPr="002B4DA2" w:rsidRDefault="0008456E">
            <w:pPr>
              <w:rPr>
                <w:b/>
                <w:sz w:val="18"/>
                <w:szCs w:val="18"/>
              </w:rPr>
            </w:pPr>
            <w:r w:rsidRPr="002B4DA2">
              <w:rPr>
                <w:b/>
                <w:sz w:val="18"/>
                <w:szCs w:val="18"/>
              </w:rPr>
              <w:t>Person Profile</w:t>
            </w:r>
          </w:p>
        </w:tc>
        <w:tc>
          <w:tcPr>
            <w:tcW w:w="4802" w:type="dxa"/>
            <w:shd w:val="clear" w:color="auto" w:fill="E6E6E6"/>
          </w:tcPr>
          <w:p w14:paraId="1CCEAE44" w14:textId="77777777" w:rsidR="0008456E" w:rsidRPr="002B4DA2" w:rsidRDefault="0008456E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E6E6E6"/>
          </w:tcPr>
          <w:p w14:paraId="40001F20" w14:textId="77777777" w:rsidR="0008456E" w:rsidRPr="002B4DA2" w:rsidRDefault="0008456E">
            <w:pPr>
              <w:rPr>
                <w:b/>
                <w:sz w:val="18"/>
                <w:szCs w:val="18"/>
              </w:rPr>
            </w:pPr>
            <w:r w:rsidRPr="002B4DA2">
              <w:rPr>
                <w:b/>
                <w:sz w:val="18"/>
                <w:szCs w:val="18"/>
              </w:rPr>
              <w:t xml:space="preserve">Essential or </w:t>
            </w:r>
          </w:p>
          <w:p w14:paraId="5FB6DFD8" w14:textId="77777777" w:rsidR="0008456E" w:rsidRPr="002B4DA2" w:rsidRDefault="0008456E">
            <w:pPr>
              <w:rPr>
                <w:sz w:val="18"/>
                <w:szCs w:val="18"/>
              </w:rPr>
            </w:pPr>
            <w:r w:rsidRPr="002B4DA2">
              <w:rPr>
                <w:b/>
                <w:sz w:val="18"/>
                <w:szCs w:val="18"/>
              </w:rPr>
              <w:t>Desirable</w:t>
            </w:r>
          </w:p>
        </w:tc>
      </w:tr>
      <w:tr w:rsidR="00B90597" w:rsidRPr="002B4DA2" w14:paraId="71111A1A" w14:textId="77777777" w:rsidTr="00C306FA">
        <w:trPr>
          <w:trHeight w:val="579"/>
        </w:trPr>
        <w:tc>
          <w:tcPr>
            <w:tcW w:w="2830" w:type="dxa"/>
            <w:vMerge w:val="restart"/>
            <w:vAlign w:val="center"/>
          </w:tcPr>
          <w:p w14:paraId="40385BE2" w14:textId="77777777" w:rsidR="00B90597" w:rsidRPr="002B4DA2" w:rsidRDefault="00B90597" w:rsidP="00B90597">
            <w:pPr>
              <w:rPr>
                <w:b/>
                <w:sz w:val="18"/>
                <w:szCs w:val="18"/>
              </w:rPr>
            </w:pPr>
            <w:r w:rsidRPr="002B4DA2">
              <w:rPr>
                <w:b/>
                <w:sz w:val="18"/>
                <w:szCs w:val="18"/>
              </w:rPr>
              <w:t>Knowledge</w:t>
            </w:r>
          </w:p>
          <w:p w14:paraId="4D29B69B" w14:textId="77777777" w:rsidR="00B90597" w:rsidRPr="002B4DA2" w:rsidRDefault="00B90597" w:rsidP="00F25F41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Consider experience, any formal qualifications genuinely necessary or any key areas of knowledge.</w:t>
            </w:r>
          </w:p>
        </w:tc>
        <w:tc>
          <w:tcPr>
            <w:tcW w:w="4802" w:type="dxa"/>
            <w:vAlign w:val="center"/>
          </w:tcPr>
          <w:p w14:paraId="544F396A" w14:textId="36E27E49" w:rsidR="00B90597" w:rsidRPr="002B4DA2" w:rsidRDefault="00B90597" w:rsidP="0009144F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Educated to degree level (or hold equivalent level of experience).</w:t>
            </w:r>
          </w:p>
        </w:tc>
        <w:tc>
          <w:tcPr>
            <w:tcW w:w="1429" w:type="dxa"/>
            <w:vAlign w:val="center"/>
          </w:tcPr>
          <w:p w14:paraId="7E5A80EE" w14:textId="77777777" w:rsidR="00B90597" w:rsidRPr="002B4DA2" w:rsidRDefault="00B90597" w:rsidP="0009144F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Essential</w:t>
            </w:r>
          </w:p>
        </w:tc>
      </w:tr>
      <w:tr w:rsidR="00E05484" w:rsidRPr="002B4DA2" w14:paraId="79F1C204" w14:textId="77777777" w:rsidTr="00C306FA">
        <w:trPr>
          <w:trHeight w:val="579"/>
        </w:trPr>
        <w:tc>
          <w:tcPr>
            <w:tcW w:w="2830" w:type="dxa"/>
            <w:vMerge/>
            <w:vAlign w:val="center"/>
          </w:tcPr>
          <w:p w14:paraId="5F678901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21FFCDE5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Demonstrated ability to provide excellent customer service to users with a strong focus of understanding business priorities.</w:t>
            </w:r>
          </w:p>
        </w:tc>
        <w:tc>
          <w:tcPr>
            <w:tcW w:w="1429" w:type="dxa"/>
            <w:vAlign w:val="center"/>
          </w:tcPr>
          <w:p w14:paraId="6D8A9E8F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Essential</w:t>
            </w:r>
          </w:p>
        </w:tc>
      </w:tr>
      <w:tr w:rsidR="00E05484" w:rsidRPr="002B4DA2" w14:paraId="69055655" w14:textId="77777777" w:rsidTr="00C306FA">
        <w:trPr>
          <w:trHeight w:val="579"/>
        </w:trPr>
        <w:tc>
          <w:tcPr>
            <w:tcW w:w="2830" w:type="dxa"/>
            <w:vMerge/>
            <w:vAlign w:val="center"/>
          </w:tcPr>
          <w:p w14:paraId="4AAD0D36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6BE0B0E6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Strong analytical skills required with ability to analyse complex problems, interpret operational needs, identify creative/practical solutions and develop new procedures where required.</w:t>
            </w:r>
          </w:p>
        </w:tc>
        <w:tc>
          <w:tcPr>
            <w:tcW w:w="1429" w:type="dxa"/>
            <w:vAlign w:val="center"/>
          </w:tcPr>
          <w:p w14:paraId="25EF510E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Essential</w:t>
            </w:r>
          </w:p>
        </w:tc>
      </w:tr>
      <w:tr w:rsidR="00E05484" w:rsidRPr="002B4DA2" w14:paraId="3CABD432" w14:textId="77777777" w:rsidTr="00C306FA">
        <w:trPr>
          <w:trHeight w:val="579"/>
        </w:trPr>
        <w:tc>
          <w:tcPr>
            <w:tcW w:w="2830" w:type="dxa"/>
            <w:vMerge/>
            <w:vAlign w:val="center"/>
          </w:tcPr>
          <w:p w14:paraId="0EBBA68D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4FF11942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Understanding and appreciation of the software development lifecycle; requirements, design, coding, testing, deployment and maintenance.</w:t>
            </w:r>
          </w:p>
        </w:tc>
        <w:tc>
          <w:tcPr>
            <w:tcW w:w="1429" w:type="dxa"/>
            <w:vAlign w:val="center"/>
          </w:tcPr>
          <w:p w14:paraId="6F62CEFE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Essential</w:t>
            </w:r>
          </w:p>
        </w:tc>
      </w:tr>
      <w:tr w:rsidR="001D5393" w:rsidRPr="002B4DA2" w14:paraId="00A59879" w14:textId="77777777" w:rsidTr="00C306FA">
        <w:trPr>
          <w:trHeight w:val="579"/>
        </w:trPr>
        <w:tc>
          <w:tcPr>
            <w:tcW w:w="2830" w:type="dxa"/>
            <w:vMerge/>
            <w:vAlign w:val="center"/>
          </w:tcPr>
          <w:p w14:paraId="26F847A0" w14:textId="77777777" w:rsidR="001D5393" w:rsidRPr="002B4DA2" w:rsidRDefault="001D5393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1DE08737" w14:textId="6A7DBA73" w:rsidR="001D5393" w:rsidRPr="002B4DA2" w:rsidRDefault="001D5393" w:rsidP="00E0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and </w:t>
            </w:r>
            <w:r w:rsidR="705738C9" w:rsidRPr="3C32629C">
              <w:rPr>
                <w:sz w:val="18"/>
                <w:szCs w:val="18"/>
              </w:rPr>
              <w:t>understanding</w:t>
            </w:r>
            <w:r>
              <w:rPr>
                <w:sz w:val="18"/>
                <w:szCs w:val="18"/>
              </w:rPr>
              <w:t xml:space="preserve"> of cloud architecture patterns and practices</w:t>
            </w:r>
          </w:p>
        </w:tc>
        <w:tc>
          <w:tcPr>
            <w:tcW w:w="1429" w:type="dxa"/>
            <w:vAlign w:val="center"/>
          </w:tcPr>
          <w:p w14:paraId="49B00466" w14:textId="77777777" w:rsidR="001D5393" w:rsidRPr="002B4DA2" w:rsidRDefault="001D5393" w:rsidP="00E05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</w:tr>
      <w:tr w:rsidR="00E05484" w:rsidRPr="002B4DA2" w14:paraId="1B46F97D" w14:textId="77777777" w:rsidTr="00C306FA">
        <w:trPr>
          <w:trHeight w:val="579"/>
        </w:trPr>
        <w:tc>
          <w:tcPr>
            <w:tcW w:w="2830" w:type="dxa"/>
            <w:vMerge/>
            <w:vAlign w:val="center"/>
          </w:tcPr>
          <w:p w14:paraId="6BD6FE25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31E0C762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Experience collaborating with both local and remote users and teams.</w:t>
            </w:r>
          </w:p>
        </w:tc>
        <w:tc>
          <w:tcPr>
            <w:tcW w:w="1429" w:type="dxa"/>
            <w:vAlign w:val="center"/>
          </w:tcPr>
          <w:p w14:paraId="174DB5DF" w14:textId="77777777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Essential</w:t>
            </w:r>
          </w:p>
        </w:tc>
      </w:tr>
      <w:tr w:rsidR="00E05484" w:rsidRPr="002B4DA2" w14:paraId="4BE67C97" w14:textId="77777777" w:rsidTr="00C306FA">
        <w:trPr>
          <w:trHeight w:val="579"/>
        </w:trPr>
        <w:tc>
          <w:tcPr>
            <w:tcW w:w="2830" w:type="dxa"/>
            <w:vAlign w:val="center"/>
          </w:tcPr>
          <w:p w14:paraId="302463B1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  <w:r w:rsidRPr="002B4DA2">
              <w:rPr>
                <w:b/>
                <w:sz w:val="18"/>
                <w:szCs w:val="18"/>
              </w:rPr>
              <w:t xml:space="preserve">Other Factors </w:t>
            </w:r>
          </w:p>
          <w:p w14:paraId="7F1158A3" w14:textId="025874F6" w:rsidR="00E05484" w:rsidRPr="002B4DA2" w:rsidRDefault="00E05484" w:rsidP="00E05484">
            <w:p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 xml:space="preserve">Travel, </w:t>
            </w:r>
            <w:r w:rsidR="00577545" w:rsidRPr="002B4DA2">
              <w:rPr>
                <w:sz w:val="18"/>
                <w:szCs w:val="18"/>
              </w:rPr>
              <w:t>shift working</w:t>
            </w:r>
            <w:r w:rsidRPr="002B4DA2">
              <w:rPr>
                <w:sz w:val="18"/>
                <w:szCs w:val="18"/>
              </w:rPr>
              <w:t>, HGV Licence, etc.</w:t>
            </w:r>
          </w:p>
          <w:p w14:paraId="57824F2A" w14:textId="77777777" w:rsidR="00E05484" w:rsidRPr="002B4DA2" w:rsidRDefault="00E05484" w:rsidP="00E05484">
            <w:pPr>
              <w:rPr>
                <w:b/>
                <w:sz w:val="18"/>
                <w:szCs w:val="18"/>
              </w:rPr>
            </w:pPr>
          </w:p>
        </w:tc>
        <w:tc>
          <w:tcPr>
            <w:tcW w:w="4802" w:type="dxa"/>
            <w:vAlign w:val="center"/>
          </w:tcPr>
          <w:p w14:paraId="3D23D21A" w14:textId="77777777" w:rsidR="00E05484" w:rsidRPr="002B4DA2" w:rsidRDefault="00E05484" w:rsidP="003E6045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Willingness to travel nationally and internationally (when and if required).</w:t>
            </w:r>
          </w:p>
          <w:p w14:paraId="2240131A" w14:textId="77777777" w:rsidR="00E05484" w:rsidRPr="002B4DA2" w:rsidRDefault="00E05484" w:rsidP="003E6045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Willingness to participate in after-hours support related activities.</w:t>
            </w:r>
          </w:p>
          <w:p w14:paraId="0F299641" w14:textId="77777777" w:rsidR="00E05484" w:rsidRPr="002B4DA2" w:rsidRDefault="00E05484" w:rsidP="003E6045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2B4DA2">
              <w:rPr>
                <w:sz w:val="18"/>
                <w:szCs w:val="18"/>
              </w:rPr>
              <w:t>Post holder should have a full UK driving license.</w:t>
            </w:r>
          </w:p>
        </w:tc>
        <w:tc>
          <w:tcPr>
            <w:tcW w:w="1429" w:type="dxa"/>
            <w:vAlign w:val="center"/>
          </w:tcPr>
          <w:p w14:paraId="4975EBDE" w14:textId="77777777" w:rsidR="00E05484" w:rsidRPr="002B4DA2" w:rsidRDefault="00E05484" w:rsidP="00E05484">
            <w:pPr>
              <w:rPr>
                <w:sz w:val="18"/>
                <w:szCs w:val="18"/>
              </w:rPr>
            </w:pPr>
          </w:p>
        </w:tc>
      </w:tr>
    </w:tbl>
    <w:p w14:paraId="644677A2" w14:textId="77777777" w:rsidR="00B90597" w:rsidRPr="002B4DA2" w:rsidRDefault="00B90597" w:rsidP="00100407">
      <w:pPr>
        <w:rPr>
          <w:sz w:val="18"/>
          <w:szCs w:val="18"/>
        </w:rPr>
      </w:pPr>
    </w:p>
    <w:sectPr w:rsidR="00B90597" w:rsidRPr="002B4DA2" w:rsidSect="00806895">
      <w:headerReference w:type="default" r:id="rId11"/>
      <w:footerReference w:type="default" r:id="rId12"/>
      <w:pgSz w:w="11907" w:h="16840" w:code="9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4869" w14:textId="77777777" w:rsidR="0013675A" w:rsidRDefault="0013675A">
      <w:r>
        <w:separator/>
      </w:r>
    </w:p>
  </w:endnote>
  <w:endnote w:type="continuationSeparator" w:id="0">
    <w:p w14:paraId="0DB84789" w14:textId="77777777" w:rsidR="0013675A" w:rsidRDefault="0013675A">
      <w:r>
        <w:continuationSeparator/>
      </w:r>
    </w:p>
  </w:endnote>
  <w:endnote w:type="continuationNotice" w:id="1">
    <w:p w14:paraId="2E7302AA" w14:textId="77777777" w:rsidR="0013675A" w:rsidRDefault="00136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DF3" w14:textId="63203AA9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03798E">
      <w:rPr>
        <w:noProof/>
      </w:rPr>
      <w:t>4</w:t>
    </w:r>
    <w:r w:rsidR="008F4245">
      <w:rPr>
        <w:noProof/>
      </w:rPr>
      <w:fldChar w:fldCharType="end"/>
    </w:r>
  </w:p>
  <w:p w14:paraId="4AA9C960" w14:textId="47306997" w:rsidR="00267CC4" w:rsidRPr="008F6217" w:rsidRDefault="005D1345">
    <w:pPr>
      <w:pStyle w:val="Footer"/>
      <w:rPr>
        <w:sz w:val="16"/>
        <w:szCs w:val="13"/>
      </w:rPr>
    </w:pPr>
    <w:r w:rsidRPr="008F6217">
      <w:rPr>
        <w:sz w:val="16"/>
        <w:szCs w:val="13"/>
      </w:rPr>
      <w:t xml:space="preserve">Version 1 / </w:t>
    </w:r>
    <w:r w:rsidR="002162C7" w:rsidRPr="008F6217">
      <w:rPr>
        <w:sz w:val="16"/>
        <w:szCs w:val="13"/>
      </w:rPr>
      <w:t>January</w:t>
    </w:r>
    <w:r w:rsidR="006E3A3F" w:rsidRPr="008F6217">
      <w:rPr>
        <w:sz w:val="16"/>
        <w:szCs w:val="13"/>
      </w:rPr>
      <w:t xml:space="preserve"> </w:t>
    </w:r>
    <w:r w:rsidR="00530B71" w:rsidRPr="008F6217">
      <w:rPr>
        <w:sz w:val="16"/>
        <w:szCs w:val="13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8C74" w14:textId="77777777" w:rsidR="0013675A" w:rsidRDefault="0013675A">
      <w:r>
        <w:separator/>
      </w:r>
    </w:p>
  </w:footnote>
  <w:footnote w:type="continuationSeparator" w:id="0">
    <w:p w14:paraId="625C9D41" w14:textId="77777777" w:rsidR="0013675A" w:rsidRDefault="0013675A">
      <w:r>
        <w:continuationSeparator/>
      </w:r>
    </w:p>
  </w:footnote>
  <w:footnote w:type="continuationNotice" w:id="1">
    <w:p w14:paraId="0AF2CD17" w14:textId="77777777" w:rsidR="0013675A" w:rsidRDefault="00136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C743" w14:textId="12C0E0B2" w:rsidR="004E2D6C" w:rsidRPr="00267CC4" w:rsidRDefault="00806895" w:rsidP="00DE5C4B">
    <w:pPr>
      <w:pStyle w:val="Header"/>
    </w:pPr>
    <w:r>
      <w:rPr>
        <w:noProof/>
      </w:rPr>
      <w:drawing>
        <wp:inline distT="0" distB="0" distL="0" distR="0" wp14:anchorId="0C78CCF5" wp14:editId="44852F5B">
          <wp:extent cx="1466850" cy="825032"/>
          <wp:effectExtent l="0" t="0" r="0" b="0"/>
          <wp:docPr id="9" name="Picture 9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81" cy="829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120"/>
    <w:multiLevelType w:val="hybridMultilevel"/>
    <w:tmpl w:val="666E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048"/>
    <w:multiLevelType w:val="hybridMultilevel"/>
    <w:tmpl w:val="EC32D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6222E7C">
      <w:numFmt w:val="bullet"/>
      <w:lvlText w:val=""/>
      <w:lvlJc w:val="left"/>
      <w:pPr>
        <w:ind w:left="1980" w:hanging="360"/>
      </w:pPr>
      <w:rPr>
        <w:rFonts w:ascii="Century Gothic" w:eastAsia="Times New Roman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50777"/>
    <w:multiLevelType w:val="hybridMultilevel"/>
    <w:tmpl w:val="FEF0FDC0"/>
    <w:lvl w:ilvl="0" w:tplc="557C0B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560F"/>
    <w:multiLevelType w:val="hybridMultilevel"/>
    <w:tmpl w:val="91805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913E9"/>
    <w:multiLevelType w:val="hybridMultilevel"/>
    <w:tmpl w:val="ED8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10129"/>
    <w:multiLevelType w:val="hybridMultilevel"/>
    <w:tmpl w:val="735E5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E6916"/>
    <w:multiLevelType w:val="multilevel"/>
    <w:tmpl w:val="7E9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765B9"/>
    <w:multiLevelType w:val="hybridMultilevel"/>
    <w:tmpl w:val="54F0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33BCC"/>
    <w:multiLevelType w:val="hybridMultilevel"/>
    <w:tmpl w:val="6E60E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E5038E"/>
    <w:multiLevelType w:val="multilevel"/>
    <w:tmpl w:val="318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9651FB"/>
    <w:multiLevelType w:val="multilevel"/>
    <w:tmpl w:val="B962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F4A60"/>
    <w:multiLevelType w:val="hybridMultilevel"/>
    <w:tmpl w:val="F8D4A5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452EAE"/>
    <w:multiLevelType w:val="hybridMultilevel"/>
    <w:tmpl w:val="04DCB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7F96"/>
    <w:multiLevelType w:val="hybridMultilevel"/>
    <w:tmpl w:val="F33E2E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5317A"/>
    <w:multiLevelType w:val="hybridMultilevel"/>
    <w:tmpl w:val="BD029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A5F21"/>
    <w:multiLevelType w:val="hybridMultilevel"/>
    <w:tmpl w:val="AFFE5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3931AE"/>
    <w:multiLevelType w:val="hybridMultilevel"/>
    <w:tmpl w:val="4A96E0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34524"/>
    <w:multiLevelType w:val="hybridMultilevel"/>
    <w:tmpl w:val="547E0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140EC"/>
    <w:multiLevelType w:val="hybridMultilevel"/>
    <w:tmpl w:val="BA50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E01"/>
    <w:multiLevelType w:val="hybridMultilevel"/>
    <w:tmpl w:val="6E2CF1F4"/>
    <w:lvl w:ilvl="0" w:tplc="C48A8F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6AA4"/>
    <w:multiLevelType w:val="hybridMultilevel"/>
    <w:tmpl w:val="E084B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7D4791"/>
    <w:multiLevelType w:val="hybridMultilevel"/>
    <w:tmpl w:val="97F2A6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8227053">
    <w:abstractNumId w:val="11"/>
  </w:num>
  <w:num w:numId="2" w16cid:durableId="1383820832">
    <w:abstractNumId w:val="9"/>
  </w:num>
  <w:num w:numId="3" w16cid:durableId="1079789523">
    <w:abstractNumId w:val="6"/>
  </w:num>
  <w:num w:numId="4" w16cid:durableId="211885008">
    <w:abstractNumId w:val="0"/>
  </w:num>
  <w:num w:numId="5" w16cid:durableId="569466712">
    <w:abstractNumId w:val="14"/>
  </w:num>
  <w:num w:numId="6" w16cid:durableId="307899807">
    <w:abstractNumId w:val="25"/>
  </w:num>
  <w:num w:numId="7" w16cid:durableId="1649166331">
    <w:abstractNumId w:val="34"/>
  </w:num>
  <w:num w:numId="8" w16cid:durableId="135340908">
    <w:abstractNumId w:val="28"/>
  </w:num>
  <w:num w:numId="9" w16cid:durableId="1738016122">
    <w:abstractNumId w:val="18"/>
  </w:num>
  <w:num w:numId="10" w16cid:durableId="1282565028">
    <w:abstractNumId w:val="17"/>
  </w:num>
  <w:num w:numId="11" w16cid:durableId="148448457">
    <w:abstractNumId w:val="23"/>
  </w:num>
  <w:num w:numId="12" w16cid:durableId="1941142793">
    <w:abstractNumId w:val="27"/>
  </w:num>
  <w:num w:numId="13" w16cid:durableId="1734816601">
    <w:abstractNumId w:val="7"/>
  </w:num>
  <w:num w:numId="14" w16cid:durableId="1636985673">
    <w:abstractNumId w:val="26"/>
  </w:num>
  <w:num w:numId="15" w16cid:durableId="1953973745">
    <w:abstractNumId w:val="30"/>
  </w:num>
  <w:num w:numId="16" w16cid:durableId="1163281276">
    <w:abstractNumId w:val="33"/>
  </w:num>
  <w:num w:numId="17" w16cid:durableId="1855262473">
    <w:abstractNumId w:val="12"/>
  </w:num>
  <w:num w:numId="18" w16cid:durableId="1694912670">
    <w:abstractNumId w:val="19"/>
  </w:num>
  <w:num w:numId="19" w16cid:durableId="1850868529">
    <w:abstractNumId w:val="15"/>
  </w:num>
  <w:num w:numId="20" w16cid:durableId="1930695109">
    <w:abstractNumId w:val="5"/>
  </w:num>
  <w:num w:numId="21" w16cid:durableId="318778116">
    <w:abstractNumId w:val="38"/>
  </w:num>
  <w:num w:numId="22" w16cid:durableId="1310864366">
    <w:abstractNumId w:val="22"/>
  </w:num>
  <w:num w:numId="23" w16cid:durableId="608775586">
    <w:abstractNumId w:val="4"/>
  </w:num>
  <w:num w:numId="24" w16cid:durableId="1787851090">
    <w:abstractNumId w:val="31"/>
  </w:num>
  <w:num w:numId="25" w16cid:durableId="1917128052">
    <w:abstractNumId w:val="13"/>
  </w:num>
  <w:num w:numId="26" w16cid:durableId="1285388780">
    <w:abstractNumId w:val="1"/>
  </w:num>
  <w:num w:numId="27" w16cid:durableId="1064376769">
    <w:abstractNumId w:val="36"/>
  </w:num>
  <w:num w:numId="28" w16cid:durableId="1479617292">
    <w:abstractNumId w:val="35"/>
  </w:num>
  <w:num w:numId="29" w16cid:durableId="57750371">
    <w:abstractNumId w:val="8"/>
  </w:num>
  <w:num w:numId="30" w16cid:durableId="1670139645">
    <w:abstractNumId w:val="3"/>
  </w:num>
  <w:num w:numId="31" w16cid:durableId="1022590423">
    <w:abstractNumId w:val="2"/>
  </w:num>
  <w:num w:numId="32" w16cid:durableId="649947894">
    <w:abstractNumId w:val="29"/>
  </w:num>
  <w:num w:numId="33" w16cid:durableId="693578007">
    <w:abstractNumId w:val="24"/>
  </w:num>
  <w:num w:numId="34" w16cid:durableId="108283187">
    <w:abstractNumId w:val="32"/>
  </w:num>
  <w:num w:numId="35" w16cid:durableId="491482996">
    <w:abstractNumId w:val="21"/>
  </w:num>
  <w:num w:numId="36" w16cid:durableId="146745986">
    <w:abstractNumId w:val="39"/>
  </w:num>
  <w:num w:numId="37" w16cid:durableId="287858734">
    <w:abstractNumId w:val="37"/>
  </w:num>
  <w:num w:numId="38" w16cid:durableId="961224727">
    <w:abstractNumId w:val="10"/>
  </w:num>
  <w:num w:numId="39" w16cid:durableId="643697537">
    <w:abstractNumId w:val="16"/>
  </w:num>
  <w:num w:numId="40" w16cid:durableId="1452936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32A1"/>
    <w:rsid w:val="000306B8"/>
    <w:rsid w:val="00030EB4"/>
    <w:rsid w:val="00031E76"/>
    <w:rsid w:val="00037387"/>
    <w:rsid w:val="0003798E"/>
    <w:rsid w:val="00037E07"/>
    <w:rsid w:val="00041C72"/>
    <w:rsid w:val="0004440B"/>
    <w:rsid w:val="000457F8"/>
    <w:rsid w:val="00065A9D"/>
    <w:rsid w:val="00072792"/>
    <w:rsid w:val="00076086"/>
    <w:rsid w:val="000762E2"/>
    <w:rsid w:val="00082A00"/>
    <w:rsid w:val="000838D0"/>
    <w:rsid w:val="000841A4"/>
    <w:rsid w:val="0008456E"/>
    <w:rsid w:val="0008558E"/>
    <w:rsid w:val="00087006"/>
    <w:rsid w:val="000908A2"/>
    <w:rsid w:val="00090F7B"/>
    <w:rsid w:val="00091015"/>
    <w:rsid w:val="0009144F"/>
    <w:rsid w:val="00095406"/>
    <w:rsid w:val="000A1887"/>
    <w:rsid w:val="000A206C"/>
    <w:rsid w:val="000B49FE"/>
    <w:rsid w:val="000B67DB"/>
    <w:rsid w:val="000C306F"/>
    <w:rsid w:val="000C597A"/>
    <w:rsid w:val="000C74DC"/>
    <w:rsid w:val="000D0417"/>
    <w:rsid w:val="000D1D71"/>
    <w:rsid w:val="000D2BA4"/>
    <w:rsid w:val="000D4A8E"/>
    <w:rsid w:val="000D7CC4"/>
    <w:rsid w:val="000E2718"/>
    <w:rsid w:val="000E4707"/>
    <w:rsid w:val="000E7946"/>
    <w:rsid w:val="000F6952"/>
    <w:rsid w:val="000F70C1"/>
    <w:rsid w:val="00100407"/>
    <w:rsid w:val="00101C5F"/>
    <w:rsid w:val="00101F02"/>
    <w:rsid w:val="001027BF"/>
    <w:rsid w:val="00103E04"/>
    <w:rsid w:val="001069C0"/>
    <w:rsid w:val="00107DA5"/>
    <w:rsid w:val="00110BF6"/>
    <w:rsid w:val="001112CC"/>
    <w:rsid w:val="00115E18"/>
    <w:rsid w:val="00122308"/>
    <w:rsid w:val="001250D7"/>
    <w:rsid w:val="00126700"/>
    <w:rsid w:val="00132DFE"/>
    <w:rsid w:val="00135A3A"/>
    <w:rsid w:val="0013675A"/>
    <w:rsid w:val="0014050C"/>
    <w:rsid w:val="00141C62"/>
    <w:rsid w:val="0014510A"/>
    <w:rsid w:val="0015233C"/>
    <w:rsid w:val="00153B0A"/>
    <w:rsid w:val="0015424C"/>
    <w:rsid w:val="001604EC"/>
    <w:rsid w:val="001615DF"/>
    <w:rsid w:val="00163372"/>
    <w:rsid w:val="0016534B"/>
    <w:rsid w:val="00172826"/>
    <w:rsid w:val="00183DAC"/>
    <w:rsid w:val="00186BE2"/>
    <w:rsid w:val="00186FC1"/>
    <w:rsid w:val="00190861"/>
    <w:rsid w:val="001909C0"/>
    <w:rsid w:val="001A5801"/>
    <w:rsid w:val="001B02C9"/>
    <w:rsid w:val="001C17F7"/>
    <w:rsid w:val="001C2D10"/>
    <w:rsid w:val="001D47D0"/>
    <w:rsid w:val="001D5393"/>
    <w:rsid w:val="001E2AD8"/>
    <w:rsid w:val="001F018E"/>
    <w:rsid w:val="001F6E65"/>
    <w:rsid w:val="001F6FA8"/>
    <w:rsid w:val="001F70BA"/>
    <w:rsid w:val="001F7B13"/>
    <w:rsid w:val="00206C14"/>
    <w:rsid w:val="002113B8"/>
    <w:rsid w:val="002132DC"/>
    <w:rsid w:val="002162C7"/>
    <w:rsid w:val="002205A0"/>
    <w:rsid w:val="00222305"/>
    <w:rsid w:val="00227518"/>
    <w:rsid w:val="0023118C"/>
    <w:rsid w:val="00235D7A"/>
    <w:rsid w:val="002373EB"/>
    <w:rsid w:val="00242698"/>
    <w:rsid w:val="0025087C"/>
    <w:rsid w:val="00255A76"/>
    <w:rsid w:val="00264C81"/>
    <w:rsid w:val="00265103"/>
    <w:rsid w:val="00267CC4"/>
    <w:rsid w:val="002700D8"/>
    <w:rsid w:val="002728C3"/>
    <w:rsid w:val="00277C5E"/>
    <w:rsid w:val="00282A62"/>
    <w:rsid w:val="00284E12"/>
    <w:rsid w:val="002923A8"/>
    <w:rsid w:val="002A03A0"/>
    <w:rsid w:val="002A0D92"/>
    <w:rsid w:val="002A31CE"/>
    <w:rsid w:val="002A335F"/>
    <w:rsid w:val="002A3D54"/>
    <w:rsid w:val="002B0D54"/>
    <w:rsid w:val="002B2F3C"/>
    <w:rsid w:val="002B4191"/>
    <w:rsid w:val="002B4DA2"/>
    <w:rsid w:val="002B6306"/>
    <w:rsid w:val="002C5316"/>
    <w:rsid w:val="002C5617"/>
    <w:rsid w:val="002C5E5E"/>
    <w:rsid w:val="002E6BF0"/>
    <w:rsid w:val="002F0C79"/>
    <w:rsid w:val="002F3847"/>
    <w:rsid w:val="00310546"/>
    <w:rsid w:val="003153A3"/>
    <w:rsid w:val="00320E1D"/>
    <w:rsid w:val="0032532B"/>
    <w:rsid w:val="00331868"/>
    <w:rsid w:val="00333B50"/>
    <w:rsid w:val="00340883"/>
    <w:rsid w:val="00340E75"/>
    <w:rsid w:val="003443CC"/>
    <w:rsid w:val="00345FCE"/>
    <w:rsid w:val="003464EB"/>
    <w:rsid w:val="003471F0"/>
    <w:rsid w:val="00351AF8"/>
    <w:rsid w:val="00352076"/>
    <w:rsid w:val="003561C4"/>
    <w:rsid w:val="00357176"/>
    <w:rsid w:val="00357BE2"/>
    <w:rsid w:val="00365676"/>
    <w:rsid w:val="0036614C"/>
    <w:rsid w:val="00372C34"/>
    <w:rsid w:val="00374F4F"/>
    <w:rsid w:val="0037613A"/>
    <w:rsid w:val="00383306"/>
    <w:rsid w:val="003849A9"/>
    <w:rsid w:val="003878CE"/>
    <w:rsid w:val="00391EAE"/>
    <w:rsid w:val="00397776"/>
    <w:rsid w:val="003A08F0"/>
    <w:rsid w:val="003A5A81"/>
    <w:rsid w:val="003B2220"/>
    <w:rsid w:val="003B26F7"/>
    <w:rsid w:val="003B5C96"/>
    <w:rsid w:val="003C2F59"/>
    <w:rsid w:val="003D0C24"/>
    <w:rsid w:val="003D112C"/>
    <w:rsid w:val="003D3787"/>
    <w:rsid w:val="003E2717"/>
    <w:rsid w:val="003E5A0F"/>
    <w:rsid w:val="003E6045"/>
    <w:rsid w:val="003E6367"/>
    <w:rsid w:val="003F2FD2"/>
    <w:rsid w:val="003F6B22"/>
    <w:rsid w:val="00412595"/>
    <w:rsid w:val="0041790E"/>
    <w:rsid w:val="00420511"/>
    <w:rsid w:val="00423B4F"/>
    <w:rsid w:val="00426D72"/>
    <w:rsid w:val="00444F21"/>
    <w:rsid w:val="00456D18"/>
    <w:rsid w:val="00465BBD"/>
    <w:rsid w:val="00474FD4"/>
    <w:rsid w:val="0047553D"/>
    <w:rsid w:val="00477246"/>
    <w:rsid w:val="00481630"/>
    <w:rsid w:val="00484E1B"/>
    <w:rsid w:val="00486A70"/>
    <w:rsid w:val="004878C4"/>
    <w:rsid w:val="004964D7"/>
    <w:rsid w:val="00496574"/>
    <w:rsid w:val="004A1E09"/>
    <w:rsid w:val="004A1EF6"/>
    <w:rsid w:val="004A299B"/>
    <w:rsid w:val="004A4F62"/>
    <w:rsid w:val="004B3C39"/>
    <w:rsid w:val="004C0A8E"/>
    <w:rsid w:val="004C7A65"/>
    <w:rsid w:val="004D11D0"/>
    <w:rsid w:val="004D17DF"/>
    <w:rsid w:val="004D2CA6"/>
    <w:rsid w:val="004D505B"/>
    <w:rsid w:val="004E2D6C"/>
    <w:rsid w:val="004E6E94"/>
    <w:rsid w:val="004F024F"/>
    <w:rsid w:val="004F067C"/>
    <w:rsid w:val="004F37FF"/>
    <w:rsid w:val="004F4E1F"/>
    <w:rsid w:val="004F5CDE"/>
    <w:rsid w:val="00505D98"/>
    <w:rsid w:val="00510D1B"/>
    <w:rsid w:val="005110C8"/>
    <w:rsid w:val="00512067"/>
    <w:rsid w:val="00516246"/>
    <w:rsid w:val="005220E7"/>
    <w:rsid w:val="00530B71"/>
    <w:rsid w:val="00530E28"/>
    <w:rsid w:val="00531747"/>
    <w:rsid w:val="0054059C"/>
    <w:rsid w:val="00541E71"/>
    <w:rsid w:val="00551D0C"/>
    <w:rsid w:val="0055353F"/>
    <w:rsid w:val="00556247"/>
    <w:rsid w:val="00560D8A"/>
    <w:rsid w:val="005619E0"/>
    <w:rsid w:val="00564BF2"/>
    <w:rsid w:val="00571792"/>
    <w:rsid w:val="00573BBC"/>
    <w:rsid w:val="00574541"/>
    <w:rsid w:val="005750E0"/>
    <w:rsid w:val="00577545"/>
    <w:rsid w:val="005840B5"/>
    <w:rsid w:val="0058426A"/>
    <w:rsid w:val="00585952"/>
    <w:rsid w:val="00585963"/>
    <w:rsid w:val="00590E9D"/>
    <w:rsid w:val="00595855"/>
    <w:rsid w:val="0059637D"/>
    <w:rsid w:val="005A2D97"/>
    <w:rsid w:val="005A5A64"/>
    <w:rsid w:val="005A6B28"/>
    <w:rsid w:val="005A751B"/>
    <w:rsid w:val="005B5230"/>
    <w:rsid w:val="005C28F1"/>
    <w:rsid w:val="005C71BD"/>
    <w:rsid w:val="005D1345"/>
    <w:rsid w:val="005D3C69"/>
    <w:rsid w:val="005E0F4A"/>
    <w:rsid w:val="005E1E07"/>
    <w:rsid w:val="005E243A"/>
    <w:rsid w:val="005E54A2"/>
    <w:rsid w:val="005F6269"/>
    <w:rsid w:val="005F6332"/>
    <w:rsid w:val="005F6EA5"/>
    <w:rsid w:val="005F7B2B"/>
    <w:rsid w:val="00600162"/>
    <w:rsid w:val="00601383"/>
    <w:rsid w:val="00605BDF"/>
    <w:rsid w:val="006070B4"/>
    <w:rsid w:val="00613984"/>
    <w:rsid w:val="00613E87"/>
    <w:rsid w:val="0061492C"/>
    <w:rsid w:val="0062071A"/>
    <w:rsid w:val="00621E9E"/>
    <w:rsid w:val="00623A75"/>
    <w:rsid w:val="00625263"/>
    <w:rsid w:val="0063457E"/>
    <w:rsid w:val="006348BB"/>
    <w:rsid w:val="0063579F"/>
    <w:rsid w:val="00635A8C"/>
    <w:rsid w:val="00644251"/>
    <w:rsid w:val="00644CCE"/>
    <w:rsid w:val="006467D7"/>
    <w:rsid w:val="00650E1C"/>
    <w:rsid w:val="00651614"/>
    <w:rsid w:val="00652DAF"/>
    <w:rsid w:val="006533E2"/>
    <w:rsid w:val="00665AA6"/>
    <w:rsid w:val="00665FF8"/>
    <w:rsid w:val="0067222C"/>
    <w:rsid w:val="0068235F"/>
    <w:rsid w:val="006861E4"/>
    <w:rsid w:val="00692877"/>
    <w:rsid w:val="00695C05"/>
    <w:rsid w:val="00697561"/>
    <w:rsid w:val="006A339C"/>
    <w:rsid w:val="006A35B2"/>
    <w:rsid w:val="006A3CB3"/>
    <w:rsid w:val="006B0803"/>
    <w:rsid w:val="006B3E8D"/>
    <w:rsid w:val="006B63DF"/>
    <w:rsid w:val="006B6412"/>
    <w:rsid w:val="006B655F"/>
    <w:rsid w:val="006C0FA5"/>
    <w:rsid w:val="006C2345"/>
    <w:rsid w:val="006C6238"/>
    <w:rsid w:val="006D4C0A"/>
    <w:rsid w:val="006D699A"/>
    <w:rsid w:val="006D76D0"/>
    <w:rsid w:val="006E09CB"/>
    <w:rsid w:val="006E2015"/>
    <w:rsid w:val="006E256C"/>
    <w:rsid w:val="006E2663"/>
    <w:rsid w:val="006E3A3F"/>
    <w:rsid w:val="006E7DC6"/>
    <w:rsid w:val="006F1AD4"/>
    <w:rsid w:val="006F4BDE"/>
    <w:rsid w:val="006F4F39"/>
    <w:rsid w:val="006F6A45"/>
    <w:rsid w:val="00700960"/>
    <w:rsid w:val="007026C5"/>
    <w:rsid w:val="00702A1B"/>
    <w:rsid w:val="00703CBA"/>
    <w:rsid w:val="00704F09"/>
    <w:rsid w:val="007078E2"/>
    <w:rsid w:val="0071003F"/>
    <w:rsid w:val="00710229"/>
    <w:rsid w:val="0071448A"/>
    <w:rsid w:val="007231F6"/>
    <w:rsid w:val="00723E9C"/>
    <w:rsid w:val="00726D4B"/>
    <w:rsid w:val="0073400A"/>
    <w:rsid w:val="007347FF"/>
    <w:rsid w:val="00735E2C"/>
    <w:rsid w:val="007402EF"/>
    <w:rsid w:val="00743C2B"/>
    <w:rsid w:val="00744218"/>
    <w:rsid w:val="00745EA2"/>
    <w:rsid w:val="00745F5A"/>
    <w:rsid w:val="00746323"/>
    <w:rsid w:val="00750B64"/>
    <w:rsid w:val="007528F9"/>
    <w:rsid w:val="007577A0"/>
    <w:rsid w:val="0076132F"/>
    <w:rsid w:val="007628D3"/>
    <w:rsid w:val="0076335B"/>
    <w:rsid w:val="007638BD"/>
    <w:rsid w:val="007664C3"/>
    <w:rsid w:val="00767643"/>
    <w:rsid w:val="00770A75"/>
    <w:rsid w:val="007745FD"/>
    <w:rsid w:val="00775735"/>
    <w:rsid w:val="00777235"/>
    <w:rsid w:val="00785A78"/>
    <w:rsid w:val="00790570"/>
    <w:rsid w:val="00791596"/>
    <w:rsid w:val="00795F39"/>
    <w:rsid w:val="007979D6"/>
    <w:rsid w:val="007A00CF"/>
    <w:rsid w:val="007A2C99"/>
    <w:rsid w:val="007A435E"/>
    <w:rsid w:val="007A5A99"/>
    <w:rsid w:val="007B3B31"/>
    <w:rsid w:val="007B5B28"/>
    <w:rsid w:val="007C2D70"/>
    <w:rsid w:val="007C47A8"/>
    <w:rsid w:val="007E41E1"/>
    <w:rsid w:val="007E6095"/>
    <w:rsid w:val="007E619D"/>
    <w:rsid w:val="007F1541"/>
    <w:rsid w:val="007F1A0E"/>
    <w:rsid w:val="00801D10"/>
    <w:rsid w:val="0080620A"/>
    <w:rsid w:val="00806895"/>
    <w:rsid w:val="00810ADC"/>
    <w:rsid w:val="00813225"/>
    <w:rsid w:val="008177A4"/>
    <w:rsid w:val="0083023B"/>
    <w:rsid w:val="00831696"/>
    <w:rsid w:val="00836DDB"/>
    <w:rsid w:val="008375CE"/>
    <w:rsid w:val="00841B6F"/>
    <w:rsid w:val="00842F4C"/>
    <w:rsid w:val="00843FE8"/>
    <w:rsid w:val="008468B1"/>
    <w:rsid w:val="008544AB"/>
    <w:rsid w:val="00857E46"/>
    <w:rsid w:val="00860E62"/>
    <w:rsid w:val="00862F2C"/>
    <w:rsid w:val="00866F84"/>
    <w:rsid w:val="0086774C"/>
    <w:rsid w:val="00867C88"/>
    <w:rsid w:val="008710A0"/>
    <w:rsid w:val="00871119"/>
    <w:rsid w:val="0087142A"/>
    <w:rsid w:val="0087203B"/>
    <w:rsid w:val="0087551E"/>
    <w:rsid w:val="00877CDE"/>
    <w:rsid w:val="008904D0"/>
    <w:rsid w:val="008915C3"/>
    <w:rsid w:val="00893163"/>
    <w:rsid w:val="00897272"/>
    <w:rsid w:val="008A2C15"/>
    <w:rsid w:val="008A3D1B"/>
    <w:rsid w:val="008A5F95"/>
    <w:rsid w:val="008B2D4C"/>
    <w:rsid w:val="008B4710"/>
    <w:rsid w:val="008B7813"/>
    <w:rsid w:val="008B7F2B"/>
    <w:rsid w:val="008C0C7A"/>
    <w:rsid w:val="008C1916"/>
    <w:rsid w:val="008D030D"/>
    <w:rsid w:val="008D1719"/>
    <w:rsid w:val="008D5C9D"/>
    <w:rsid w:val="008E5D2A"/>
    <w:rsid w:val="008E771A"/>
    <w:rsid w:val="008E7F8C"/>
    <w:rsid w:val="008F3AA3"/>
    <w:rsid w:val="008F4245"/>
    <w:rsid w:val="008F583B"/>
    <w:rsid w:val="008F6217"/>
    <w:rsid w:val="008F6B0C"/>
    <w:rsid w:val="008F7D31"/>
    <w:rsid w:val="0090013A"/>
    <w:rsid w:val="00900D87"/>
    <w:rsid w:val="0090176E"/>
    <w:rsid w:val="009025E3"/>
    <w:rsid w:val="00904222"/>
    <w:rsid w:val="009046C3"/>
    <w:rsid w:val="00906E2A"/>
    <w:rsid w:val="00907752"/>
    <w:rsid w:val="00910183"/>
    <w:rsid w:val="00914861"/>
    <w:rsid w:val="009224CB"/>
    <w:rsid w:val="0092275F"/>
    <w:rsid w:val="009238C4"/>
    <w:rsid w:val="00923900"/>
    <w:rsid w:val="00925A77"/>
    <w:rsid w:val="009265D7"/>
    <w:rsid w:val="00927272"/>
    <w:rsid w:val="00940E83"/>
    <w:rsid w:val="00943C91"/>
    <w:rsid w:val="00945600"/>
    <w:rsid w:val="00946115"/>
    <w:rsid w:val="0094708B"/>
    <w:rsid w:val="00947715"/>
    <w:rsid w:val="009610BB"/>
    <w:rsid w:val="009623A7"/>
    <w:rsid w:val="00964457"/>
    <w:rsid w:val="00964C28"/>
    <w:rsid w:val="00970675"/>
    <w:rsid w:val="00974AD7"/>
    <w:rsid w:val="00975A99"/>
    <w:rsid w:val="009853F8"/>
    <w:rsid w:val="00987AF1"/>
    <w:rsid w:val="009911D4"/>
    <w:rsid w:val="00991531"/>
    <w:rsid w:val="0099654D"/>
    <w:rsid w:val="009A2071"/>
    <w:rsid w:val="009A3A58"/>
    <w:rsid w:val="009A3F42"/>
    <w:rsid w:val="009B3547"/>
    <w:rsid w:val="009B3820"/>
    <w:rsid w:val="009C1C3C"/>
    <w:rsid w:val="009C20D6"/>
    <w:rsid w:val="009C303C"/>
    <w:rsid w:val="009C7957"/>
    <w:rsid w:val="009D1DCF"/>
    <w:rsid w:val="009D213F"/>
    <w:rsid w:val="009E5231"/>
    <w:rsid w:val="009F26EE"/>
    <w:rsid w:val="009F3279"/>
    <w:rsid w:val="009F3D1C"/>
    <w:rsid w:val="00A219EB"/>
    <w:rsid w:val="00A23E8E"/>
    <w:rsid w:val="00A251A0"/>
    <w:rsid w:val="00A30446"/>
    <w:rsid w:val="00A30537"/>
    <w:rsid w:val="00A30711"/>
    <w:rsid w:val="00A3680F"/>
    <w:rsid w:val="00A40B1E"/>
    <w:rsid w:val="00A40D3D"/>
    <w:rsid w:val="00A60CA1"/>
    <w:rsid w:val="00A676BD"/>
    <w:rsid w:val="00A829A3"/>
    <w:rsid w:val="00A8322B"/>
    <w:rsid w:val="00A85D98"/>
    <w:rsid w:val="00A92ABF"/>
    <w:rsid w:val="00A9645C"/>
    <w:rsid w:val="00A96B8C"/>
    <w:rsid w:val="00A96D0C"/>
    <w:rsid w:val="00A97FA6"/>
    <w:rsid w:val="00AA251A"/>
    <w:rsid w:val="00AA5C9E"/>
    <w:rsid w:val="00AB559C"/>
    <w:rsid w:val="00AB613C"/>
    <w:rsid w:val="00AB6ADD"/>
    <w:rsid w:val="00AB7DD2"/>
    <w:rsid w:val="00AC301B"/>
    <w:rsid w:val="00AC4CA6"/>
    <w:rsid w:val="00AD732F"/>
    <w:rsid w:val="00AE02FF"/>
    <w:rsid w:val="00AE2A56"/>
    <w:rsid w:val="00AE39D7"/>
    <w:rsid w:val="00AE4DC0"/>
    <w:rsid w:val="00AE64B0"/>
    <w:rsid w:val="00AE6678"/>
    <w:rsid w:val="00AF1493"/>
    <w:rsid w:val="00AF46DE"/>
    <w:rsid w:val="00AF79EE"/>
    <w:rsid w:val="00B02600"/>
    <w:rsid w:val="00B027AE"/>
    <w:rsid w:val="00B029E5"/>
    <w:rsid w:val="00B0426B"/>
    <w:rsid w:val="00B0448B"/>
    <w:rsid w:val="00B05946"/>
    <w:rsid w:val="00B117AB"/>
    <w:rsid w:val="00B12304"/>
    <w:rsid w:val="00B12B83"/>
    <w:rsid w:val="00B13684"/>
    <w:rsid w:val="00B2617C"/>
    <w:rsid w:val="00B27A81"/>
    <w:rsid w:val="00B37AE7"/>
    <w:rsid w:val="00B40FD8"/>
    <w:rsid w:val="00B42F5F"/>
    <w:rsid w:val="00B435E6"/>
    <w:rsid w:val="00B520B9"/>
    <w:rsid w:val="00B52F24"/>
    <w:rsid w:val="00B53C33"/>
    <w:rsid w:val="00B60401"/>
    <w:rsid w:val="00B71908"/>
    <w:rsid w:val="00B7283B"/>
    <w:rsid w:val="00B733AC"/>
    <w:rsid w:val="00B74437"/>
    <w:rsid w:val="00B772B9"/>
    <w:rsid w:val="00B81938"/>
    <w:rsid w:val="00B90597"/>
    <w:rsid w:val="00B90BAC"/>
    <w:rsid w:val="00B91BC3"/>
    <w:rsid w:val="00B94A5C"/>
    <w:rsid w:val="00BA0319"/>
    <w:rsid w:val="00BA1FB7"/>
    <w:rsid w:val="00BA5069"/>
    <w:rsid w:val="00BB0A57"/>
    <w:rsid w:val="00BB49F0"/>
    <w:rsid w:val="00BB529C"/>
    <w:rsid w:val="00BC12FF"/>
    <w:rsid w:val="00BC27B8"/>
    <w:rsid w:val="00BC38AE"/>
    <w:rsid w:val="00BC3B2D"/>
    <w:rsid w:val="00BC49D6"/>
    <w:rsid w:val="00BC697D"/>
    <w:rsid w:val="00BD0774"/>
    <w:rsid w:val="00BE50DF"/>
    <w:rsid w:val="00BF3326"/>
    <w:rsid w:val="00BF3E4A"/>
    <w:rsid w:val="00BF41A9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2768D"/>
    <w:rsid w:val="00C306FA"/>
    <w:rsid w:val="00C3679C"/>
    <w:rsid w:val="00C406FE"/>
    <w:rsid w:val="00C430FA"/>
    <w:rsid w:val="00C4447C"/>
    <w:rsid w:val="00C57DB0"/>
    <w:rsid w:val="00C661E7"/>
    <w:rsid w:val="00C66D9F"/>
    <w:rsid w:val="00C70456"/>
    <w:rsid w:val="00C70DBB"/>
    <w:rsid w:val="00C7320A"/>
    <w:rsid w:val="00C76A49"/>
    <w:rsid w:val="00C82C18"/>
    <w:rsid w:val="00C87A41"/>
    <w:rsid w:val="00C93FF3"/>
    <w:rsid w:val="00CA4947"/>
    <w:rsid w:val="00CA4AF3"/>
    <w:rsid w:val="00CA566A"/>
    <w:rsid w:val="00CB7D9B"/>
    <w:rsid w:val="00CC3C51"/>
    <w:rsid w:val="00CC41F7"/>
    <w:rsid w:val="00CD4C8D"/>
    <w:rsid w:val="00CE1580"/>
    <w:rsid w:val="00CE5A8F"/>
    <w:rsid w:val="00CE60CF"/>
    <w:rsid w:val="00CE6BD7"/>
    <w:rsid w:val="00CF0613"/>
    <w:rsid w:val="00CF49C3"/>
    <w:rsid w:val="00CF4D0E"/>
    <w:rsid w:val="00CF5318"/>
    <w:rsid w:val="00CF7FB7"/>
    <w:rsid w:val="00D032B0"/>
    <w:rsid w:val="00D04920"/>
    <w:rsid w:val="00D06A02"/>
    <w:rsid w:val="00D10012"/>
    <w:rsid w:val="00D12B18"/>
    <w:rsid w:val="00D149B1"/>
    <w:rsid w:val="00D15C97"/>
    <w:rsid w:val="00D2020C"/>
    <w:rsid w:val="00D30F85"/>
    <w:rsid w:val="00D31C49"/>
    <w:rsid w:val="00D36227"/>
    <w:rsid w:val="00D370EA"/>
    <w:rsid w:val="00D41A71"/>
    <w:rsid w:val="00D44211"/>
    <w:rsid w:val="00D52E80"/>
    <w:rsid w:val="00D579D6"/>
    <w:rsid w:val="00D6229F"/>
    <w:rsid w:val="00D7272C"/>
    <w:rsid w:val="00D73637"/>
    <w:rsid w:val="00D7687F"/>
    <w:rsid w:val="00D80948"/>
    <w:rsid w:val="00D8747C"/>
    <w:rsid w:val="00D90C9F"/>
    <w:rsid w:val="00D93A88"/>
    <w:rsid w:val="00D94246"/>
    <w:rsid w:val="00D954D7"/>
    <w:rsid w:val="00DA1B07"/>
    <w:rsid w:val="00DA3DC8"/>
    <w:rsid w:val="00DA66B8"/>
    <w:rsid w:val="00DA6C0D"/>
    <w:rsid w:val="00DB7E34"/>
    <w:rsid w:val="00DC34F8"/>
    <w:rsid w:val="00DC6E6C"/>
    <w:rsid w:val="00DD38BA"/>
    <w:rsid w:val="00DD3B2A"/>
    <w:rsid w:val="00DD53DF"/>
    <w:rsid w:val="00DE5C4B"/>
    <w:rsid w:val="00DE6629"/>
    <w:rsid w:val="00DF2138"/>
    <w:rsid w:val="00E0026A"/>
    <w:rsid w:val="00E011CB"/>
    <w:rsid w:val="00E035C1"/>
    <w:rsid w:val="00E04FF6"/>
    <w:rsid w:val="00E05484"/>
    <w:rsid w:val="00E166A6"/>
    <w:rsid w:val="00E176FD"/>
    <w:rsid w:val="00E42DD8"/>
    <w:rsid w:val="00E4706E"/>
    <w:rsid w:val="00E50027"/>
    <w:rsid w:val="00E51C2C"/>
    <w:rsid w:val="00E53208"/>
    <w:rsid w:val="00E55FE7"/>
    <w:rsid w:val="00E56DAE"/>
    <w:rsid w:val="00E57031"/>
    <w:rsid w:val="00E6178B"/>
    <w:rsid w:val="00E621C9"/>
    <w:rsid w:val="00E65C44"/>
    <w:rsid w:val="00E70616"/>
    <w:rsid w:val="00E72659"/>
    <w:rsid w:val="00E73FCD"/>
    <w:rsid w:val="00E7476D"/>
    <w:rsid w:val="00E81E01"/>
    <w:rsid w:val="00E918F1"/>
    <w:rsid w:val="00E944B5"/>
    <w:rsid w:val="00E96A63"/>
    <w:rsid w:val="00E96DBC"/>
    <w:rsid w:val="00EA0D36"/>
    <w:rsid w:val="00EA2A38"/>
    <w:rsid w:val="00EA4667"/>
    <w:rsid w:val="00EA4969"/>
    <w:rsid w:val="00EB70B6"/>
    <w:rsid w:val="00EB746F"/>
    <w:rsid w:val="00EC1D02"/>
    <w:rsid w:val="00EC383D"/>
    <w:rsid w:val="00EC47B2"/>
    <w:rsid w:val="00EC4E1E"/>
    <w:rsid w:val="00EC5F46"/>
    <w:rsid w:val="00ED088F"/>
    <w:rsid w:val="00ED1C3C"/>
    <w:rsid w:val="00ED5DBF"/>
    <w:rsid w:val="00ED7823"/>
    <w:rsid w:val="00EE3088"/>
    <w:rsid w:val="00F0169C"/>
    <w:rsid w:val="00F0202C"/>
    <w:rsid w:val="00F040B5"/>
    <w:rsid w:val="00F05BA5"/>
    <w:rsid w:val="00F12308"/>
    <w:rsid w:val="00F13064"/>
    <w:rsid w:val="00F1354F"/>
    <w:rsid w:val="00F233A0"/>
    <w:rsid w:val="00F25F41"/>
    <w:rsid w:val="00F32032"/>
    <w:rsid w:val="00F43BB6"/>
    <w:rsid w:val="00F445AF"/>
    <w:rsid w:val="00F505FE"/>
    <w:rsid w:val="00F52B70"/>
    <w:rsid w:val="00F5791B"/>
    <w:rsid w:val="00F6154C"/>
    <w:rsid w:val="00F63AAD"/>
    <w:rsid w:val="00F7259D"/>
    <w:rsid w:val="00F73737"/>
    <w:rsid w:val="00F805FA"/>
    <w:rsid w:val="00F82DB2"/>
    <w:rsid w:val="00F84ACF"/>
    <w:rsid w:val="00F93E69"/>
    <w:rsid w:val="00F96A62"/>
    <w:rsid w:val="00FA6131"/>
    <w:rsid w:val="00FB696D"/>
    <w:rsid w:val="00FC5092"/>
    <w:rsid w:val="00FC73D9"/>
    <w:rsid w:val="00FD4C8D"/>
    <w:rsid w:val="00FD6003"/>
    <w:rsid w:val="00FE152E"/>
    <w:rsid w:val="00FF59B7"/>
    <w:rsid w:val="00FF7432"/>
    <w:rsid w:val="06006147"/>
    <w:rsid w:val="06590964"/>
    <w:rsid w:val="0A3CA793"/>
    <w:rsid w:val="0D5004D9"/>
    <w:rsid w:val="0F245DD2"/>
    <w:rsid w:val="11377BC3"/>
    <w:rsid w:val="12AE82D0"/>
    <w:rsid w:val="23FF969A"/>
    <w:rsid w:val="25A86DB2"/>
    <w:rsid w:val="25E00909"/>
    <w:rsid w:val="2D988308"/>
    <w:rsid w:val="2F7E17D2"/>
    <w:rsid w:val="2FD40881"/>
    <w:rsid w:val="34A1B07F"/>
    <w:rsid w:val="36BA186A"/>
    <w:rsid w:val="3723FFA4"/>
    <w:rsid w:val="3767B85B"/>
    <w:rsid w:val="3802E144"/>
    <w:rsid w:val="39D9068D"/>
    <w:rsid w:val="3C32629C"/>
    <w:rsid w:val="3C8E77CB"/>
    <w:rsid w:val="3F36EBB2"/>
    <w:rsid w:val="3F8C8F50"/>
    <w:rsid w:val="444273C4"/>
    <w:rsid w:val="4B7709E0"/>
    <w:rsid w:val="51691BA2"/>
    <w:rsid w:val="620C9048"/>
    <w:rsid w:val="63A99CB2"/>
    <w:rsid w:val="66312E0A"/>
    <w:rsid w:val="68DDE6F6"/>
    <w:rsid w:val="6E9B5EA0"/>
    <w:rsid w:val="705738C9"/>
    <w:rsid w:val="711C3A8A"/>
    <w:rsid w:val="71D6087C"/>
    <w:rsid w:val="77177602"/>
    <w:rsid w:val="77884534"/>
    <w:rsid w:val="77D51F2D"/>
    <w:rsid w:val="79900D23"/>
    <w:rsid w:val="7F89B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0DE18"/>
  <w15:docId w15:val="{78ECE617-16AE-451C-B098-34FC8A3E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46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63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323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6323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92275F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19761BF22B499C45639825501418" ma:contentTypeVersion="1" ma:contentTypeDescription="Create a new document." ma:contentTypeScope="" ma:versionID="9066b096c8506ec821baf2b4d1eab01b">
  <xsd:schema xmlns:xsd="http://www.w3.org/2001/XMLSchema" xmlns:xs="http://www.w3.org/2001/XMLSchema" xmlns:p="http://schemas.microsoft.com/office/2006/metadata/properties" xmlns:ns3="e8d9cf16-00b8-4bd3-a2cd-fc050d917af7" targetNamespace="http://schemas.microsoft.com/office/2006/metadata/properties" ma:root="true" ma:fieldsID="cd956d3ef389b8ebdf33280c4db9d059" ns3:_="">
    <xsd:import namespace="e8d9cf16-00b8-4bd3-a2cd-fc050d917af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9cf16-00b8-4bd3-a2cd-fc050d917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7D57E0-24A6-45D8-829E-1435F331A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9cf16-00b8-4bd3-a2cd-fc050d917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C9E59-3978-46D1-8F2C-15528D56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17764-CE55-D143-A1EA-FC90B352A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Sheryle Cooper</cp:lastModifiedBy>
  <cp:revision>2</cp:revision>
  <cp:lastPrinted>2017-09-21T12:44:00Z</cp:lastPrinted>
  <dcterms:created xsi:type="dcterms:W3CDTF">2024-10-08T14:43:00Z</dcterms:created>
  <dcterms:modified xsi:type="dcterms:W3CDTF">2024-10-08T14:43:00Z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0x010100261A19761BF22B499C45639825501418</vt:lpwstr>
  </property>
</Properties>
</file>